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790E6E" w:rsidRPr="007226AB" w:rsidTr="00FB366E">
        <w:trPr>
          <w:trHeight w:val="2781"/>
          <w:jc w:val="center"/>
        </w:trPr>
        <w:tc>
          <w:tcPr>
            <w:tcW w:w="10718" w:type="dxa"/>
            <w:gridSpan w:val="2"/>
            <w:tcBorders>
              <w:top w:val="double" w:sz="4" w:space="0" w:color="auto"/>
              <w:bottom w:val="double" w:sz="4" w:space="0" w:color="auto"/>
            </w:tcBorders>
          </w:tcPr>
          <w:p w:rsidR="00790E6E" w:rsidRPr="007226AB" w:rsidRDefault="00790E6E">
            <w:pPr>
              <w:snapToGrid w:val="0"/>
              <w:jc w:val="center"/>
              <w:rPr>
                <w:rFonts w:ascii="Arial Unicode MS" w:eastAsia="Arial Unicode MS" w:hAnsi="Arial Unicode MS"/>
                <w:i/>
                <w:iCs/>
                <w:color w:val="000000"/>
                <w:sz w:val="48"/>
                <w:szCs w:val="48"/>
              </w:rPr>
            </w:pPr>
            <w:bookmarkStart w:id="0" w:name="bookmark0"/>
            <w:r w:rsidRPr="007226AB">
              <w:rPr>
                <w:b/>
                <w:bCs/>
              </w:rPr>
              <w:t>Информационный бюллетень</w:t>
            </w:r>
          </w:p>
          <w:p w:rsidR="00790E6E" w:rsidRPr="007226AB" w:rsidRDefault="00790E6E">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7226AB">
              <w:rPr>
                <w:rFonts w:ascii="Times New Roman" w:eastAsia="MS Mincho" w:hAnsi="Times New Roman"/>
                <w:b/>
                <w:bCs/>
                <w:i/>
                <w:iCs/>
                <w:sz w:val="48"/>
                <w:szCs w:val="48"/>
                <w:lang w:eastAsia="zh-CN"/>
              </w:rPr>
              <w:t>Муниципальный</w:t>
            </w:r>
          </w:p>
          <w:p w:rsidR="00790E6E" w:rsidRPr="007226AB" w:rsidRDefault="00790E6E">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7226AB">
              <w:rPr>
                <w:rFonts w:ascii="Times New Roman" w:eastAsia="MS Mincho" w:hAnsi="Times New Roman"/>
                <w:b/>
                <w:bCs/>
                <w:i/>
                <w:iCs/>
                <w:sz w:val="114"/>
                <w:szCs w:val="114"/>
                <w:lang w:eastAsia="zh-CN"/>
              </w:rPr>
              <w:t>В Е С Т Н И К</w:t>
            </w:r>
          </w:p>
          <w:p w:rsidR="00790E6E" w:rsidRPr="007226AB" w:rsidRDefault="00790E6E">
            <w:pPr>
              <w:keepNext/>
              <w:tabs>
                <w:tab w:val="left" w:pos="0"/>
                <w:tab w:val="num" w:pos="720"/>
              </w:tabs>
              <w:suppressAutoHyphens/>
              <w:spacing w:after="0"/>
              <w:jc w:val="center"/>
              <w:outlineLvl w:val="2"/>
              <w:rPr>
                <w:rFonts w:ascii="Arial" w:eastAsia="MS Mincho" w:hAnsi="Arial"/>
                <w:b/>
                <w:bCs/>
                <w:sz w:val="52"/>
                <w:szCs w:val="52"/>
                <w:lang w:eastAsia="zh-CN"/>
              </w:rPr>
            </w:pPr>
            <w:r w:rsidRPr="007226AB">
              <w:rPr>
                <w:rFonts w:ascii="Times New Roman" w:eastAsia="MS Mincho" w:hAnsi="Times New Roman"/>
                <w:b/>
                <w:bCs/>
                <w:i/>
                <w:iCs/>
                <w:sz w:val="52"/>
                <w:szCs w:val="52"/>
                <w:lang w:eastAsia="zh-CN"/>
              </w:rPr>
              <w:t>ПРИТОБОЛЬЯ</w:t>
            </w:r>
          </w:p>
        </w:tc>
      </w:tr>
      <w:tr w:rsidR="00790E6E" w:rsidRPr="007226AB" w:rsidTr="00FB366E">
        <w:trPr>
          <w:trHeight w:val="435"/>
          <w:jc w:val="center"/>
        </w:trPr>
        <w:tc>
          <w:tcPr>
            <w:tcW w:w="5600" w:type="dxa"/>
            <w:tcBorders>
              <w:top w:val="double" w:sz="4" w:space="0" w:color="000000"/>
              <w:left w:val="double" w:sz="4" w:space="0" w:color="000000"/>
              <w:bottom w:val="double" w:sz="4" w:space="0" w:color="000000"/>
              <w:right w:val="nil"/>
            </w:tcBorders>
          </w:tcPr>
          <w:p w:rsidR="00790E6E" w:rsidRPr="007226AB" w:rsidRDefault="00790E6E">
            <w:pPr>
              <w:widowControl w:val="0"/>
              <w:suppressAutoHyphens/>
              <w:spacing w:after="0"/>
              <w:jc w:val="both"/>
              <w:rPr>
                <w:rFonts w:ascii="Times New Roman" w:eastAsia="Arial Unicode MS" w:hAnsi="Times New Roman"/>
                <w:color w:val="000000"/>
                <w:sz w:val="32"/>
                <w:szCs w:val="32"/>
                <w:lang w:val="en-US" w:eastAsia="zh-CN"/>
              </w:rPr>
            </w:pPr>
            <w:r w:rsidRPr="007226AB">
              <w:rPr>
                <w:rFonts w:ascii="Times New Roman" w:hAnsi="Times New Roman"/>
                <w:sz w:val="32"/>
                <w:szCs w:val="32"/>
                <w:lang w:eastAsia="zh-CN"/>
              </w:rPr>
              <w:t>№ 21 (225)</w:t>
            </w:r>
          </w:p>
        </w:tc>
        <w:tc>
          <w:tcPr>
            <w:tcW w:w="5118" w:type="dxa"/>
            <w:tcBorders>
              <w:top w:val="double" w:sz="4" w:space="0" w:color="000000"/>
              <w:left w:val="nil"/>
              <w:bottom w:val="double" w:sz="4" w:space="0" w:color="000000"/>
              <w:right w:val="double" w:sz="4" w:space="0" w:color="000000"/>
            </w:tcBorders>
          </w:tcPr>
          <w:p w:rsidR="00790E6E" w:rsidRPr="007226AB" w:rsidRDefault="00790E6E">
            <w:pPr>
              <w:widowControl w:val="0"/>
              <w:suppressAutoHyphens/>
              <w:spacing w:after="0" w:line="240" w:lineRule="auto"/>
              <w:jc w:val="both"/>
              <w:rPr>
                <w:rFonts w:ascii="Times New Roman" w:eastAsia="Arial Unicode MS" w:hAnsi="Times New Roman"/>
                <w:color w:val="000000"/>
                <w:sz w:val="32"/>
                <w:szCs w:val="32"/>
                <w:lang w:eastAsia="zh-CN"/>
              </w:rPr>
            </w:pPr>
            <w:r w:rsidRPr="007226AB">
              <w:rPr>
                <w:rFonts w:ascii="Times New Roman" w:hAnsi="Times New Roman"/>
                <w:sz w:val="32"/>
                <w:szCs w:val="32"/>
                <w:lang w:eastAsia="zh-CN"/>
              </w:rPr>
              <w:t xml:space="preserve">                       25 декабря 2020 года</w:t>
            </w:r>
          </w:p>
        </w:tc>
      </w:tr>
      <w:tr w:rsidR="00790E6E" w:rsidRPr="007226AB" w:rsidTr="00B937A8">
        <w:trPr>
          <w:trHeight w:val="7912"/>
          <w:jc w:val="center"/>
        </w:trPr>
        <w:tc>
          <w:tcPr>
            <w:tcW w:w="10718" w:type="dxa"/>
            <w:gridSpan w:val="2"/>
            <w:tcBorders>
              <w:top w:val="double" w:sz="4" w:space="0" w:color="auto"/>
              <w:bottom w:val="double" w:sz="4" w:space="0" w:color="auto"/>
            </w:tcBorders>
          </w:tcPr>
          <w:p w:rsidR="00790E6E" w:rsidRPr="007226AB" w:rsidRDefault="00790E6E" w:rsidP="009A2C57">
            <w:pPr>
              <w:suppressAutoHyphens/>
              <w:snapToGrid w:val="0"/>
              <w:spacing w:after="0"/>
              <w:jc w:val="both"/>
              <w:rPr>
                <w:rFonts w:ascii="Times New Roman" w:hAnsi="Times New Roman"/>
                <w:sz w:val="18"/>
                <w:szCs w:val="18"/>
                <w:lang w:eastAsia="zh-CN"/>
              </w:rPr>
            </w:pPr>
            <w:r w:rsidRPr="007226AB">
              <w:rPr>
                <w:rFonts w:ascii="Times New Roman" w:hAnsi="Times New Roman"/>
                <w:sz w:val="18"/>
                <w:szCs w:val="18"/>
                <w:lang w:eastAsia="zh-CN"/>
              </w:rPr>
              <w:t>Читайте в выпуске</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По</w:t>
            </w:r>
            <w:r>
              <w:rPr>
                <w:rFonts w:ascii="Times New Roman" w:eastAsia="Arial Unicode MS" w:hAnsi="Times New Roman"/>
                <w:color w:val="000000"/>
                <w:sz w:val="18"/>
                <w:szCs w:val="18"/>
                <w:lang w:eastAsia="zh-CN"/>
              </w:rPr>
              <w:t>становление от 7  декабря 2020 года № 445 «</w:t>
            </w:r>
            <w:r w:rsidRPr="007226AB">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на 2019 – 2024 годы».</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Постановление от  2 декабр</w:t>
            </w:r>
            <w:r>
              <w:rPr>
                <w:rFonts w:ascii="Times New Roman" w:eastAsia="Arial Unicode MS" w:hAnsi="Times New Roman"/>
                <w:color w:val="000000"/>
                <w:sz w:val="18"/>
                <w:szCs w:val="18"/>
                <w:lang w:eastAsia="zh-CN"/>
              </w:rPr>
              <w:t>я 2020 года № 443 «</w:t>
            </w:r>
            <w:r w:rsidRPr="007226AB">
              <w:rPr>
                <w:rFonts w:ascii="Times New Roman" w:eastAsia="Arial Unicode MS" w:hAnsi="Times New Roman"/>
                <w:color w:val="000000"/>
                <w:sz w:val="18"/>
                <w:szCs w:val="18"/>
                <w:lang w:eastAsia="zh-CN"/>
              </w:rPr>
              <w:t>Об утверждении плана проведения проверок соблюдения земельного законодательства и использования земельных участков из земель сельскохозяйственного назначения физическими лицами на территории Притобольного района Курганской области в 2021 году</w:t>
            </w:r>
            <w:r>
              <w:rPr>
                <w:rFonts w:ascii="Times New Roman" w:eastAsia="Arial Unicode MS" w:hAnsi="Times New Roman"/>
                <w:color w:val="000000"/>
                <w:sz w:val="18"/>
                <w:szCs w:val="18"/>
                <w:lang w:eastAsia="zh-CN"/>
              </w:rPr>
              <w:t>»</w:t>
            </w:r>
            <w:r w:rsidRPr="007226AB">
              <w:rPr>
                <w:rFonts w:ascii="Times New Roman" w:eastAsia="Arial Unicode MS" w:hAnsi="Times New Roman"/>
                <w:color w:val="000000"/>
                <w:sz w:val="18"/>
                <w:szCs w:val="18"/>
                <w:lang w:eastAsia="zh-CN"/>
              </w:rPr>
              <w:t>.</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Постановление от  8 декабр</w:t>
            </w:r>
            <w:r>
              <w:rPr>
                <w:rFonts w:ascii="Times New Roman" w:eastAsia="Arial Unicode MS" w:hAnsi="Times New Roman"/>
                <w:color w:val="000000"/>
                <w:sz w:val="18"/>
                <w:szCs w:val="18"/>
                <w:lang w:eastAsia="zh-CN"/>
              </w:rPr>
              <w:t>я 2020 года № 447 «</w:t>
            </w:r>
            <w:r w:rsidRPr="007226AB">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18  сентября 2018 года № 387«Об  утверждении  муниципальной программы Притобольного района «Культура Притобольного района» на 2019 - 2021 годы».</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Постановление от 8 декабр</w:t>
            </w:r>
            <w:r>
              <w:rPr>
                <w:rFonts w:ascii="Times New Roman" w:eastAsia="Arial Unicode MS" w:hAnsi="Times New Roman"/>
                <w:color w:val="000000"/>
                <w:sz w:val="18"/>
                <w:szCs w:val="18"/>
                <w:lang w:eastAsia="zh-CN"/>
              </w:rPr>
              <w:t>я 2020 года № 449 «</w:t>
            </w:r>
            <w:r w:rsidRPr="007226AB">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30 августа 2018 года № 369 «Об утверждении муниципальной программы Притобольного района «Противодействие коррупции в Притобольном районе» на 2019 – 2021 годы».</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Постановление от 11 декабр</w:t>
            </w:r>
            <w:r>
              <w:rPr>
                <w:rFonts w:ascii="Times New Roman" w:eastAsia="Arial Unicode MS" w:hAnsi="Times New Roman"/>
                <w:color w:val="000000"/>
                <w:sz w:val="18"/>
                <w:szCs w:val="18"/>
                <w:lang w:eastAsia="zh-CN"/>
              </w:rPr>
              <w:t>я  2020 года № 452 «</w:t>
            </w:r>
            <w:r w:rsidRPr="007226AB">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2017-2021 годы».</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Постановление от « 11 » декаб</w:t>
            </w:r>
            <w:r>
              <w:rPr>
                <w:rFonts w:ascii="Times New Roman" w:eastAsia="Arial Unicode MS" w:hAnsi="Times New Roman"/>
                <w:color w:val="000000"/>
                <w:sz w:val="18"/>
                <w:szCs w:val="18"/>
                <w:lang w:eastAsia="zh-CN"/>
              </w:rPr>
              <w:t>ря  2020 г. №  453 «</w:t>
            </w:r>
            <w:r w:rsidRPr="007226AB">
              <w:rPr>
                <w:rFonts w:ascii="Times New Roman" w:eastAsia="Arial Unicode MS" w:hAnsi="Times New Roman"/>
                <w:color w:val="000000"/>
                <w:sz w:val="18"/>
                <w:szCs w:val="18"/>
                <w:lang w:eastAsia="zh-CN"/>
              </w:rPr>
              <w:t>Об утверждении муниципальной программы «Развитие образования в Притобольном районе» на 2021-2026 годы</w:t>
            </w:r>
            <w:r>
              <w:rPr>
                <w:rFonts w:ascii="Times New Roman" w:eastAsia="Arial Unicode MS" w:hAnsi="Times New Roman"/>
                <w:color w:val="000000"/>
                <w:sz w:val="18"/>
                <w:szCs w:val="18"/>
                <w:lang w:eastAsia="zh-CN"/>
              </w:rPr>
              <w:t>»</w:t>
            </w:r>
            <w:r w:rsidRPr="007226AB">
              <w:rPr>
                <w:rFonts w:ascii="Times New Roman" w:eastAsia="Arial Unicode MS" w:hAnsi="Times New Roman"/>
                <w:color w:val="000000"/>
                <w:sz w:val="18"/>
                <w:szCs w:val="18"/>
                <w:lang w:eastAsia="zh-CN"/>
              </w:rPr>
              <w:t>.</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Постановление от 11 декабр</w:t>
            </w:r>
            <w:r>
              <w:rPr>
                <w:rFonts w:ascii="Times New Roman" w:eastAsia="Arial Unicode MS" w:hAnsi="Times New Roman"/>
                <w:color w:val="000000"/>
                <w:sz w:val="18"/>
                <w:szCs w:val="18"/>
                <w:lang w:eastAsia="zh-CN"/>
              </w:rPr>
              <w:t>я 2020 года № 454 «</w:t>
            </w:r>
            <w:r w:rsidRPr="007226AB">
              <w:rPr>
                <w:rFonts w:ascii="Times New Roman" w:eastAsia="Arial Unicode MS" w:hAnsi="Times New Roman"/>
                <w:color w:val="000000"/>
                <w:sz w:val="18"/>
                <w:szCs w:val="18"/>
                <w:lang w:eastAsia="zh-CN"/>
              </w:rPr>
              <w:t>О мерах по реализации отдельных положений Федерального закона «О противодействии коррупции».</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Приказ от  15 декабря  2020  года № 64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Распоряжение от 9 декабря </w:t>
            </w:r>
            <w:r w:rsidRPr="007226AB">
              <w:rPr>
                <w:rFonts w:ascii="Times New Roman" w:eastAsia="Arial Unicode MS" w:hAnsi="Times New Roman"/>
                <w:color w:val="000000"/>
                <w:sz w:val="18"/>
                <w:szCs w:val="18"/>
                <w:lang w:eastAsia="zh-CN"/>
              </w:rPr>
              <w:t>202</w:t>
            </w:r>
            <w:r>
              <w:rPr>
                <w:rFonts w:ascii="Times New Roman" w:eastAsia="Arial Unicode MS" w:hAnsi="Times New Roman"/>
                <w:color w:val="000000"/>
                <w:sz w:val="18"/>
                <w:szCs w:val="18"/>
                <w:lang w:eastAsia="zh-CN"/>
              </w:rPr>
              <w:t>0 года №  394 - р «</w:t>
            </w:r>
            <w:r w:rsidRPr="007226AB">
              <w:rPr>
                <w:rFonts w:ascii="Times New Roman" w:eastAsia="Arial Unicode MS" w:hAnsi="Times New Roman"/>
                <w:color w:val="000000"/>
                <w:sz w:val="18"/>
                <w:szCs w:val="18"/>
                <w:lang w:eastAsia="zh-CN"/>
              </w:rPr>
              <w:t>Об  утверждении плана проведения проверок подведомственных учреждений Притобольного района за соблюдением трудового законодательства и иных нормативных правовых актов, содержащих нормы трудового права, на 2021 год</w:t>
            </w:r>
            <w:r>
              <w:rPr>
                <w:rFonts w:ascii="Times New Roman" w:eastAsia="Arial Unicode MS" w:hAnsi="Times New Roman"/>
                <w:color w:val="000000"/>
                <w:sz w:val="18"/>
                <w:szCs w:val="18"/>
                <w:lang w:eastAsia="zh-CN"/>
              </w:rPr>
              <w:t>»</w:t>
            </w:r>
            <w:r w:rsidRPr="007226AB">
              <w:rPr>
                <w:rFonts w:ascii="Times New Roman" w:eastAsia="Arial Unicode MS" w:hAnsi="Times New Roman"/>
                <w:color w:val="000000"/>
                <w:sz w:val="18"/>
                <w:szCs w:val="18"/>
                <w:lang w:eastAsia="zh-CN"/>
              </w:rPr>
              <w:t>.</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 xml:space="preserve">Решение от 23 декабря </w:t>
            </w:r>
            <w:r>
              <w:rPr>
                <w:rFonts w:ascii="Times New Roman" w:eastAsia="Arial Unicode MS" w:hAnsi="Times New Roman"/>
                <w:color w:val="000000"/>
                <w:sz w:val="18"/>
                <w:szCs w:val="18"/>
                <w:lang w:eastAsia="zh-CN"/>
              </w:rPr>
              <w:t>2020 года  № 29 «</w:t>
            </w:r>
            <w:r w:rsidRPr="007226AB">
              <w:rPr>
                <w:rFonts w:ascii="Times New Roman" w:eastAsia="Arial Unicode MS" w:hAnsi="Times New Roman"/>
                <w:color w:val="000000"/>
                <w:sz w:val="18"/>
                <w:szCs w:val="18"/>
                <w:lang w:eastAsia="zh-CN"/>
              </w:rPr>
              <w:t>О бюджете Притобольного района  на 2021 год и на плановый период 2022 и 2023 годов.</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Решение от 23 дека</w:t>
            </w:r>
            <w:r>
              <w:rPr>
                <w:rFonts w:ascii="Times New Roman" w:eastAsia="Arial Unicode MS" w:hAnsi="Times New Roman"/>
                <w:color w:val="000000"/>
                <w:sz w:val="18"/>
                <w:szCs w:val="18"/>
                <w:lang w:eastAsia="zh-CN"/>
              </w:rPr>
              <w:t>бря 2020 года № 31 «</w:t>
            </w:r>
            <w:r w:rsidRPr="007226AB">
              <w:rPr>
                <w:rFonts w:ascii="Times New Roman" w:eastAsia="Arial Unicode MS" w:hAnsi="Times New Roman"/>
                <w:color w:val="000000"/>
                <w:sz w:val="18"/>
                <w:szCs w:val="18"/>
                <w:lang w:eastAsia="zh-CN"/>
              </w:rPr>
              <w:t>О принятии части полномочий по решению вопросов местного значения</w:t>
            </w:r>
            <w:r>
              <w:rPr>
                <w:rFonts w:ascii="Times New Roman" w:eastAsia="Arial Unicode MS" w:hAnsi="Times New Roman"/>
                <w:color w:val="000000"/>
                <w:sz w:val="18"/>
                <w:szCs w:val="18"/>
                <w:lang w:eastAsia="zh-CN"/>
              </w:rPr>
              <w:t>»</w:t>
            </w:r>
            <w:r w:rsidRPr="007226AB">
              <w:rPr>
                <w:rFonts w:ascii="Times New Roman" w:eastAsia="Arial Unicode MS" w:hAnsi="Times New Roman"/>
                <w:color w:val="000000"/>
                <w:sz w:val="18"/>
                <w:szCs w:val="18"/>
                <w:lang w:eastAsia="zh-CN"/>
              </w:rPr>
              <w:t>.</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Решение от 23 декабр</w:t>
            </w:r>
            <w:r>
              <w:rPr>
                <w:rFonts w:ascii="Times New Roman" w:eastAsia="Arial Unicode MS" w:hAnsi="Times New Roman"/>
                <w:color w:val="000000"/>
                <w:sz w:val="18"/>
                <w:szCs w:val="18"/>
                <w:lang w:eastAsia="zh-CN"/>
              </w:rPr>
              <w:t>я 2020 года  № 33 «</w:t>
            </w:r>
            <w:r w:rsidRPr="007226AB">
              <w:rPr>
                <w:rFonts w:ascii="Times New Roman" w:eastAsia="Arial Unicode MS" w:hAnsi="Times New Roman"/>
                <w:color w:val="000000"/>
                <w:sz w:val="18"/>
                <w:szCs w:val="18"/>
                <w:lang w:eastAsia="zh-CN"/>
              </w:rPr>
              <w:t>Об утверждении Положения об определении размера и условий оплаты труда Главы Притобольного района, осуществляющего свои полномочия на постоянной основе</w:t>
            </w:r>
            <w:r>
              <w:rPr>
                <w:rFonts w:ascii="Times New Roman" w:eastAsia="Arial Unicode MS" w:hAnsi="Times New Roman"/>
                <w:color w:val="000000"/>
                <w:sz w:val="18"/>
                <w:szCs w:val="18"/>
                <w:lang w:eastAsia="zh-CN"/>
              </w:rPr>
              <w:t>"</w:t>
            </w:r>
            <w:r w:rsidRPr="007226AB">
              <w:rPr>
                <w:rFonts w:ascii="Times New Roman" w:eastAsia="Arial Unicode MS" w:hAnsi="Times New Roman"/>
                <w:color w:val="000000"/>
                <w:sz w:val="18"/>
                <w:szCs w:val="18"/>
                <w:lang w:eastAsia="zh-CN"/>
              </w:rPr>
              <w:t>.</w:t>
            </w:r>
          </w:p>
          <w:p w:rsidR="00790E6E" w:rsidRPr="007226AB" w:rsidRDefault="00790E6E" w:rsidP="009A2C57">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226AB">
              <w:rPr>
                <w:rFonts w:ascii="Times New Roman" w:eastAsia="Arial Unicode MS" w:hAnsi="Times New Roman"/>
                <w:color w:val="000000"/>
                <w:sz w:val="18"/>
                <w:szCs w:val="18"/>
                <w:lang w:eastAsia="zh-CN"/>
              </w:rPr>
              <w:t>Решение от 23 декаб</w:t>
            </w:r>
            <w:r>
              <w:rPr>
                <w:rFonts w:ascii="Times New Roman" w:eastAsia="Arial Unicode MS" w:hAnsi="Times New Roman"/>
                <w:color w:val="000000"/>
                <w:sz w:val="18"/>
                <w:szCs w:val="18"/>
                <w:lang w:eastAsia="zh-CN"/>
              </w:rPr>
              <w:t>ря 2020 года № 34 «</w:t>
            </w:r>
            <w:r w:rsidRPr="007226AB">
              <w:rPr>
                <w:rFonts w:ascii="Times New Roman" w:eastAsia="Arial Unicode MS" w:hAnsi="Times New Roman"/>
                <w:color w:val="000000"/>
                <w:sz w:val="18"/>
                <w:szCs w:val="18"/>
                <w:lang w:eastAsia="zh-CN"/>
              </w:rPr>
              <w:t>Об утверждении Прогнозного плана приватизации муниципального имущества Притобольного района на 2021 год</w:t>
            </w:r>
            <w:r>
              <w:rPr>
                <w:rFonts w:ascii="Times New Roman" w:eastAsia="Arial Unicode MS" w:hAnsi="Times New Roman"/>
                <w:color w:val="000000"/>
                <w:sz w:val="18"/>
                <w:szCs w:val="18"/>
                <w:lang w:eastAsia="zh-CN"/>
              </w:rPr>
              <w:t>»</w:t>
            </w:r>
            <w:r w:rsidRPr="007226AB">
              <w:rPr>
                <w:rFonts w:ascii="Times New Roman" w:eastAsia="Arial Unicode MS" w:hAnsi="Times New Roman"/>
                <w:color w:val="000000"/>
                <w:sz w:val="18"/>
                <w:szCs w:val="18"/>
                <w:lang w:eastAsia="zh-CN"/>
              </w:rPr>
              <w:t>.</w:t>
            </w:r>
          </w:p>
        </w:tc>
      </w:tr>
      <w:bookmarkEnd w:id="0"/>
    </w:tbl>
    <w:p w:rsidR="00790E6E" w:rsidRDefault="00790E6E" w:rsidP="009A2C57">
      <w:pPr>
        <w:jc w:val="both"/>
        <w:rPr>
          <w:rFonts w:ascii="Times New Roman" w:hAnsi="Times New Roman"/>
          <w:sz w:val="18"/>
          <w:szCs w:val="18"/>
        </w:rPr>
      </w:pPr>
    </w:p>
    <w:p w:rsidR="00790E6E" w:rsidRPr="00FB366E" w:rsidRDefault="00790E6E" w:rsidP="00FB366E">
      <w:pPr>
        <w:spacing w:after="0" w:line="240" w:lineRule="auto"/>
        <w:jc w:val="center"/>
        <w:rPr>
          <w:rFonts w:ascii="Times New Roman" w:hAnsi="Times New Roman"/>
          <w:b/>
          <w:bCs/>
          <w:color w:val="000000"/>
          <w:sz w:val="18"/>
          <w:szCs w:val="18"/>
        </w:rPr>
      </w:pPr>
      <w:r w:rsidRPr="00FB366E">
        <w:rPr>
          <w:rFonts w:ascii="Times New Roman" w:hAnsi="Times New Roman"/>
          <w:b/>
          <w:bCs/>
          <w:color w:val="000000"/>
          <w:sz w:val="18"/>
          <w:szCs w:val="18"/>
        </w:rPr>
        <w:t>РОССИЙСКАЯ ФЕДЕРАЦИЯ</w:t>
      </w:r>
    </w:p>
    <w:p w:rsidR="00790E6E" w:rsidRPr="00FB366E" w:rsidRDefault="00790E6E" w:rsidP="00FB366E">
      <w:pPr>
        <w:spacing w:after="0" w:line="240" w:lineRule="auto"/>
        <w:jc w:val="center"/>
        <w:rPr>
          <w:rFonts w:ascii="Times New Roman" w:hAnsi="Times New Roman"/>
          <w:b/>
          <w:bCs/>
          <w:color w:val="000000"/>
          <w:sz w:val="18"/>
          <w:szCs w:val="18"/>
        </w:rPr>
      </w:pPr>
      <w:r w:rsidRPr="00FB366E">
        <w:rPr>
          <w:rFonts w:ascii="Times New Roman" w:hAnsi="Times New Roman"/>
          <w:b/>
          <w:bCs/>
          <w:color w:val="000000"/>
          <w:sz w:val="18"/>
          <w:szCs w:val="18"/>
        </w:rPr>
        <w:t>КУРГАНСКАЯ ОБЛАСТЬ</w:t>
      </w:r>
    </w:p>
    <w:p w:rsidR="00790E6E" w:rsidRPr="00FB366E" w:rsidRDefault="00790E6E" w:rsidP="00FB366E">
      <w:pPr>
        <w:spacing w:after="0" w:line="240" w:lineRule="auto"/>
        <w:jc w:val="center"/>
        <w:rPr>
          <w:rFonts w:ascii="Times New Roman" w:hAnsi="Times New Roman"/>
          <w:b/>
          <w:bCs/>
          <w:sz w:val="18"/>
          <w:szCs w:val="18"/>
        </w:rPr>
      </w:pPr>
      <w:r w:rsidRPr="00FB366E">
        <w:rPr>
          <w:rFonts w:ascii="Times New Roman" w:hAnsi="Times New Roman"/>
          <w:b/>
          <w:bCs/>
          <w:sz w:val="18"/>
          <w:szCs w:val="18"/>
        </w:rPr>
        <w:t>ПРИТОБОЛЬНЫЙ РАЙОН</w:t>
      </w:r>
    </w:p>
    <w:p w:rsidR="00790E6E" w:rsidRPr="00FB366E" w:rsidRDefault="00790E6E" w:rsidP="00FB366E">
      <w:pPr>
        <w:spacing w:after="0" w:line="240" w:lineRule="auto"/>
        <w:jc w:val="center"/>
        <w:rPr>
          <w:rFonts w:ascii="Times New Roman" w:hAnsi="Times New Roman"/>
          <w:b/>
          <w:bCs/>
          <w:color w:val="000000"/>
          <w:sz w:val="18"/>
          <w:szCs w:val="18"/>
        </w:rPr>
      </w:pPr>
      <w:r w:rsidRPr="00FB366E">
        <w:rPr>
          <w:rFonts w:ascii="Times New Roman" w:hAnsi="Times New Roman"/>
          <w:b/>
          <w:bCs/>
          <w:color w:val="000000"/>
          <w:sz w:val="18"/>
          <w:szCs w:val="18"/>
        </w:rPr>
        <w:t>АДМИНИСТРАЦИЯ  ПРИТОБОЛЬНОГО РАЙОНА</w:t>
      </w:r>
    </w:p>
    <w:p w:rsidR="00790E6E" w:rsidRDefault="00790E6E" w:rsidP="00FB366E">
      <w:pPr>
        <w:spacing w:after="0" w:line="240" w:lineRule="auto"/>
        <w:jc w:val="center"/>
        <w:rPr>
          <w:rFonts w:ascii="Times New Roman" w:hAnsi="Times New Roman"/>
          <w:b/>
          <w:bCs/>
          <w:color w:val="000000"/>
          <w:sz w:val="18"/>
          <w:szCs w:val="18"/>
        </w:rPr>
      </w:pPr>
      <w:r w:rsidRPr="00FB366E">
        <w:rPr>
          <w:rFonts w:ascii="Times New Roman" w:hAnsi="Times New Roman"/>
          <w:b/>
          <w:bCs/>
          <w:color w:val="000000"/>
          <w:sz w:val="18"/>
          <w:szCs w:val="18"/>
        </w:rPr>
        <w:t>ПОСТАНОВЛЕНИЕ</w:t>
      </w:r>
    </w:p>
    <w:p w:rsidR="00790E6E" w:rsidRPr="00FB366E" w:rsidRDefault="00790E6E" w:rsidP="00FB366E">
      <w:pPr>
        <w:spacing w:after="0" w:line="240" w:lineRule="auto"/>
        <w:jc w:val="center"/>
        <w:rPr>
          <w:rFonts w:ascii="Times New Roman" w:hAnsi="Times New Roman"/>
          <w:b/>
          <w:bCs/>
          <w:color w:val="000000"/>
          <w:sz w:val="18"/>
          <w:szCs w:val="18"/>
        </w:rPr>
      </w:pPr>
    </w:p>
    <w:p w:rsidR="00790E6E" w:rsidRPr="00C30336" w:rsidRDefault="00790E6E" w:rsidP="00C30336">
      <w:pPr>
        <w:spacing w:after="0" w:line="240" w:lineRule="auto"/>
        <w:rPr>
          <w:rFonts w:ascii="Times New Roman" w:hAnsi="Times New Roman"/>
          <w:b/>
          <w:sz w:val="18"/>
          <w:szCs w:val="18"/>
        </w:rPr>
      </w:pPr>
      <w:r>
        <w:rPr>
          <w:rFonts w:ascii="Times New Roman" w:hAnsi="Times New Roman"/>
          <w:b/>
          <w:color w:val="000000"/>
          <w:sz w:val="18"/>
          <w:szCs w:val="18"/>
        </w:rPr>
        <w:t>От 7 декабря 2020 года № 445</w:t>
      </w:r>
      <w:r w:rsidRPr="00C30336">
        <w:rPr>
          <w:rFonts w:ascii="Times New Roman" w:hAnsi="Times New Roman"/>
          <w:b/>
          <w:color w:val="000000"/>
          <w:sz w:val="18"/>
          <w:szCs w:val="18"/>
        </w:rPr>
        <w:t xml:space="preserve"> </w:t>
      </w:r>
      <w:r w:rsidRPr="00C30336">
        <w:rPr>
          <w:rFonts w:ascii="Times New Roman" w:hAnsi="Times New Roman"/>
          <w:b/>
          <w:sz w:val="18"/>
          <w:szCs w:val="18"/>
        </w:rPr>
        <w:t xml:space="preserve"> </w:t>
      </w:r>
      <w:r w:rsidRPr="00C30336">
        <w:rPr>
          <w:rFonts w:ascii="Times New Roman" w:hAnsi="Times New Roman"/>
          <w:b/>
          <w:color w:val="000000"/>
          <w:sz w:val="18"/>
          <w:szCs w:val="18"/>
        </w:rPr>
        <w:t>с. Глядянское</w:t>
      </w:r>
    </w:p>
    <w:p w:rsidR="00790E6E" w:rsidRPr="00FB366E" w:rsidRDefault="00790E6E" w:rsidP="00FB366E">
      <w:pPr>
        <w:tabs>
          <w:tab w:val="left" w:pos="4500"/>
        </w:tabs>
        <w:autoSpaceDE w:val="0"/>
        <w:autoSpaceDN w:val="0"/>
        <w:spacing w:after="0" w:line="240" w:lineRule="auto"/>
        <w:ind w:right="5536"/>
        <w:jc w:val="both"/>
        <w:rPr>
          <w:rFonts w:ascii="Times New Roman" w:hAnsi="Times New Roman"/>
          <w:b/>
          <w:bCs/>
          <w:sz w:val="18"/>
          <w:szCs w:val="18"/>
        </w:rPr>
      </w:pPr>
      <w:r w:rsidRPr="00FB366E">
        <w:rPr>
          <w:rFonts w:ascii="Times New Roman" w:hAnsi="Times New Roman"/>
          <w:b/>
          <w:bCs/>
          <w:sz w:val="18"/>
          <w:szCs w:val="18"/>
        </w:rPr>
        <w:t xml:space="preserve">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FB366E">
        <w:rPr>
          <w:rFonts w:ascii="Times New Roman" w:hAnsi="Times New Roman"/>
          <w:b/>
          <w:sz w:val="18"/>
          <w:szCs w:val="18"/>
        </w:rPr>
        <w:t>на 2019 – 2024 годы»</w:t>
      </w:r>
      <w:r w:rsidRPr="00FB366E">
        <w:rPr>
          <w:rFonts w:ascii="Times New Roman" w:hAnsi="Times New Roman"/>
          <w:b/>
          <w:bCs/>
          <w:sz w:val="18"/>
          <w:szCs w:val="18"/>
        </w:rPr>
        <w:t xml:space="preserve">      </w:t>
      </w:r>
    </w:p>
    <w:p w:rsidR="00790E6E" w:rsidRPr="00FB366E" w:rsidRDefault="00790E6E" w:rsidP="00FB366E">
      <w:pPr>
        <w:autoSpaceDE w:val="0"/>
        <w:autoSpaceDN w:val="0"/>
        <w:adjustRightInd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В целях уточнения объемов финансирования муниципальной программы Притобольного района «Управление муниципальными финансами и регулирование межбюджетных отношений» на 2019 – 2024 годы Администрация Притобольного района </w:t>
      </w:r>
    </w:p>
    <w:p w:rsidR="00790E6E" w:rsidRPr="00FB366E" w:rsidRDefault="00790E6E" w:rsidP="00FB366E">
      <w:pPr>
        <w:autoSpaceDE w:val="0"/>
        <w:autoSpaceDN w:val="0"/>
        <w:adjustRightInd w:val="0"/>
        <w:spacing w:after="0" w:line="240" w:lineRule="auto"/>
        <w:jc w:val="both"/>
        <w:rPr>
          <w:rFonts w:ascii="Times New Roman" w:hAnsi="Times New Roman"/>
          <w:sz w:val="18"/>
          <w:szCs w:val="18"/>
        </w:rPr>
      </w:pPr>
      <w:r w:rsidRPr="00FB366E">
        <w:rPr>
          <w:rFonts w:ascii="Times New Roman" w:hAnsi="Times New Roman"/>
          <w:sz w:val="18"/>
          <w:szCs w:val="18"/>
        </w:rPr>
        <w:t>ПОСТАНОВЛЯЕТ:</w:t>
      </w:r>
    </w:p>
    <w:p w:rsidR="00790E6E" w:rsidRPr="00FB366E" w:rsidRDefault="00790E6E" w:rsidP="00FB366E">
      <w:pPr>
        <w:autoSpaceDE w:val="0"/>
        <w:autoSpaceDN w:val="0"/>
        <w:spacing w:after="0" w:line="240" w:lineRule="auto"/>
        <w:ind w:firstLine="540"/>
        <w:jc w:val="both"/>
        <w:rPr>
          <w:rFonts w:ascii="Times New Roman" w:hAnsi="Times New Roman"/>
          <w:bCs/>
          <w:sz w:val="18"/>
          <w:szCs w:val="18"/>
        </w:rPr>
      </w:pPr>
      <w:r w:rsidRPr="00FB366E">
        <w:rPr>
          <w:rFonts w:ascii="Times New Roman" w:hAnsi="Times New Roman"/>
          <w:bCs/>
          <w:sz w:val="18"/>
          <w:szCs w:val="18"/>
        </w:rPr>
        <w:t>1. Внести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на 2019 – 2024 годы»   следующие изменения:</w:t>
      </w:r>
    </w:p>
    <w:p w:rsidR="00790E6E" w:rsidRPr="00FB366E" w:rsidRDefault="00790E6E" w:rsidP="00FB366E">
      <w:pPr>
        <w:widowControl w:val="0"/>
        <w:suppressAutoHyphens/>
        <w:spacing w:after="0" w:line="240" w:lineRule="auto"/>
        <w:ind w:firstLine="540"/>
        <w:jc w:val="both"/>
        <w:rPr>
          <w:rFonts w:ascii="Times New Roman" w:hAnsi="Times New Roman"/>
          <w:kern w:val="2"/>
          <w:sz w:val="18"/>
          <w:szCs w:val="18"/>
        </w:rPr>
      </w:pPr>
      <w:r w:rsidRPr="00FB366E">
        <w:rPr>
          <w:rFonts w:ascii="Times New Roman" w:hAnsi="Times New Roman"/>
          <w:kern w:val="2"/>
          <w:sz w:val="18"/>
          <w:szCs w:val="18"/>
        </w:rPr>
        <w:t xml:space="preserve">1) в паспорте муниципальной программы строку «Объемы бюджетных ассигнований» изложить в следующей редакции: </w:t>
      </w:r>
    </w:p>
    <w:p w:rsidR="00790E6E" w:rsidRPr="00FB366E" w:rsidRDefault="00790E6E" w:rsidP="00FB366E">
      <w:pPr>
        <w:widowControl w:val="0"/>
        <w:suppressAutoHyphens/>
        <w:spacing w:after="0" w:line="240" w:lineRule="auto"/>
        <w:jc w:val="both"/>
        <w:rPr>
          <w:rFonts w:ascii="Times New Roman" w:hAnsi="Times New Roman"/>
          <w:kern w:val="2"/>
          <w:sz w:val="18"/>
          <w:szCs w:val="18"/>
        </w:rPr>
      </w:pPr>
      <w:r w:rsidRPr="00FB366E">
        <w:rPr>
          <w:rFonts w:ascii="Times New Roman" w:hAnsi="Times New Roman"/>
          <w:kern w:val="2"/>
          <w:sz w:val="18"/>
          <w:szCs w:val="18"/>
        </w:rPr>
        <w:t>«</w:t>
      </w:r>
    </w:p>
    <w:tbl>
      <w:tblPr>
        <w:tblW w:w="1040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68"/>
        <w:gridCol w:w="8632"/>
      </w:tblGrid>
      <w:tr w:rsidR="00790E6E" w:rsidRPr="007226AB" w:rsidTr="009A2C57">
        <w:trPr>
          <w:trHeight w:val="2619"/>
          <w:jc w:val="center"/>
        </w:trPr>
        <w:tc>
          <w:tcPr>
            <w:tcW w:w="1768" w:type="dxa"/>
            <w:tcBorders>
              <w:top w:val="single" w:sz="4" w:space="0" w:color="auto"/>
              <w:bottom w:val="single" w:sz="4" w:space="0" w:color="auto"/>
            </w:tcBorders>
          </w:tcPr>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Объемы бюджетных ассигнований</w:t>
            </w:r>
          </w:p>
        </w:tc>
        <w:tc>
          <w:tcPr>
            <w:tcW w:w="8632" w:type="dxa"/>
            <w:tcBorders>
              <w:top w:val="single" w:sz="4" w:space="0" w:color="auto"/>
              <w:bottom w:val="single" w:sz="4" w:space="0" w:color="auto"/>
            </w:tcBorders>
          </w:tcPr>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Планируемый общий объем бюджетного финансирования Программы за счет средств районного бюджета в 2019 - 2024 годах составит </w:t>
            </w:r>
            <w:r w:rsidRPr="00FB366E">
              <w:rPr>
                <w:rFonts w:ascii="Times New Roman" w:hAnsi="Times New Roman"/>
                <w:color w:val="0000FF"/>
                <w:sz w:val="18"/>
                <w:szCs w:val="18"/>
              </w:rPr>
              <w:t>270733,8</w:t>
            </w:r>
            <w:r w:rsidRPr="00FB366E">
              <w:rPr>
                <w:rFonts w:ascii="Times New Roman" w:hAnsi="Times New Roman"/>
                <w:sz w:val="18"/>
                <w:szCs w:val="18"/>
              </w:rPr>
              <w:t xml:space="preserve"> тыс. рублей, </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в том числе по годам:</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548DD4"/>
                <w:sz w:val="18"/>
                <w:szCs w:val="18"/>
              </w:rPr>
              <w:t>52 350,8</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548DD4"/>
                <w:sz w:val="18"/>
                <w:szCs w:val="18"/>
              </w:rPr>
              <w:t>55 407,1</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548DD4"/>
                <w:sz w:val="18"/>
                <w:szCs w:val="18"/>
              </w:rPr>
              <w:t>44 935,3</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548DD4"/>
                <w:sz w:val="18"/>
                <w:szCs w:val="18"/>
              </w:rPr>
              <w:t>41 110,8</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548DD4"/>
                <w:sz w:val="18"/>
                <w:szCs w:val="18"/>
              </w:rPr>
              <w:t>39 333,8</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37 596,0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*Объем бюджетного финансирования носит прогнозный характер и ежегодно утверждается решением Притобольной районной Думы  о районном бюджете на соответствующий финансовый год и на плановый период</w:t>
            </w:r>
          </w:p>
        </w:tc>
      </w:tr>
    </w:tbl>
    <w:p w:rsidR="00790E6E" w:rsidRPr="00FB366E" w:rsidRDefault="00790E6E" w:rsidP="00FB366E">
      <w:pPr>
        <w:widowControl w:val="0"/>
        <w:autoSpaceDE w:val="0"/>
        <w:autoSpaceDN w:val="0"/>
        <w:spacing w:after="0" w:line="240" w:lineRule="auto"/>
        <w:ind w:firstLine="540"/>
        <w:jc w:val="right"/>
        <w:rPr>
          <w:rFonts w:ascii="Times New Roman" w:hAnsi="Times New Roman"/>
          <w:sz w:val="18"/>
          <w:szCs w:val="18"/>
        </w:rPr>
      </w:pPr>
      <w:r w:rsidRPr="00FB366E">
        <w:rPr>
          <w:rFonts w:ascii="Times New Roman" w:hAnsi="Times New Roman"/>
          <w:sz w:val="18"/>
          <w:szCs w:val="18"/>
        </w:rPr>
        <w:t>»;</w:t>
      </w:r>
    </w:p>
    <w:p w:rsidR="00790E6E" w:rsidRPr="00FB366E" w:rsidRDefault="00790E6E" w:rsidP="00FB366E">
      <w:pPr>
        <w:widowControl w:val="0"/>
        <w:suppressAutoHyphens/>
        <w:spacing w:after="0" w:line="240" w:lineRule="auto"/>
        <w:ind w:firstLine="540"/>
        <w:jc w:val="both"/>
        <w:rPr>
          <w:rFonts w:ascii="Times New Roman" w:hAnsi="Times New Roman"/>
          <w:kern w:val="2"/>
          <w:sz w:val="18"/>
          <w:szCs w:val="18"/>
        </w:rPr>
      </w:pPr>
      <w:r w:rsidRPr="00FB366E">
        <w:rPr>
          <w:rFonts w:ascii="Times New Roman" w:hAnsi="Times New Roman"/>
          <w:kern w:val="2"/>
          <w:sz w:val="18"/>
          <w:szCs w:val="18"/>
        </w:rPr>
        <w:t xml:space="preserve">2) в паспорте муниципальной программы в  разделе </w:t>
      </w:r>
      <w:r w:rsidRPr="00FB366E">
        <w:rPr>
          <w:rFonts w:ascii="Times New Roman" w:hAnsi="Times New Roman"/>
          <w:kern w:val="2"/>
          <w:sz w:val="18"/>
          <w:szCs w:val="18"/>
          <w:lang w:val="en-US"/>
        </w:rPr>
        <w:t>X</w:t>
      </w:r>
      <w:r w:rsidRPr="00FB366E">
        <w:rPr>
          <w:rFonts w:ascii="Times New Roman" w:hAnsi="Times New Roman"/>
          <w:kern w:val="2"/>
          <w:sz w:val="18"/>
          <w:szCs w:val="18"/>
        </w:rPr>
        <w:t xml:space="preserve"> слова:</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«Общий объем финансирования программы составит в 2019 - 2024 годах </w:t>
      </w:r>
      <w:r w:rsidRPr="00FB366E">
        <w:rPr>
          <w:rFonts w:ascii="Times New Roman" w:hAnsi="Times New Roman"/>
          <w:color w:val="FF0000"/>
          <w:sz w:val="18"/>
          <w:szCs w:val="18"/>
        </w:rPr>
        <w:t>236 935,2</w:t>
      </w:r>
      <w:r w:rsidRPr="00FB366E">
        <w:rPr>
          <w:rFonts w:ascii="Times New Roman" w:hAnsi="Times New Roman"/>
          <w:sz w:val="18"/>
          <w:szCs w:val="18"/>
        </w:rPr>
        <w:t xml:space="preserve"> тыс. рублей, в том числе по годам:</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FF0000"/>
          <w:sz w:val="18"/>
          <w:szCs w:val="18"/>
        </w:rPr>
        <w:t>48 955,2</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FF0000"/>
          <w:sz w:val="18"/>
          <w:szCs w:val="18"/>
        </w:rPr>
        <w:t>37 596,0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FF0000"/>
          <w:sz w:val="18"/>
          <w:szCs w:val="18"/>
        </w:rPr>
        <w:t>37 596,0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FF0000"/>
          <w:sz w:val="18"/>
          <w:szCs w:val="18"/>
        </w:rPr>
        <w:t>37 596,0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FF0000"/>
          <w:sz w:val="18"/>
          <w:szCs w:val="18"/>
        </w:rPr>
        <w:t>37 596,0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37 596,0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заменить словами:</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«Общий объем финансирования программы составит в 2019 - 2024 годах </w:t>
      </w:r>
      <w:r w:rsidRPr="00FB366E">
        <w:rPr>
          <w:rFonts w:ascii="Times New Roman" w:hAnsi="Times New Roman"/>
          <w:color w:val="0000FF"/>
          <w:sz w:val="18"/>
          <w:szCs w:val="18"/>
        </w:rPr>
        <w:t>270733,8</w:t>
      </w:r>
      <w:r w:rsidRPr="00FB366E">
        <w:rPr>
          <w:rFonts w:ascii="Times New Roman" w:hAnsi="Times New Roman"/>
          <w:sz w:val="18"/>
          <w:szCs w:val="18"/>
        </w:rPr>
        <w:t xml:space="preserve"> тыс. рублей, в том числе по годам:</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548DD4"/>
          <w:sz w:val="18"/>
          <w:szCs w:val="18"/>
        </w:rPr>
        <w:t>52 350,8</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548DD4"/>
          <w:sz w:val="18"/>
          <w:szCs w:val="18"/>
        </w:rPr>
        <w:t>55 407,1</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548DD4"/>
          <w:sz w:val="18"/>
          <w:szCs w:val="18"/>
        </w:rPr>
        <w:t>44 935,3</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548DD4"/>
          <w:sz w:val="18"/>
          <w:szCs w:val="18"/>
        </w:rPr>
        <w:t>41 110,8</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548DD4"/>
          <w:sz w:val="18"/>
          <w:szCs w:val="18"/>
        </w:rPr>
        <w:t>39 333,8</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37 596,0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3) в приложении 1 к муниципальной  программе  строку «Объемы бюджетных ассигнований» изложить в следующей редакции:</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8640"/>
      </w:tblGrid>
      <w:tr w:rsidR="00790E6E" w:rsidRPr="007226AB" w:rsidTr="009A2C57">
        <w:tc>
          <w:tcPr>
            <w:tcW w:w="1862" w:type="dxa"/>
          </w:tcPr>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Объемы бюджетных ассигнований</w:t>
            </w:r>
          </w:p>
        </w:tc>
        <w:tc>
          <w:tcPr>
            <w:tcW w:w="8640" w:type="dxa"/>
          </w:tcPr>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Планируемый общий объем бюджетного финансирования подпрограммы за счет средств районного бюджета в 2019 - 2024 годах составит </w:t>
            </w:r>
            <w:r w:rsidRPr="00FB366E">
              <w:rPr>
                <w:rFonts w:ascii="Times New Roman" w:hAnsi="Times New Roman"/>
                <w:color w:val="0000FF"/>
                <w:sz w:val="18"/>
                <w:szCs w:val="18"/>
              </w:rPr>
              <w:t>62 481,5</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в том числе по годам:</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548DD4"/>
                <w:sz w:val="18"/>
                <w:szCs w:val="18"/>
              </w:rPr>
              <w:t>6 872,4</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548DD4"/>
                <w:sz w:val="18"/>
                <w:szCs w:val="18"/>
              </w:rPr>
              <w:t>16 549,0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548DD4"/>
                <w:sz w:val="18"/>
                <w:szCs w:val="18"/>
              </w:rPr>
              <w:t>13 499,7</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548DD4"/>
                <w:sz w:val="18"/>
                <w:szCs w:val="18"/>
              </w:rPr>
              <w:t>10 098,2</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548DD4"/>
                <w:sz w:val="18"/>
                <w:szCs w:val="18"/>
              </w:rPr>
              <w:t>8 576,2</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6 886,0</w:t>
            </w:r>
            <w:r w:rsidRPr="00FB366E">
              <w:rPr>
                <w:rFonts w:ascii="Times New Roman" w:hAnsi="Times New Roman"/>
                <w:sz w:val="18"/>
                <w:szCs w:val="18"/>
              </w:rPr>
              <w:t xml:space="preserve"> тыс. рублей</w:t>
            </w:r>
          </w:p>
        </w:tc>
      </w:tr>
    </w:tbl>
    <w:p w:rsidR="00790E6E" w:rsidRPr="00FB366E" w:rsidRDefault="00790E6E" w:rsidP="00FB366E">
      <w:pPr>
        <w:widowControl w:val="0"/>
        <w:autoSpaceDE w:val="0"/>
        <w:autoSpaceDN w:val="0"/>
        <w:spacing w:after="0" w:line="240" w:lineRule="auto"/>
        <w:ind w:firstLine="540"/>
        <w:jc w:val="right"/>
        <w:rPr>
          <w:rFonts w:ascii="Times New Roman" w:hAnsi="Times New Roman"/>
          <w:sz w:val="18"/>
          <w:szCs w:val="18"/>
        </w:rPr>
      </w:pPr>
      <w:r w:rsidRPr="00FB366E">
        <w:rPr>
          <w:rFonts w:ascii="Times New Roman" w:hAnsi="Times New Roman"/>
          <w:sz w:val="18"/>
          <w:szCs w:val="18"/>
        </w:rPr>
        <w:t>»;</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4) в приложении 1 к муниципальной программе в разделе I</w:t>
      </w:r>
      <w:r w:rsidRPr="00FB366E">
        <w:rPr>
          <w:rFonts w:ascii="Times New Roman" w:hAnsi="Times New Roman"/>
          <w:sz w:val="18"/>
          <w:szCs w:val="18"/>
          <w:lang w:val="en-US"/>
        </w:rPr>
        <w:t>X</w:t>
      </w:r>
      <w:r w:rsidRPr="00FB366E">
        <w:rPr>
          <w:rFonts w:ascii="Times New Roman" w:hAnsi="Times New Roman"/>
          <w:sz w:val="18"/>
          <w:szCs w:val="18"/>
        </w:rPr>
        <w:t xml:space="preserve"> слова:</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«Общий объем финансирования подпрограммы составит в 2019 - 2024 годах </w:t>
      </w:r>
      <w:r w:rsidRPr="00FB366E">
        <w:rPr>
          <w:rFonts w:ascii="Times New Roman" w:hAnsi="Times New Roman"/>
          <w:color w:val="FF0000"/>
          <w:sz w:val="18"/>
          <w:szCs w:val="18"/>
        </w:rPr>
        <w:t>41 742,0</w:t>
      </w:r>
      <w:r w:rsidRPr="00FB366E">
        <w:rPr>
          <w:rFonts w:ascii="Times New Roman" w:hAnsi="Times New Roman"/>
          <w:sz w:val="18"/>
          <w:szCs w:val="18"/>
        </w:rPr>
        <w:t xml:space="preserve"> тыс. рублей, в том числе по годам:</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FF0000"/>
          <w:sz w:val="18"/>
          <w:szCs w:val="18"/>
        </w:rPr>
        <w:t>7 312,0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FF0000"/>
          <w:sz w:val="18"/>
          <w:szCs w:val="18"/>
        </w:rPr>
        <w:t>6 886,0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FF0000"/>
          <w:sz w:val="18"/>
          <w:szCs w:val="18"/>
        </w:rPr>
        <w:t>6 886,0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FF0000"/>
          <w:sz w:val="18"/>
          <w:szCs w:val="18"/>
        </w:rPr>
        <w:t>6 886,0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FF0000"/>
          <w:sz w:val="18"/>
          <w:szCs w:val="18"/>
        </w:rPr>
        <w:t>6 886,0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6 886,0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заменить словами:</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«Общий объем финансирования подпрограммы составит в 2019 - 2024 годах </w:t>
      </w:r>
      <w:r w:rsidRPr="00FB366E">
        <w:rPr>
          <w:rFonts w:ascii="Times New Roman" w:hAnsi="Times New Roman"/>
          <w:color w:val="0000FF"/>
          <w:sz w:val="18"/>
          <w:szCs w:val="18"/>
        </w:rPr>
        <w:t>62 481,5</w:t>
      </w:r>
      <w:r w:rsidRPr="00FB366E">
        <w:rPr>
          <w:rFonts w:ascii="Times New Roman" w:hAnsi="Times New Roman"/>
          <w:sz w:val="18"/>
          <w:szCs w:val="18"/>
        </w:rPr>
        <w:t xml:space="preserve"> тыс. рублей, в том числе по годам:</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548DD4"/>
          <w:sz w:val="18"/>
          <w:szCs w:val="18"/>
        </w:rPr>
        <w:t>6 872,4</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548DD4"/>
          <w:sz w:val="18"/>
          <w:szCs w:val="18"/>
        </w:rPr>
        <w:t>16 549,0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548DD4"/>
          <w:sz w:val="18"/>
          <w:szCs w:val="18"/>
        </w:rPr>
        <w:t>13 499,7</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548DD4"/>
          <w:sz w:val="18"/>
          <w:szCs w:val="18"/>
        </w:rPr>
        <w:t>10 098,2</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548DD4"/>
          <w:sz w:val="18"/>
          <w:szCs w:val="18"/>
        </w:rPr>
        <w:t>8 576,2</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6 886,0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5) в приложении 1 к муниципальной программе таблицу 1. Ресурсное обеспечение подпрограммы изложить в новой редакции согласно приложению 1 к настоящему постановлению;</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6) в приложении 2 к муниципальной  программе строку «Объемы бюджетных ассигнований» изложить в следующей редакции:</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 «</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8640"/>
      </w:tblGrid>
      <w:tr w:rsidR="00790E6E" w:rsidRPr="007226AB" w:rsidTr="009A2C57">
        <w:tc>
          <w:tcPr>
            <w:tcW w:w="1862" w:type="dxa"/>
          </w:tcPr>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Объемы бюджетных ассигнований</w:t>
            </w:r>
          </w:p>
        </w:tc>
        <w:tc>
          <w:tcPr>
            <w:tcW w:w="8640" w:type="dxa"/>
          </w:tcPr>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Планируемый общий объем бюджетного финансирования подпрограммы за счет средств районного  бюджета в 2019 - 2024 годах составит </w:t>
            </w:r>
            <w:r w:rsidRPr="00FB366E">
              <w:rPr>
                <w:rFonts w:ascii="Times New Roman" w:hAnsi="Times New Roman"/>
                <w:color w:val="0000FF"/>
                <w:sz w:val="18"/>
                <w:szCs w:val="18"/>
              </w:rPr>
              <w:t>208 252,3</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в том числе по годам:</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548DD4"/>
                <w:sz w:val="18"/>
                <w:szCs w:val="18"/>
              </w:rPr>
              <w:t>45 478,4</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548DD4"/>
                <w:sz w:val="18"/>
                <w:szCs w:val="18"/>
              </w:rPr>
              <w:t>38 858,1</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548DD4"/>
                <w:sz w:val="18"/>
                <w:szCs w:val="18"/>
              </w:rPr>
              <w:t>31 435,6</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548DD4"/>
                <w:sz w:val="18"/>
                <w:szCs w:val="18"/>
              </w:rPr>
              <w:t>31 012,6</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548DD4"/>
                <w:sz w:val="18"/>
                <w:szCs w:val="18"/>
              </w:rPr>
              <w:t>30 757,6</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30 710,0</w:t>
            </w:r>
            <w:r w:rsidRPr="00FB366E">
              <w:rPr>
                <w:rFonts w:ascii="Times New Roman" w:hAnsi="Times New Roman"/>
                <w:sz w:val="18"/>
                <w:szCs w:val="18"/>
              </w:rPr>
              <w:t xml:space="preserve"> тыс. рублей</w:t>
            </w:r>
          </w:p>
        </w:tc>
      </w:tr>
    </w:tbl>
    <w:p w:rsidR="00790E6E" w:rsidRPr="00FB366E" w:rsidRDefault="00790E6E" w:rsidP="00FB366E">
      <w:pPr>
        <w:widowControl w:val="0"/>
        <w:autoSpaceDE w:val="0"/>
        <w:autoSpaceDN w:val="0"/>
        <w:spacing w:after="0" w:line="240" w:lineRule="auto"/>
        <w:ind w:firstLine="540"/>
        <w:jc w:val="right"/>
        <w:rPr>
          <w:rFonts w:ascii="Times New Roman" w:hAnsi="Times New Roman"/>
          <w:sz w:val="18"/>
          <w:szCs w:val="18"/>
        </w:rPr>
      </w:pPr>
      <w:r w:rsidRPr="00FB366E">
        <w:rPr>
          <w:rFonts w:ascii="Times New Roman" w:hAnsi="Times New Roman"/>
          <w:sz w:val="18"/>
          <w:szCs w:val="18"/>
        </w:rPr>
        <w:t>»;</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7) в приложении 2 к муниципальной программе  в разделе I</w:t>
      </w:r>
      <w:r w:rsidRPr="00FB366E">
        <w:rPr>
          <w:rFonts w:ascii="Times New Roman" w:hAnsi="Times New Roman"/>
          <w:sz w:val="18"/>
          <w:szCs w:val="18"/>
          <w:lang w:val="en-US"/>
        </w:rPr>
        <w:t>X</w:t>
      </w:r>
      <w:r w:rsidRPr="00FB366E">
        <w:rPr>
          <w:rFonts w:ascii="Times New Roman" w:hAnsi="Times New Roman"/>
          <w:sz w:val="18"/>
          <w:szCs w:val="18"/>
        </w:rPr>
        <w:t xml:space="preserve"> слова:</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«Общий объем финансирования подпрограммы составит в 2019 - 2024 годах </w:t>
      </w:r>
      <w:r w:rsidRPr="00FB366E">
        <w:rPr>
          <w:rFonts w:ascii="Times New Roman" w:hAnsi="Times New Roman"/>
          <w:color w:val="FF0000"/>
          <w:sz w:val="18"/>
          <w:szCs w:val="18"/>
        </w:rPr>
        <w:t>195 193,2</w:t>
      </w:r>
      <w:r w:rsidRPr="00FB366E">
        <w:rPr>
          <w:rFonts w:ascii="Times New Roman" w:hAnsi="Times New Roman"/>
          <w:sz w:val="18"/>
          <w:szCs w:val="18"/>
        </w:rPr>
        <w:t xml:space="preserve"> тыс. рублей, в том числе по годам:</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FF0000"/>
          <w:sz w:val="18"/>
          <w:szCs w:val="18"/>
        </w:rPr>
        <w:t>41 643,2</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FF0000"/>
          <w:sz w:val="18"/>
          <w:szCs w:val="18"/>
        </w:rPr>
        <w:t>30 710,0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FF0000"/>
          <w:sz w:val="18"/>
          <w:szCs w:val="18"/>
        </w:rPr>
        <w:t>30 710,0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FF0000"/>
          <w:sz w:val="18"/>
          <w:szCs w:val="18"/>
        </w:rPr>
        <w:t>30 710,0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FF0000"/>
          <w:sz w:val="18"/>
          <w:szCs w:val="18"/>
        </w:rPr>
        <w:t>30 710,0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30 710,0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rPr>
          <w:rFonts w:ascii="Times New Roman" w:hAnsi="Times New Roman"/>
          <w:sz w:val="18"/>
          <w:szCs w:val="18"/>
        </w:rPr>
      </w:pPr>
      <w:r w:rsidRPr="00FB366E">
        <w:rPr>
          <w:rFonts w:ascii="Times New Roman" w:hAnsi="Times New Roman"/>
          <w:sz w:val="18"/>
          <w:szCs w:val="18"/>
        </w:rPr>
        <w:t>заменить словами:</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«Общий объем финансирования подпрограммы составит в 2019 - 2024 годах </w:t>
      </w:r>
      <w:r w:rsidRPr="00FB366E">
        <w:rPr>
          <w:rFonts w:ascii="Times New Roman" w:hAnsi="Times New Roman"/>
          <w:color w:val="0000FF"/>
          <w:sz w:val="18"/>
          <w:szCs w:val="18"/>
        </w:rPr>
        <w:t>208 252,3</w:t>
      </w:r>
      <w:r w:rsidRPr="00FB366E">
        <w:rPr>
          <w:rFonts w:ascii="Times New Roman" w:hAnsi="Times New Roman"/>
          <w:sz w:val="18"/>
          <w:szCs w:val="18"/>
        </w:rPr>
        <w:t xml:space="preserve"> тыс. рублей, в том числе по годам:</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2019 год – </w:t>
      </w:r>
      <w:r w:rsidRPr="00FB366E">
        <w:rPr>
          <w:rFonts w:ascii="Times New Roman" w:hAnsi="Times New Roman"/>
          <w:color w:val="548DD4"/>
          <w:sz w:val="18"/>
          <w:szCs w:val="18"/>
        </w:rPr>
        <w:t>45 478,4</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2020 год – </w:t>
      </w:r>
      <w:r w:rsidRPr="00FB366E">
        <w:rPr>
          <w:rFonts w:ascii="Times New Roman" w:hAnsi="Times New Roman"/>
          <w:color w:val="548DD4"/>
          <w:sz w:val="18"/>
          <w:szCs w:val="18"/>
        </w:rPr>
        <w:t>38 858,1</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2021 год – </w:t>
      </w:r>
      <w:r w:rsidRPr="00FB366E">
        <w:rPr>
          <w:rFonts w:ascii="Times New Roman" w:hAnsi="Times New Roman"/>
          <w:color w:val="548DD4"/>
          <w:sz w:val="18"/>
          <w:szCs w:val="18"/>
        </w:rPr>
        <w:t>31 435,6</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2022 год – </w:t>
      </w:r>
      <w:r w:rsidRPr="00FB366E">
        <w:rPr>
          <w:rFonts w:ascii="Times New Roman" w:hAnsi="Times New Roman"/>
          <w:color w:val="548DD4"/>
          <w:sz w:val="18"/>
          <w:szCs w:val="18"/>
        </w:rPr>
        <w:t>31 012,6</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2023 год – </w:t>
      </w:r>
      <w:r w:rsidRPr="00FB366E">
        <w:rPr>
          <w:rFonts w:ascii="Times New Roman" w:hAnsi="Times New Roman"/>
          <w:color w:val="548DD4"/>
          <w:sz w:val="18"/>
          <w:szCs w:val="18"/>
        </w:rPr>
        <w:t>30 757,6</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2024 год – </w:t>
      </w:r>
      <w:r w:rsidRPr="00FB366E">
        <w:rPr>
          <w:rFonts w:ascii="Times New Roman" w:hAnsi="Times New Roman"/>
          <w:color w:val="FF0000"/>
          <w:sz w:val="18"/>
          <w:szCs w:val="18"/>
        </w:rPr>
        <w:t>30 710,0</w:t>
      </w:r>
      <w:r w:rsidRPr="00FB366E">
        <w:rPr>
          <w:rFonts w:ascii="Times New Roman" w:hAnsi="Times New Roman"/>
          <w:sz w:val="18"/>
          <w:szCs w:val="18"/>
        </w:rPr>
        <w:t xml:space="preserve"> тыс. рублей.»;</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8) в приложении 2 к муниципальной программе  таблицу 1. Ресурсное обеспечение подпрограммы изложить в новой редакции согласно приложению 2 к настоящему постановлению;</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9) приложение 6 к муниципальной  программе изложить в новой редакции согласно приложению 3 к настоящему постановлению.</w:t>
      </w:r>
    </w:p>
    <w:p w:rsidR="00790E6E" w:rsidRPr="00FB366E" w:rsidRDefault="00790E6E" w:rsidP="00FB366E">
      <w:pPr>
        <w:spacing w:after="0" w:line="240" w:lineRule="auto"/>
        <w:ind w:firstLine="540"/>
        <w:jc w:val="both"/>
        <w:rPr>
          <w:rFonts w:ascii="Times New Roman" w:hAnsi="Times New Roman"/>
          <w:sz w:val="18"/>
          <w:szCs w:val="18"/>
        </w:rPr>
      </w:pPr>
      <w:r w:rsidRPr="00FB366E">
        <w:rPr>
          <w:rFonts w:ascii="Times New Roman" w:hAnsi="Times New Roman"/>
          <w:sz w:val="18"/>
          <w:szCs w:val="18"/>
        </w:rPr>
        <w:t>2. Настоящее постановление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790E6E" w:rsidRPr="00FB366E" w:rsidRDefault="00790E6E" w:rsidP="00FB366E">
      <w:pPr>
        <w:spacing w:after="0" w:line="240" w:lineRule="auto"/>
        <w:ind w:firstLine="540"/>
        <w:jc w:val="both"/>
        <w:rPr>
          <w:rFonts w:ascii="Times New Roman" w:hAnsi="Times New Roman"/>
          <w:sz w:val="18"/>
          <w:szCs w:val="18"/>
        </w:rPr>
      </w:pPr>
      <w:r w:rsidRPr="00FB366E">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 – руководителя Финансового отдела.</w:t>
      </w:r>
    </w:p>
    <w:p w:rsidR="00790E6E" w:rsidRPr="00FB366E" w:rsidRDefault="00790E6E" w:rsidP="00FB366E">
      <w:pPr>
        <w:spacing w:after="0" w:line="240" w:lineRule="auto"/>
        <w:jc w:val="both"/>
        <w:rPr>
          <w:rFonts w:ascii="Times New Roman" w:hAnsi="Times New Roman"/>
          <w:color w:val="000000"/>
          <w:sz w:val="18"/>
          <w:szCs w:val="18"/>
        </w:rPr>
      </w:pPr>
    </w:p>
    <w:p w:rsidR="00790E6E" w:rsidRPr="00FB366E" w:rsidRDefault="00790E6E" w:rsidP="00FB366E">
      <w:pPr>
        <w:spacing w:after="0" w:line="240" w:lineRule="auto"/>
        <w:jc w:val="both"/>
        <w:rPr>
          <w:rFonts w:ascii="Times New Roman" w:hAnsi="Times New Roman"/>
          <w:color w:val="000000"/>
          <w:sz w:val="18"/>
          <w:szCs w:val="18"/>
        </w:rPr>
      </w:pPr>
      <w:r w:rsidRPr="00FB366E">
        <w:rPr>
          <w:rFonts w:ascii="Times New Roman" w:hAnsi="Times New Roman"/>
          <w:color w:val="000000"/>
          <w:sz w:val="18"/>
          <w:szCs w:val="18"/>
        </w:rPr>
        <w:t>Глава  Притобольного района</w:t>
      </w:r>
      <w:r w:rsidRPr="00FB366E">
        <w:rPr>
          <w:rFonts w:ascii="Times New Roman" w:hAnsi="Times New Roman"/>
          <w:color w:val="000000"/>
          <w:sz w:val="18"/>
          <w:szCs w:val="18"/>
        </w:rPr>
        <w:tab/>
      </w:r>
      <w:r w:rsidRPr="00FB366E">
        <w:rPr>
          <w:rFonts w:ascii="Times New Roman" w:hAnsi="Times New Roman"/>
          <w:color w:val="000000"/>
          <w:sz w:val="18"/>
          <w:szCs w:val="18"/>
        </w:rPr>
        <w:tab/>
      </w:r>
      <w:r w:rsidRPr="00FB366E">
        <w:rPr>
          <w:rFonts w:ascii="Times New Roman" w:hAnsi="Times New Roman"/>
          <w:color w:val="000000"/>
          <w:sz w:val="18"/>
          <w:szCs w:val="18"/>
        </w:rPr>
        <w:tab/>
      </w:r>
      <w:r w:rsidRPr="00FB366E">
        <w:rPr>
          <w:rFonts w:ascii="Times New Roman" w:hAnsi="Times New Roman"/>
          <w:color w:val="000000"/>
          <w:sz w:val="18"/>
          <w:szCs w:val="18"/>
        </w:rPr>
        <w:tab/>
      </w:r>
      <w:r w:rsidRPr="00FB366E">
        <w:rPr>
          <w:rFonts w:ascii="Times New Roman" w:hAnsi="Times New Roman"/>
          <w:color w:val="000000"/>
          <w:sz w:val="18"/>
          <w:szCs w:val="18"/>
        </w:rPr>
        <w:tab/>
      </w:r>
      <w:r w:rsidRPr="00FB366E">
        <w:rPr>
          <w:rFonts w:ascii="Times New Roman" w:hAnsi="Times New Roman"/>
          <w:color w:val="000000"/>
          <w:sz w:val="18"/>
          <w:szCs w:val="18"/>
        </w:rPr>
        <w:tab/>
      </w:r>
      <w:r w:rsidRPr="00FB366E">
        <w:rPr>
          <w:rFonts w:ascii="Times New Roman" w:hAnsi="Times New Roman"/>
          <w:color w:val="000000"/>
          <w:sz w:val="18"/>
          <w:szCs w:val="18"/>
        </w:rPr>
        <w:tab/>
      </w:r>
      <w:r w:rsidRPr="00FB366E">
        <w:rPr>
          <w:rFonts w:ascii="Times New Roman" w:hAnsi="Times New Roman"/>
          <w:color w:val="000000"/>
          <w:sz w:val="18"/>
          <w:szCs w:val="18"/>
        </w:rPr>
        <w:tab/>
      </w:r>
      <w:r w:rsidRPr="00FB366E">
        <w:rPr>
          <w:rFonts w:ascii="Times New Roman" w:hAnsi="Times New Roman"/>
          <w:color w:val="000000"/>
          <w:sz w:val="18"/>
          <w:szCs w:val="18"/>
        </w:rPr>
        <w:tab/>
        <w:t>Д.Ю. Лесовой</w:t>
      </w:r>
    </w:p>
    <w:p w:rsidR="00790E6E" w:rsidRPr="00FB366E" w:rsidRDefault="00790E6E" w:rsidP="00FB366E">
      <w:pPr>
        <w:spacing w:after="0" w:line="240" w:lineRule="auto"/>
        <w:ind w:left="5040"/>
        <w:jc w:val="both"/>
        <w:rPr>
          <w:rFonts w:ascii="Times New Roman" w:hAnsi="Times New Roman"/>
          <w:sz w:val="18"/>
          <w:szCs w:val="18"/>
        </w:rPr>
      </w:pPr>
    </w:p>
    <w:p w:rsidR="00790E6E" w:rsidRPr="00FB366E" w:rsidRDefault="00790E6E" w:rsidP="00FB366E">
      <w:pPr>
        <w:spacing w:after="0" w:line="240" w:lineRule="auto"/>
        <w:ind w:left="5040"/>
        <w:jc w:val="both"/>
        <w:rPr>
          <w:rFonts w:ascii="Times New Roman" w:hAnsi="Times New Roman"/>
          <w:bCs/>
          <w:sz w:val="18"/>
          <w:szCs w:val="18"/>
        </w:rPr>
      </w:pPr>
      <w:r w:rsidRPr="00FB366E">
        <w:rPr>
          <w:rFonts w:ascii="Times New Roman" w:hAnsi="Times New Roman"/>
          <w:sz w:val="18"/>
          <w:szCs w:val="18"/>
        </w:rPr>
        <w:t xml:space="preserve">Приложение 1 к постановлению  Администрации Притобольного района от ___ _____________________2020г. №__________«О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FB366E">
        <w:rPr>
          <w:rFonts w:ascii="Times New Roman" w:hAnsi="Times New Roman"/>
          <w:bCs/>
          <w:sz w:val="18"/>
          <w:szCs w:val="18"/>
        </w:rPr>
        <w:t>на 2019 – 2024 годы»</w:t>
      </w:r>
    </w:p>
    <w:p w:rsidR="00790E6E" w:rsidRPr="00FB366E" w:rsidRDefault="00790E6E" w:rsidP="00FB366E">
      <w:pPr>
        <w:spacing w:after="0" w:line="240" w:lineRule="auto"/>
        <w:ind w:left="5040"/>
        <w:jc w:val="both"/>
        <w:rPr>
          <w:rFonts w:ascii="Times New Roman" w:hAnsi="Times New Roman"/>
          <w:bCs/>
          <w:sz w:val="18"/>
          <w:szCs w:val="18"/>
        </w:rPr>
      </w:pPr>
    </w:p>
    <w:p w:rsidR="00790E6E" w:rsidRPr="00FB366E" w:rsidRDefault="00790E6E" w:rsidP="00FB366E">
      <w:pPr>
        <w:spacing w:after="0" w:line="240" w:lineRule="auto"/>
        <w:jc w:val="both"/>
        <w:rPr>
          <w:rFonts w:ascii="Times New Roman" w:hAnsi="Times New Roman"/>
          <w:bCs/>
          <w:sz w:val="18"/>
          <w:szCs w:val="18"/>
        </w:rPr>
      </w:pPr>
    </w:p>
    <w:p w:rsidR="00790E6E" w:rsidRPr="00FB366E" w:rsidRDefault="00790E6E" w:rsidP="00FB366E">
      <w:pPr>
        <w:spacing w:after="0" w:line="240" w:lineRule="auto"/>
        <w:jc w:val="both"/>
        <w:rPr>
          <w:rFonts w:ascii="Times New Roman" w:hAnsi="Times New Roman"/>
          <w:sz w:val="18"/>
          <w:szCs w:val="18"/>
        </w:rPr>
      </w:pPr>
      <w:r w:rsidRPr="00FB366E">
        <w:rPr>
          <w:rFonts w:ascii="Times New Roman" w:hAnsi="Times New Roman"/>
          <w:sz w:val="18"/>
          <w:szCs w:val="18"/>
        </w:rPr>
        <w:t>Таблица 1. Ресурсное обеспечение подпрограммы</w:t>
      </w:r>
    </w:p>
    <w:p w:rsidR="00790E6E" w:rsidRPr="00FB366E" w:rsidRDefault="00790E6E" w:rsidP="00FB366E">
      <w:pPr>
        <w:widowControl w:val="0"/>
        <w:autoSpaceDE w:val="0"/>
        <w:autoSpaceDN w:val="0"/>
        <w:spacing w:after="0" w:line="240" w:lineRule="auto"/>
        <w:jc w:val="center"/>
        <w:rPr>
          <w:rFonts w:ascii="Times New Roman" w:hAnsi="Times New Roman"/>
          <w:sz w:val="18"/>
          <w:szCs w:val="18"/>
        </w:rPr>
      </w:pPr>
    </w:p>
    <w:tbl>
      <w:tblPr>
        <w:tblW w:w="9915" w:type="dxa"/>
        <w:jc w:val="center"/>
        <w:tblLook w:val="0000"/>
      </w:tblPr>
      <w:tblGrid>
        <w:gridCol w:w="351"/>
        <w:gridCol w:w="1793"/>
        <w:gridCol w:w="801"/>
        <w:gridCol w:w="762"/>
        <w:gridCol w:w="801"/>
        <w:gridCol w:w="711"/>
        <w:gridCol w:w="801"/>
        <w:gridCol w:w="801"/>
        <w:gridCol w:w="801"/>
        <w:gridCol w:w="711"/>
        <w:gridCol w:w="711"/>
        <w:gridCol w:w="1826"/>
      </w:tblGrid>
      <w:tr w:rsidR="00790E6E" w:rsidRPr="007226AB" w:rsidTr="00FB366E">
        <w:trPr>
          <w:jc w:val="center"/>
        </w:trPr>
        <w:tc>
          <w:tcPr>
            <w:tcW w:w="1968" w:type="dxa"/>
            <w:gridSpan w:val="2"/>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Задача, основное мероприятие</w:t>
            </w:r>
          </w:p>
        </w:tc>
        <w:tc>
          <w:tcPr>
            <w:tcW w:w="736" w:type="dxa"/>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Глав-ный распо-ряди-тель средств район-ного бюдже-та</w:t>
            </w:r>
          </w:p>
        </w:tc>
        <w:tc>
          <w:tcPr>
            <w:tcW w:w="701" w:type="dxa"/>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Источ-ник финан-сиро-вания</w:t>
            </w:r>
          </w:p>
        </w:tc>
        <w:tc>
          <w:tcPr>
            <w:tcW w:w="4676" w:type="dxa"/>
            <w:gridSpan w:val="7"/>
            <w:tcBorders>
              <w:top w:val="single" w:sz="4" w:space="0" w:color="auto"/>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Объем финансирования по годам (тыс. руб.)</w:t>
            </w:r>
          </w:p>
        </w:tc>
        <w:tc>
          <w:tcPr>
            <w:tcW w:w="1834" w:type="dxa"/>
            <w:vMerge w:val="restart"/>
            <w:tcBorders>
              <w:top w:val="single" w:sz="4" w:space="0" w:color="auto"/>
              <w:left w:val="single" w:sz="4" w:space="0" w:color="auto"/>
              <w:bottom w:val="single" w:sz="4" w:space="0" w:color="000000"/>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Целевой индикатор, на достижение которого направлено финансирование &lt;*&gt;</w:t>
            </w:r>
          </w:p>
        </w:tc>
      </w:tr>
      <w:tr w:rsidR="00790E6E" w:rsidRPr="007226AB" w:rsidTr="00FB366E">
        <w:trPr>
          <w:jc w:val="center"/>
        </w:trPr>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740"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Всего</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2019 год</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2020 год</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2021 год</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2022 год</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2023 год</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2024 год</w:t>
            </w:r>
          </w:p>
        </w:tc>
        <w:tc>
          <w:tcPr>
            <w:tcW w:w="1834" w:type="dxa"/>
            <w:vMerge/>
            <w:tcBorders>
              <w:top w:val="single" w:sz="4" w:space="0" w:color="auto"/>
              <w:left w:val="single" w:sz="4" w:space="0" w:color="auto"/>
              <w:bottom w:val="single" w:sz="4" w:space="0" w:color="000000"/>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r>
      <w:tr w:rsidR="00790E6E" w:rsidRPr="007226AB" w:rsidTr="00FB366E">
        <w:trPr>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Задача подпрограммы: финансовое обеспечение непредвиденных и чрезвычайных ситуаций за счет резервного фонда Притобольного района</w:t>
            </w:r>
          </w:p>
        </w:tc>
      </w:tr>
      <w:tr w:rsidR="00790E6E" w:rsidRPr="007226AB" w:rsidTr="00FB366E">
        <w:trPr>
          <w:jc w:val="center"/>
        </w:trPr>
        <w:tc>
          <w:tcPr>
            <w:tcW w:w="351"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1.</w:t>
            </w:r>
          </w:p>
        </w:tc>
        <w:tc>
          <w:tcPr>
            <w:tcW w:w="1617"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Формирование резервного фонда Администрации Притобольного района</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Район-ный бюд-жет</w:t>
            </w:r>
          </w:p>
        </w:tc>
        <w:tc>
          <w:tcPr>
            <w:tcW w:w="74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446,4</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20,4</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86,0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1834"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расходов, направленных на формирование резервного фонда Администрации Притобольного района, в общем объеме расходов районного бюджета (не более 0,5%)</w:t>
            </w:r>
          </w:p>
        </w:tc>
      </w:tr>
      <w:tr w:rsidR="00790E6E" w:rsidRPr="007226AB" w:rsidTr="00FB366E">
        <w:trPr>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Задача подпрограммы: обеспечение сбалансированности районного бюджета в долгосрочном периоде</w:t>
            </w:r>
          </w:p>
        </w:tc>
      </w:tr>
      <w:tr w:rsidR="00790E6E" w:rsidRPr="007226AB" w:rsidTr="00FB366E">
        <w:trPr>
          <w:jc w:val="center"/>
        </w:trPr>
        <w:tc>
          <w:tcPr>
            <w:tcW w:w="351"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w:t>
            </w:r>
          </w:p>
        </w:tc>
        <w:tc>
          <w:tcPr>
            <w:tcW w:w="1617"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Обеспечение сбалансированности районного бюджета в долгосрочном периоде</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Район-ный бюд-жет</w:t>
            </w:r>
          </w:p>
        </w:tc>
        <w:tc>
          <w:tcPr>
            <w:tcW w:w="74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21541,5</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9466,4</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6586,7</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3185,2</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1663,2</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640,0</w:t>
            </w:r>
          </w:p>
        </w:tc>
        <w:tc>
          <w:tcPr>
            <w:tcW w:w="1834"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790E6E" w:rsidRPr="007226AB" w:rsidTr="00FB366E">
        <w:trPr>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Задача подпрограммы: повышение эффективности судебной защиты интересов районного бюджета, минимизация потерь районного бюджета</w:t>
            </w:r>
          </w:p>
        </w:tc>
      </w:tr>
      <w:tr w:rsidR="00790E6E" w:rsidRPr="007226AB" w:rsidTr="00FB366E">
        <w:trPr>
          <w:jc w:val="center"/>
        </w:trPr>
        <w:tc>
          <w:tcPr>
            <w:tcW w:w="351"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3.</w:t>
            </w:r>
          </w:p>
        </w:tc>
        <w:tc>
          <w:tcPr>
            <w:tcW w:w="1617"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Исполнение судебных актов по обращению взыскания на средства районного бюджета</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Район-ный бюд-жет</w:t>
            </w:r>
          </w:p>
        </w:tc>
        <w:tc>
          <w:tcPr>
            <w:tcW w:w="74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175,0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75,0</w:t>
            </w:r>
          </w:p>
        </w:tc>
        <w:tc>
          <w:tcPr>
            <w:tcW w:w="1834"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судебных актов, исполненных Финансовым отделом с соблюдением требований бюджетного законодательства Российской Федерации, в общем объеме судебных актов, исполненных Финансовым отделом</w:t>
            </w:r>
          </w:p>
        </w:tc>
      </w:tr>
      <w:tr w:rsidR="00790E6E" w:rsidRPr="007226AB" w:rsidTr="00FB366E">
        <w:trPr>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Задача подпрограммы: эффективное кассовое обслуживание исполнения районного бюджета, осуществление бюджетного учета и формирование бюджетной отчетности</w:t>
            </w:r>
          </w:p>
        </w:tc>
      </w:tr>
      <w:tr w:rsidR="00790E6E" w:rsidRPr="007226AB" w:rsidTr="00FB366E">
        <w:trPr>
          <w:jc w:val="center"/>
        </w:trPr>
        <w:tc>
          <w:tcPr>
            <w:tcW w:w="351"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4.</w:t>
            </w:r>
          </w:p>
        </w:tc>
        <w:tc>
          <w:tcPr>
            <w:tcW w:w="1617" w:type="dxa"/>
            <w:tcBorders>
              <w:top w:val="nil"/>
              <w:left w:val="nil"/>
              <w:bottom w:val="single" w:sz="4" w:space="0" w:color="auto"/>
              <w:right w:val="single" w:sz="4" w:space="0" w:color="auto"/>
            </w:tcBorders>
          </w:tcPr>
          <w:p w:rsidR="00790E6E" w:rsidRPr="00FB366E" w:rsidRDefault="00790E6E" w:rsidP="00FB366E">
            <w:pPr>
              <w:spacing w:after="0" w:line="240" w:lineRule="auto"/>
              <w:jc w:val="both"/>
              <w:rPr>
                <w:rFonts w:ascii="Times New Roman" w:hAnsi="Times New Roman"/>
                <w:sz w:val="18"/>
                <w:szCs w:val="18"/>
              </w:rPr>
            </w:pPr>
            <w:r w:rsidRPr="00FB366E">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Район-ный бюд-жет</w:t>
            </w:r>
          </w:p>
        </w:tc>
        <w:tc>
          <w:tcPr>
            <w:tcW w:w="74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40018,6</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6802,0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6921,6</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6753,0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6753,0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6753,0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6036,0</w:t>
            </w:r>
          </w:p>
        </w:tc>
        <w:tc>
          <w:tcPr>
            <w:tcW w:w="1834" w:type="dxa"/>
            <w:tcBorders>
              <w:top w:val="nil"/>
              <w:left w:val="nil"/>
              <w:bottom w:val="single" w:sz="4" w:space="0" w:color="auto"/>
              <w:right w:val="single" w:sz="4" w:space="0" w:color="auto"/>
            </w:tcBorders>
          </w:tcPr>
          <w:p w:rsidR="00790E6E" w:rsidRPr="00FB366E" w:rsidRDefault="00790E6E" w:rsidP="00FB366E">
            <w:pPr>
              <w:spacing w:after="0" w:line="240" w:lineRule="auto"/>
              <w:jc w:val="both"/>
              <w:rPr>
                <w:rFonts w:ascii="Times New Roman" w:hAnsi="Times New Roman"/>
                <w:sz w:val="18"/>
                <w:szCs w:val="18"/>
              </w:rPr>
            </w:pPr>
            <w:r w:rsidRPr="00FB366E">
              <w:rPr>
                <w:rFonts w:ascii="Times New Roman" w:hAnsi="Times New Roman"/>
                <w:sz w:val="18"/>
                <w:szCs w:val="18"/>
              </w:rPr>
              <w:t>Доля бюджетной отчетности об исполнении районного и консолидированного бюджетов Притобольного района, сформированной с соблюдением установленного порядка и сроков, в общем объеме бюджетной отчетности об исполнении районного и консолидированного бюджетов Притобольного района; доля расходов, увязанных с реестром расходных обязательств, в общем объеме расходов районного бюджета</w:t>
            </w:r>
          </w:p>
        </w:tc>
      </w:tr>
      <w:tr w:rsidR="00790E6E" w:rsidRPr="007226AB" w:rsidTr="00FB366E">
        <w:trPr>
          <w:jc w:val="center"/>
        </w:trPr>
        <w:tc>
          <w:tcPr>
            <w:tcW w:w="351"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5.</w:t>
            </w:r>
          </w:p>
        </w:tc>
        <w:tc>
          <w:tcPr>
            <w:tcW w:w="1617" w:type="dxa"/>
            <w:tcBorders>
              <w:top w:val="nil"/>
              <w:left w:val="nil"/>
              <w:bottom w:val="single" w:sz="4" w:space="0" w:color="auto"/>
              <w:right w:val="single" w:sz="4" w:space="0" w:color="auto"/>
            </w:tcBorders>
          </w:tcPr>
          <w:p w:rsidR="00790E6E" w:rsidRPr="00FB366E" w:rsidRDefault="00790E6E" w:rsidP="00FB366E">
            <w:pPr>
              <w:spacing w:after="0" w:line="240" w:lineRule="auto"/>
              <w:jc w:val="both"/>
              <w:rPr>
                <w:rFonts w:ascii="Times New Roman" w:hAnsi="Times New Roman"/>
                <w:sz w:val="18"/>
                <w:szCs w:val="18"/>
              </w:rPr>
            </w:pPr>
            <w:r w:rsidRPr="00FB366E">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Район-ный бюд-жет</w:t>
            </w:r>
          </w:p>
        </w:tc>
        <w:tc>
          <w:tcPr>
            <w:tcW w:w="74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300,0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50,0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50,0</w:t>
            </w:r>
          </w:p>
        </w:tc>
        <w:tc>
          <w:tcPr>
            <w:tcW w:w="1834" w:type="dxa"/>
            <w:tcBorders>
              <w:top w:val="nil"/>
              <w:left w:val="nil"/>
              <w:bottom w:val="single" w:sz="4" w:space="0" w:color="auto"/>
              <w:right w:val="single" w:sz="4" w:space="0" w:color="auto"/>
            </w:tcBorders>
          </w:tcPr>
          <w:p w:rsidR="00790E6E" w:rsidRPr="00FB366E" w:rsidRDefault="00790E6E" w:rsidP="00FB366E">
            <w:pPr>
              <w:spacing w:after="0" w:line="240" w:lineRule="auto"/>
              <w:jc w:val="both"/>
              <w:rPr>
                <w:rFonts w:ascii="Times New Roman" w:hAnsi="Times New Roman"/>
                <w:sz w:val="18"/>
                <w:szCs w:val="18"/>
              </w:rPr>
            </w:pPr>
            <w:r w:rsidRPr="00FB366E">
              <w:rPr>
                <w:rFonts w:ascii="Times New Roman" w:hAnsi="Times New Roman"/>
                <w:sz w:val="18"/>
                <w:szCs w:val="18"/>
              </w:rPr>
              <w:t>Доля бюджетной отчетности об исполнении районного и консолидированного бюджетов Притобольного района, сформированной с соблюдением установленного порядка и сроков, в общем объеме бюджетной отчетности об исполнении районного и консолидированного бюджетов Притобольного района</w:t>
            </w:r>
          </w:p>
        </w:tc>
      </w:tr>
      <w:tr w:rsidR="00790E6E" w:rsidRPr="007226AB" w:rsidTr="00FB366E">
        <w:trPr>
          <w:jc w:val="center"/>
        </w:trPr>
        <w:tc>
          <w:tcPr>
            <w:tcW w:w="3405" w:type="dxa"/>
            <w:gridSpan w:val="4"/>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Итого по подпрограмме «Организация и совершенствование бюджетного процесса в Притобольном районе»</w:t>
            </w:r>
          </w:p>
        </w:tc>
        <w:tc>
          <w:tcPr>
            <w:tcW w:w="74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62481,5</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6872,4</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16549,0</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13499,7</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10098,2</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8576,2</w:t>
            </w:r>
          </w:p>
        </w:tc>
        <w:tc>
          <w:tcPr>
            <w:tcW w:w="65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6886,0</w:t>
            </w:r>
          </w:p>
        </w:tc>
        <w:tc>
          <w:tcPr>
            <w:tcW w:w="1834"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 </w:t>
            </w:r>
          </w:p>
        </w:tc>
      </w:tr>
    </w:tbl>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bookmarkStart w:id="1" w:name="P601"/>
      <w:bookmarkEnd w:id="1"/>
      <w:r w:rsidRPr="00FB366E">
        <w:rPr>
          <w:rFonts w:ascii="Times New Roman" w:hAnsi="Times New Roman"/>
          <w:sz w:val="18"/>
          <w:szCs w:val="18"/>
        </w:rPr>
        <w:t xml:space="preserve">&lt;*&gt; Наименования и значения целевых индикаторов по годам реализации подпрограммы, на достижение которых направлено финансирование, приведены в </w:t>
      </w:r>
      <w:hyperlink w:anchor="P1266" w:history="1">
        <w:r w:rsidRPr="00FB366E">
          <w:rPr>
            <w:rFonts w:ascii="Times New Roman" w:hAnsi="Times New Roman"/>
            <w:color w:val="0000FF"/>
            <w:sz w:val="18"/>
            <w:szCs w:val="18"/>
          </w:rPr>
          <w:t>приложении 5</w:t>
        </w:r>
      </w:hyperlink>
      <w:r w:rsidRPr="00FB366E">
        <w:rPr>
          <w:rFonts w:ascii="Times New Roman" w:hAnsi="Times New Roman"/>
          <w:sz w:val="18"/>
          <w:szCs w:val="18"/>
        </w:rPr>
        <w:t xml:space="preserve"> к Программе.</w:t>
      </w:r>
    </w:p>
    <w:p w:rsidR="00790E6E" w:rsidRPr="00FB366E" w:rsidRDefault="00790E6E" w:rsidP="00FB366E">
      <w:pPr>
        <w:spacing w:after="0" w:line="240" w:lineRule="auto"/>
        <w:ind w:left="5040"/>
        <w:jc w:val="both"/>
        <w:rPr>
          <w:rFonts w:ascii="Times New Roman" w:hAnsi="Times New Roman"/>
          <w:sz w:val="18"/>
          <w:szCs w:val="18"/>
        </w:rPr>
      </w:pPr>
    </w:p>
    <w:p w:rsidR="00790E6E" w:rsidRPr="00FB366E" w:rsidRDefault="00790E6E" w:rsidP="00FB366E">
      <w:pPr>
        <w:spacing w:after="0" w:line="240" w:lineRule="auto"/>
        <w:ind w:left="5040"/>
        <w:jc w:val="both"/>
        <w:rPr>
          <w:rFonts w:ascii="Times New Roman" w:hAnsi="Times New Roman"/>
          <w:bCs/>
          <w:sz w:val="18"/>
          <w:szCs w:val="18"/>
        </w:rPr>
      </w:pPr>
      <w:r w:rsidRPr="00FB366E">
        <w:rPr>
          <w:rFonts w:ascii="Times New Roman" w:hAnsi="Times New Roman"/>
          <w:sz w:val="18"/>
          <w:szCs w:val="18"/>
        </w:rPr>
        <w:t xml:space="preserve">Приложение 2 к постановлению  Администрации Притобольного района от ___ _____________________2020г. №__________«О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FB366E">
        <w:rPr>
          <w:rFonts w:ascii="Times New Roman" w:hAnsi="Times New Roman"/>
          <w:bCs/>
          <w:sz w:val="18"/>
          <w:szCs w:val="18"/>
        </w:rPr>
        <w:t>на 2019 – 2024 годы»</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p>
    <w:p w:rsidR="00790E6E" w:rsidRPr="00FB366E" w:rsidRDefault="00790E6E" w:rsidP="00FB366E">
      <w:pPr>
        <w:widowControl w:val="0"/>
        <w:autoSpaceDE w:val="0"/>
        <w:autoSpaceDN w:val="0"/>
        <w:spacing w:after="0" w:line="240" w:lineRule="auto"/>
        <w:jc w:val="center"/>
        <w:rPr>
          <w:rFonts w:ascii="Times New Roman" w:hAnsi="Times New Roman"/>
          <w:sz w:val="18"/>
          <w:szCs w:val="18"/>
        </w:rPr>
      </w:pPr>
      <w:r w:rsidRPr="00FB366E">
        <w:rPr>
          <w:rFonts w:ascii="Times New Roman" w:hAnsi="Times New Roman"/>
          <w:sz w:val="18"/>
          <w:szCs w:val="18"/>
        </w:rPr>
        <w:t>Таблица 1. Ресурсное обеспечение подпрограммы</w:t>
      </w:r>
    </w:p>
    <w:p w:rsidR="00790E6E" w:rsidRPr="00FB366E" w:rsidRDefault="00790E6E" w:rsidP="00FB366E">
      <w:pPr>
        <w:widowControl w:val="0"/>
        <w:autoSpaceDE w:val="0"/>
        <w:autoSpaceDN w:val="0"/>
        <w:spacing w:after="0" w:line="240" w:lineRule="auto"/>
        <w:jc w:val="center"/>
        <w:rPr>
          <w:rFonts w:ascii="Times New Roman" w:hAnsi="Times New Roman"/>
          <w:sz w:val="18"/>
          <w:szCs w:val="18"/>
        </w:rPr>
      </w:pPr>
    </w:p>
    <w:tbl>
      <w:tblPr>
        <w:tblW w:w="9915" w:type="dxa"/>
        <w:jc w:val="center"/>
        <w:tblInd w:w="93" w:type="dxa"/>
        <w:tblLook w:val="0000"/>
      </w:tblPr>
      <w:tblGrid>
        <w:gridCol w:w="351"/>
        <w:gridCol w:w="1214"/>
        <w:gridCol w:w="801"/>
        <w:gridCol w:w="762"/>
        <w:gridCol w:w="891"/>
        <w:gridCol w:w="801"/>
        <w:gridCol w:w="801"/>
        <w:gridCol w:w="801"/>
        <w:gridCol w:w="801"/>
        <w:gridCol w:w="801"/>
        <w:gridCol w:w="801"/>
        <w:gridCol w:w="1600"/>
      </w:tblGrid>
      <w:tr w:rsidR="00790E6E" w:rsidRPr="007226AB" w:rsidTr="00FB366E">
        <w:trPr>
          <w:trHeight w:val="240"/>
          <w:jc w:val="center"/>
        </w:trPr>
        <w:tc>
          <w:tcPr>
            <w:tcW w:w="1463" w:type="dxa"/>
            <w:gridSpan w:val="2"/>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Задача, основное мероприятие</w:t>
            </w:r>
          </w:p>
        </w:tc>
        <w:tc>
          <w:tcPr>
            <w:tcW w:w="736" w:type="dxa"/>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Глав-ный распо-ряди-тель средств район-ного бюдже-та</w:t>
            </w:r>
          </w:p>
        </w:tc>
        <w:tc>
          <w:tcPr>
            <w:tcW w:w="701" w:type="dxa"/>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Источ-ник финан-сиро-вания</w:t>
            </w:r>
          </w:p>
        </w:tc>
        <w:tc>
          <w:tcPr>
            <w:tcW w:w="5232" w:type="dxa"/>
            <w:gridSpan w:val="7"/>
            <w:tcBorders>
              <w:top w:val="single" w:sz="4" w:space="0" w:color="auto"/>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Объем финансирования по годам (тыс. руб.)</w:t>
            </w:r>
          </w:p>
        </w:tc>
        <w:tc>
          <w:tcPr>
            <w:tcW w:w="1783" w:type="dxa"/>
            <w:vMerge w:val="restart"/>
            <w:tcBorders>
              <w:top w:val="single" w:sz="4" w:space="0" w:color="auto"/>
              <w:left w:val="single" w:sz="4" w:space="0" w:color="auto"/>
              <w:bottom w:val="single" w:sz="4" w:space="0" w:color="000000"/>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Целевой индикатор, на достижение которого направлено финансирование &lt;*&gt;</w:t>
            </w:r>
          </w:p>
        </w:tc>
      </w:tr>
      <w:tr w:rsidR="00790E6E" w:rsidRPr="007226AB" w:rsidTr="00FB366E">
        <w:trPr>
          <w:trHeight w:val="1540"/>
          <w:jc w:val="center"/>
        </w:trPr>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Всего</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2019 год</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2020 год</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2021 год</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2022 год</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2023 год</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2024 год</w:t>
            </w:r>
          </w:p>
        </w:tc>
        <w:tc>
          <w:tcPr>
            <w:tcW w:w="1783" w:type="dxa"/>
            <w:vMerge/>
            <w:tcBorders>
              <w:top w:val="single" w:sz="4" w:space="0" w:color="auto"/>
              <w:left w:val="single" w:sz="4" w:space="0" w:color="auto"/>
              <w:bottom w:val="single" w:sz="4" w:space="0" w:color="000000"/>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r>
      <w:tr w:rsidR="00790E6E" w:rsidRPr="007226AB" w:rsidTr="00FB366E">
        <w:trPr>
          <w:trHeight w:val="240"/>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Задача подпрограммы: сокращение дифференциации муниципальных образований в уровне их бюджетной обеспеченности</w:t>
            </w:r>
          </w:p>
        </w:tc>
      </w:tr>
      <w:tr w:rsidR="00790E6E" w:rsidRPr="007226AB" w:rsidTr="00FB366E">
        <w:trPr>
          <w:trHeight w:val="4080"/>
          <w:jc w:val="center"/>
        </w:trPr>
        <w:tc>
          <w:tcPr>
            <w:tcW w:w="360"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1.</w:t>
            </w:r>
          </w:p>
        </w:tc>
        <w:tc>
          <w:tcPr>
            <w:tcW w:w="1103"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Выравнива-</w:t>
            </w:r>
            <w:r w:rsidRPr="00FB366E">
              <w:rPr>
                <w:rFonts w:ascii="Times New Roman" w:hAnsi="Times New Roman"/>
                <w:sz w:val="18"/>
                <w:szCs w:val="18"/>
              </w:rPr>
              <w:br/>
              <w:t>ние бюджетной обеспечен-</w:t>
            </w:r>
            <w:r w:rsidRPr="00FB366E">
              <w:rPr>
                <w:rFonts w:ascii="Times New Roman" w:hAnsi="Times New Roman"/>
                <w:sz w:val="18"/>
                <w:szCs w:val="18"/>
              </w:rPr>
              <w:br/>
              <w:t>ности муниципаль-</w:t>
            </w:r>
            <w:r w:rsidRPr="00FB366E">
              <w:rPr>
                <w:rFonts w:ascii="Times New Roman" w:hAnsi="Times New Roman"/>
                <w:sz w:val="18"/>
                <w:szCs w:val="18"/>
              </w:rPr>
              <w:br/>
              <w:t>ных образова-</w:t>
            </w:r>
            <w:r w:rsidRPr="00FB366E">
              <w:rPr>
                <w:rFonts w:ascii="Times New Roman" w:hAnsi="Times New Roman"/>
                <w:sz w:val="18"/>
                <w:szCs w:val="18"/>
              </w:rPr>
              <w:br/>
              <w:t>ний</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Район-ный бюд-жет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32294,0</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5832,0</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5775,0</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5714,0</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4571,0</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4571,0</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5831,0</w:t>
            </w:r>
          </w:p>
        </w:tc>
        <w:tc>
          <w:tcPr>
            <w:tcW w:w="1783"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Количество проведенных согласований с органами местного самоуправления исходных данных для расчетов распределения дотаций из районного бюджета на выравнивание бюджетной обеспеченности сельских поселений Притобольного района;</w:t>
            </w:r>
            <w:r w:rsidRPr="00FB366E">
              <w:rPr>
                <w:rFonts w:ascii="Times New Roman" w:hAnsi="Times New Roman"/>
                <w:sz w:val="18"/>
                <w:szCs w:val="18"/>
              </w:rPr>
              <w:br/>
              <w:t>величина разрыва в уровне расчетной бюджетной обеспеченности сельских поселений (не более 5,5 раз);</w:t>
            </w:r>
            <w:r w:rsidRPr="00FB366E">
              <w:rPr>
                <w:rFonts w:ascii="Times New Roman" w:hAnsi="Times New Roman"/>
                <w:sz w:val="18"/>
                <w:szCs w:val="18"/>
              </w:rPr>
              <w:br/>
              <w:t>доля дотаций, предоставленных бюджетам сельских поселений, в общем объеме дотаций, предусмотренных в районном бюджете на соответствующий год</w:t>
            </w:r>
          </w:p>
        </w:tc>
      </w:tr>
      <w:tr w:rsidR="00790E6E" w:rsidRPr="007226AB" w:rsidTr="00FB366E">
        <w:trPr>
          <w:trHeight w:val="349"/>
          <w:jc w:val="center"/>
        </w:trPr>
        <w:tc>
          <w:tcPr>
            <w:tcW w:w="360"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w:t>
            </w:r>
          </w:p>
        </w:tc>
        <w:tc>
          <w:tcPr>
            <w:tcW w:w="1103"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Поддержка мер по обеспече-</w:t>
            </w:r>
            <w:r w:rsidRPr="00FB366E">
              <w:rPr>
                <w:rFonts w:ascii="Times New Roman" w:hAnsi="Times New Roman"/>
                <w:sz w:val="18"/>
                <w:szCs w:val="18"/>
              </w:rPr>
              <w:br w:type="page"/>
              <w:t>нию сбаланси-</w:t>
            </w:r>
            <w:r w:rsidRPr="00FB366E">
              <w:rPr>
                <w:rFonts w:ascii="Times New Roman" w:hAnsi="Times New Roman"/>
                <w:sz w:val="18"/>
                <w:szCs w:val="18"/>
              </w:rPr>
              <w:br w:type="page"/>
              <w:t>рованности бюджетов муниципаль-</w:t>
            </w:r>
            <w:r w:rsidRPr="00FB366E">
              <w:rPr>
                <w:rFonts w:ascii="Times New Roman" w:hAnsi="Times New Roman"/>
                <w:sz w:val="18"/>
                <w:szCs w:val="18"/>
              </w:rPr>
              <w:br w:type="page"/>
              <w:t>ных образова-</w:t>
            </w:r>
            <w:r w:rsidRPr="00FB366E">
              <w:rPr>
                <w:rFonts w:ascii="Times New Roman" w:hAnsi="Times New Roman"/>
                <w:sz w:val="18"/>
                <w:szCs w:val="18"/>
              </w:rPr>
              <w:br w:type="page"/>
              <w:t>ний</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Район-ный бюд-жет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175958,3</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39646,4</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33083,1</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25721,6</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26441,6</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26186,6</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24879,0</w:t>
            </w:r>
          </w:p>
        </w:tc>
        <w:tc>
          <w:tcPr>
            <w:tcW w:w="1783"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Количество проводимых мониторингов кредиторской задолженности районного бюджета и бюджетов сельских поселений Притобольного района;</w:t>
            </w:r>
            <w:r w:rsidRPr="00FB366E">
              <w:rPr>
                <w:rFonts w:ascii="Times New Roman" w:hAnsi="Times New Roman"/>
                <w:sz w:val="18"/>
                <w:szCs w:val="18"/>
              </w:rPr>
              <w:br w:type="page"/>
              <w:t>доля муниципальных образований, не имеющих просроченной кредиторской задолженности по выплате заработной платы работникам бюджетной сферы, в общем количестве муниципальных образований</w:t>
            </w:r>
          </w:p>
        </w:tc>
      </w:tr>
      <w:tr w:rsidR="00790E6E" w:rsidRPr="007226AB" w:rsidTr="00FB366E">
        <w:trPr>
          <w:trHeight w:val="705"/>
          <w:jc w:val="center"/>
        </w:trPr>
        <w:tc>
          <w:tcPr>
            <w:tcW w:w="2900" w:type="dxa"/>
            <w:gridSpan w:val="4"/>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 xml:space="preserve">Итого по подпрограмме «Развитие системы межбюджетных отношений в Притобольном районе» </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208252,3</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45478,4</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38858,1</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31435,6</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31012,6</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30757,6</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30710,0</w:t>
            </w:r>
          </w:p>
        </w:tc>
        <w:tc>
          <w:tcPr>
            <w:tcW w:w="1783"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 </w:t>
            </w:r>
          </w:p>
        </w:tc>
      </w:tr>
    </w:tbl>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&lt;*&gt; Наименования и значения целевых индикаторов по годам реализации подпрограммы, на достижение которых направлено финансирование, приведены в </w:t>
      </w:r>
      <w:hyperlink w:anchor="P1266" w:history="1">
        <w:r w:rsidRPr="00FB366E">
          <w:rPr>
            <w:rFonts w:ascii="Times New Roman" w:hAnsi="Times New Roman"/>
            <w:color w:val="0000FF"/>
            <w:sz w:val="18"/>
            <w:szCs w:val="18"/>
          </w:rPr>
          <w:t>приложении 5</w:t>
        </w:r>
      </w:hyperlink>
      <w:r w:rsidRPr="00FB366E">
        <w:rPr>
          <w:rFonts w:ascii="Times New Roman" w:hAnsi="Times New Roman"/>
          <w:sz w:val="18"/>
          <w:szCs w:val="18"/>
        </w:rPr>
        <w:t xml:space="preserve"> к Программе.</w:t>
      </w:r>
    </w:p>
    <w:p w:rsidR="00790E6E" w:rsidRPr="00FB366E" w:rsidRDefault="00790E6E" w:rsidP="00FB366E">
      <w:pPr>
        <w:spacing w:after="0" w:line="240" w:lineRule="auto"/>
        <w:ind w:left="5040"/>
        <w:jc w:val="both"/>
        <w:rPr>
          <w:rFonts w:ascii="Times New Roman" w:hAnsi="Times New Roman"/>
          <w:sz w:val="18"/>
          <w:szCs w:val="18"/>
        </w:rPr>
      </w:pPr>
      <w:r w:rsidRPr="00FB366E">
        <w:rPr>
          <w:rFonts w:ascii="Times New Roman" w:hAnsi="Times New Roman"/>
          <w:sz w:val="18"/>
          <w:szCs w:val="18"/>
        </w:rPr>
        <w:t>Приложение 3 к постановлению  Администрации Притобольного района от  ____</w:t>
      </w:r>
    </w:p>
    <w:p w:rsidR="00790E6E" w:rsidRPr="00FB366E" w:rsidRDefault="00790E6E" w:rsidP="00FB366E">
      <w:pPr>
        <w:spacing w:after="0" w:line="240" w:lineRule="auto"/>
        <w:ind w:left="5040"/>
        <w:jc w:val="both"/>
        <w:rPr>
          <w:rFonts w:ascii="Times New Roman" w:hAnsi="Times New Roman"/>
          <w:bCs/>
          <w:sz w:val="18"/>
          <w:szCs w:val="18"/>
        </w:rPr>
      </w:pPr>
      <w:r w:rsidRPr="00FB366E">
        <w:rPr>
          <w:rFonts w:ascii="Times New Roman" w:hAnsi="Times New Roman"/>
          <w:sz w:val="18"/>
          <w:szCs w:val="18"/>
        </w:rPr>
        <w:t xml:space="preserve">________________________2020г. №_______«О внесении изменений в постановление Администрации Притобольного района от 5 октября 2018 года № 411 «О муниципальной программе Притобольного района «Управление муниципальными финансами и регулирование межбюджетных отношений»  </w:t>
      </w:r>
      <w:r w:rsidRPr="00FB366E">
        <w:rPr>
          <w:rFonts w:ascii="Times New Roman" w:hAnsi="Times New Roman"/>
          <w:bCs/>
          <w:sz w:val="18"/>
          <w:szCs w:val="18"/>
        </w:rPr>
        <w:t>на 2019 – 2024 годы»</w:t>
      </w:r>
    </w:p>
    <w:p w:rsidR="00790E6E" w:rsidRPr="00FB366E" w:rsidRDefault="00790E6E" w:rsidP="00FB366E">
      <w:pPr>
        <w:spacing w:after="0" w:line="240" w:lineRule="auto"/>
        <w:ind w:left="5040" w:right="-66"/>
        <w:jc w:val="both"/>
        <w:rPr>
          <w:rFonts w:ascii="Times New Roman" w:hAnsi="Times New Roman"/>
          <w:bCs/>
          <w:sz w:val="18"/>
          <w:szCs w:val="18"/>
        </w:rPr>
      </w:pPr>
    </w:p>
    <w:p w:rsidR="00790E6E" w:rsidRPr="00FB366E" w:rsidRDefault="00790E6E" w:rsidP="00FB366E">
      <w:pPr>
        <w:widowControl w:val="0"/>
        <w:tabs>
          <w:tab w:val="left" w:pos="7335"/>
          <w:tab w:val="right" w:pos="11522"/>
        </w:tabs>
        <w:autoSpaceDE w:val="0"/>
        <w:autoSpaceDN w:val="0"/>
        <w:spacing w:after="0" w:line="240" w:lineRule="auto"/>
        <w:ind w:left="5040"/>
        <w:jc w:val="both"/>
        <w:rPr>
          <w:rFonts w:ascii="Times New Roman" w:hAnsi="Times New Roman"/>
          <w:sz w:val="18"/>
          <w:szCs w:val="18"/>
        </w:rPr>
      </w:pPr>
      <w:r w:rsidRPr="00FB366E">
        <w:rPr>
          <w:rFonts w:ascii="Times New Roman" w:hAnsi="Times New Roman"/>
          <w:sz w:val="18"/>
          <w:szCs w:val="18"/>
        </w:rPr>
        <w:t>«Приложение 6 к муниципальной программе Притобольного района «Управление муниципальными  финансами и регулирование межбюджетных отношений»</w:t>
      </w:r>
    </w:p>
    <w:p w:rsidR="00790E6E" w:rsidRPr="00FB366E" w:rsidRDefault="00790E6E" w:rsidP="00FB366E">
      <w:pPr>
        <w:widowControl w:val="0"/>
        <w:autoSpaceDE w:val="0"/>
        <w:autoSpaceDN w:val="0"/>
        <w:spacing w:after="0" w:line="240" w:lineRule="auto"/>
        <w:jc w:val="center"/>
        <w:rPr>
          <w:rFonts w:ascii="Times New Roman" w:hAnsi="Times New Roman"/>
          <w:sz w:val="18"/>
          <w:szCs w:val="18"/>
        </w:rPr>
      </w:pPr>
    </w:p>
    <w:p w:rsidR="00790E6E" w:rsidRPr="00FB366E" w:rsidRDefault="00790E6E" w:rsidP="00FB366E">
      <w:pPr>
        <w:widowControl w:val="0"/>
        <w:autoSpaceDE w:val="0"/>
        <w:autoSpaceDN w:val="0"/>
        <w:spacing w:after="0" w:line="240" w:lineRule="auto"/>
        <w:jc w:val="center"/>
        <w:rPr>
          <w:rFonts w:ascii="Times New Roman" w:hAnsi="Times New Roman"/>
          <w:b/>
          <w:bCs/>
          <w:sz w:val="18"/>
          <w:szCs w:val="18"/>
        </w:rPr>
      </w:pPr>
      <w:bookmarkStart w:id="2" w:name="P1422"/>
      <w:bookmarkEnd w:id="2"/>
      <w:r w:rsidRPr="00FB366E">
        <w:rPr>
          <w:rFonts w:ascii="Times New Roman" w:hAnsi="Times New Roman"/>
          <w:b/>
          <w:bCs/>
          <w:sz w:val="18"/>
          <w:szCs w:val="18"/>
        </w:rPr>
        <w:t>ИНФОРМАЦИЯ</w:t>
      </w:r>
    </w:p>
    <w:p w:rsidR="00790E6E" w:rsidRPr="00FB366E" w:rsidRDefault="00790E6E" w:rsidP="00FB366E">
      <w:pPr>
        <w:widowControl w:val="0"/>
        <w:autoSpaceDE w:val="0"/>
        <w:autoSpaceDN w:val="0"/>
        <w:spacing w:after="0" w:line="240" w:lineRule="auto"/>
        <w:jc w:val="center"/>
        <w:rPr>
          <w:rFonts w:ascii="Times New Roman" w:hAnsi="Times New Roman"/>
          <w:b/>
          <w:bCs/>
          <w:sz w:val="18"/>
          <w:szCs w:val="18"/>
        </w:rPr>
      </w:pPr>
      <w:r w:rsidRPr="00FB366E">
        <w:rPr>
          <w:rFonts w:ascii="Times New Roman" w:hAnsi="Times New Roman"/>
          <w:b/>
          <w:bCs/>
          <w:sz w:val="18"/>
          <w:szCs w:val="18"/>
        </w:rPr>
        <w:t>ПО РЕСУРСНОМУ ОБЕСПЕЧЕНИЮ МУНИЦИПАЛЬНОЙ</w:t>
      </w:r>
    </w:p>
    <w:p w:rsidR="00790E6E" w:rsidRPr="00FB366E" w:rsidRDefault="00790E6E" w:rsidP="00FB366E">
      <w:pPr>
        <w:widowControl w:val="0"/>
        <w:autoSpaceDE w:val="0"/>
        <w:autoSpaceDN w:val="0"/>
        <w:spacing w:after="0" w:line="240" w:lineRule="auto"/>
        <w:jc w:val="center"/>
        <w:rPr>
          <w:rFonts w:ascii="Times New Roman" w:hAnsi="Times New Roman"/>
          <w:b/>
          <w:bCs/>
          <w:sz w:val="18"/>
          <w:szCs w:val="18"/>
        </w:rPr>
      </w:pPr>
      <w:r w:rsidRPr="00FB366E">
        <w:rPr>
          <w:rFonts w:ascii="Times New Roman" w:hAnsi="Times New Roman"/>
          <w:b/>
          <w:bCs/>
          <w:sz w:val="18"/>
          <w:szCs w:val="18"/>
        </w:rPr>
        <w:t>ПРОГРАММЫ ПРИТОБОЛЬНОГО РАЙОНА «УПРАВЛЕНИЕ МУНИЦИПАЛЬНЫМИ</w:t>
      </w:r>
    </w:p>
    <w:p w:rsidR="00790E6E" w:rsidRPr="00FB366E" w:rsidRDefault="00790E6E" w:rsidP="00FB366E">
      <w:pPr>
        <w:widowControl w:val="0"/>
        <w:autoSpaceDE w:val="0"/>
        <w:autoSpaceDN w:val="0"/>
        <w:spacing w:after="0" w:line="240" w:lineRule="auto"/>
        <w:jc w:val="center"/>
        <w:rPr>
          <w:rFonts w:ascii="Times New Roman" w:hAnsi="Times New Roman"/>
          <w:b/>
          <w:bCs/>
          <w:sz w:val="18"/>
          <w:szCs w:val="18"/>
        </w:rPr>
      </w:pPr>
      <w:r w:rsidRPr="00FB366E">
        <w:rPr>
          <w:rFonts w:ascii="Times New Roman" w:hAnsi="Times New Roman"/>
          <w:b/>
          <w:bCs/>
          <w:sz w:val="18"/>
          <w:szCs w:val="18"/>
        </w:rPr>
        <w:t>ФИНАНСАМИ И РЕГУЛИРОВАНИЕ МЕЖБЮДЖЕТНЫХ ОТНОШЕНИЙ»</w:t>
      </w:r>
    </w:p>
    <w:p w:rsidR="00790E6E" w:rsidRPr="00FB366E" w:rsidRDefault="00790E6E" w:rsidP="00FB366E">
      <w:pPr>
        <w:widowControl w:val="0"/>
        <w:autoSpaceDE w:val="0"/>
        <w:autoSpaceDN w:val="0"/>
        <w:spacing w:after="0" w:line="240" w:lineRule="auto"/>
        <w:jc w:val="center"/>
        <w:rPr>
          <w:rFonts w:ascii="Times New Roman" w:hAnsi="Times New Roman"/>
          <w:sz w:val="18"/>
          <w:szCs w:val="18"/>
        </w:rPr>
      </w:pPr>
    </w:p>
    <w:tbl>
      <w:tblPr>
        <w:tblW w:w="9915" w:type="dxa"/>
        <w:jc w:val="center"/>
        <w:tblLayout w:type="fixed"/>
        <w:tblLook w:val="0000"/>
      </w:tblPr>
      <w:tblGrid>
        <w:gridCol w:w="5"/>
        <w:gridCol w:w="335"/>
        <w:gridCol w:w="1348"/>
        <w:gridCol w:w="735"/>
        <w:gridCol w:w="701"/>
        <w:gridCol w:w="816"/>
        <w:gridCol w:w="780"/>
        <w:gridCol w:w="780"/>
        <w:gridCol w:w="780"/>
        <w:gridCol w:w="780"/>
        <w:gridCol w:w="780"/>
        <w:gridCol w:w="780"/>
        <w:gridCol w:w="1295"/>
      </w:tblGrid>
      <w:tr w:rsidR="00790E6E" w:rsidRPr="007226AB" w:rsidTr="00FB366E">
        <w:trPr>
          <w:jc w:val="center"/>
        </w:trPr>
        <w:tc>
          <w:tcPr>
            <w:tcW w:w="1686" w:type="dxa"/>
            <w:gridSpan w:val="3"/>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Задача, основное мероприятие</w:t>
            </w:r>
          </w:p>
        </w:tc>
        <w:tc>
          <w:tcPr>
            <w:tcW w:w="736" w:type="dxa"/>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Глав-</w:t>
            </w:r>
            <w:r w:rsidRPr="00FB366E">
              <w:rPr>
                <w:rFonts w:ascii="Times New Roman" w:hAnsi="Times New Roman"/>
                <w:sz w:val="18"/>
                <w:szCs w:val="18"/>
              </w:rPr>
              <w:br/>
              <w:t>ный распо-</w:t>
            </w:r>
            <w:r w:rsidRPr="00FB366E">
              <w:rPr>
                <w:rFonts w:ascii="Times New Roman" w:hAnsi="Times New Roman"/>
                <w:sz w:val="18"/>
                <w:szCs w:val="18"/>
              </w:rPr>
              <w:br/>
              <w:t>ряди-</w:t>
            </w:r>
            <w:r w:rsidRPr="00FB366E">
              <w:rPr>
                <w:rFonts w:ascii="Times New Roman" w:hAnsi="Times New Roman"/>
                <w:sz w:val="18"/>
                <w:szCs w:val="18"/>
              </w:rPr>
              <w:br/>
              <w:t>тель средств район-</w:t>
            </w:r>
            <w:r w:rsidRPr="00FB366E">
              <w:rPr>
                <w:rFonts w:ascii="Times New Roman" w:hAnsi="Times New Roman"/>
                <w:sz w:val="18"/>
                <w:szCs w:val="18"/>
              </w:rPr>
              <w:br/>
              <w:t>ного бюдже-</w:t>
            </w:r>
            <w:r w:rsidRPr="00FB366E">
              <w:rPr>
                <w:rFonts w:ascii="Times New Roman" w:hAnsi="Times New Roman"/>
                <w:sz w:val="18"/>
                <w:szCs w:val="18"/>
              </w:rPr>
              <w:br/>
              <w:t>та</w:t>
            </w:r>
          </w:p>
        </w:tc>
        <w:tc>
          <w:tcPr>
            <w:tcW w:w="701" w:type="dxa"/>
            <w:vMerge w:val="restart"/>
            <w:tcBorders>
              <w:top w:val="single" w:sz="4" w:space="0" w:color="auto"/>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Источ-</w:t>
            </w:r>
            <w:r w:rsidRPr="00FB366E">
              <w:rPr>
                <w:rFonts w:ascii="Times New Roman" w:hAnsi="Times New Roman"/>
                <w:sz w:val="18"/>
                <w:szCs w:val="18"/>
              </w:rPr>
              <w:br/>
              <w:t>ник финан-</w:t>
            </w:r>
            <w:r w:rsidRPr="00FB366E">
              <w:rPr>
                <w:rFonts w:ascii="Times New Roman" w:hAnsi="Times New Roman"/>
                <w:sz w:val="18"/>
                <w:szCs w:val="18"/>
              </w:rPr>
              <w:br/>
              <w:t>сиро-</w:t>
            </w:r>
            <w:r w:rsidRPr="00FB366E">
              <w:rPr>
                <w:rFonts w:ascii="Times New Roman" w:hAnsi="Times New Roman"/>
                <w:sz w:val="18"/>
                <w:szCs w:val="18"/>
              </w:rPr>
              <w:br/>
              <w:t>вания</w:t>
            </w:r>
          </w:p>
        </w:tc>
        <w:tc>
          <w:tcPr>
            <w:tcW w:w="5496" w:type="dxa"/>
            <w:gridSpan w:val="7"/>
            <w:tcBorders>
              <w:top w:val="single" w:sz="4" w:space="0" w:color="auto"/>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Объем финансирования по годам (тыс. руб.)</w:t>
            </w:r>
          </w:p>
        </w:tc>
        <w:tc>
          <w:tcPr>
            <w:tcW w:w="1296" w:type="dxa"/>
            <w:vMerge w:val="restart"/>
            <w:tcBorders>
              <w:top w:val="single" w:sz="4" w:space="0" w:color="auto"/>
              <w:left w:val="single" w:sz="4" w:space="0" w:color="auto"/>
              <w:bottom w:val="single" w:sz="4" w:space="0" w:color="000000"/>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Целевой индикатор, на достижение которого направлено финансирование &lt;*&gt;</w:t>
            </w:r>
          </w:p>
        </w:tc>
      </w:tr>
      <w:tr w:rsidR="00790E6E" w:rsidRPr="007226AB" w:rsidTr="00FB366E">
        <w:trPr>
          <w:jc w:val="center"/>
        </w:trPr>
        <w:tc>
          <w:tcPr>
            <w:tcW w:w="1686" w:type="dxa"/>
            <w:gridSpan w:val="3"/>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Всего</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2019 год</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2020 год</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2021 год</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2022 год</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2023 год</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2024 год</w:t>
            </w:r>
          </w:p>
        </w:tc>
        <w:tc>
          <w:tcPr>
            <w:tcW w:w="1296" w:type="dxa"/>
            <w:vMerge/>
            <w:tcBorders>
              <w:top w:val="single" w:sz="4" w:space="0" w:color="auto"/>
              <w:left w:val="single" w:sz="4" w:space="0" w:color="auto"/>
              <w:bottom w:val="single" w:sz="4" w:space="0" w:color="000000"/>
              <w:right w:val="single" w:sz="4" w:space="0" w:color="auto"/>
            </w:tcBorders>
            <w:vAlign w:val="center"/>
          </w:tcPr>
          <w:p w:rsidR="00790E6E" w:rsidRPr="00FB366E" w:rsidRDefault="00790E6E" w:rsidP="00FB366E">
            <w:pPr>
              <w:spacing w:after="0" w:line="240" w:lineRule="auto"/>
              <w:rPr>
                <w:rFonts w:ascii="Times New Roman" w:hAnsi="Times New Roman"/>
                <w:sz w:val="18"/>
                <w:szCs w:val="18"/>
              </w:rPr>
            </w:pPr>
          </w:p>
        </w:tc>
      </w:tr>
      <w:tr w:rsidR="00790E6E" w:rsidRPr="007226AB" w:rsidTr="00FB366E">
        <w:trPr>
          <w:jc w:val="center"/>
        </w:trPr>
        <w:tc>
          <w:tcPr>
            <w:tcW w:w="9915" w:type="dxa"/>
            <w:gridSpan w:val="13"/>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Подпрограмма «Организация и совершенствование бюджетного процесса в  Притобольном районе»</w:t>
            </w:r>
          </w:p>
        </w:tc>
      </w:tr>
      <w:tr w:rsidR="00790E6E" w:rsidRPr="007226AB" w:rsidTr="00FB366E">
        <w:trPr>
          <w:jc w:val="center"/>
        </w:trPr>
        <w:tc>
          <w:tcPr>
            <w:tcW w:w="9915" w:type="dxa"/>
            <w:gridSpan w:val="13"/>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Задача Программы: обеспечение долгосрочной сбалансированности и устойчивости районного бюджета</w:t>
            </w:r>
          </w:p>
        </w:tc>
      </w:tr>
      <w:tr w:rsidR="00790E6E" w:rsidRPr="007226AB" w:rsidTr="00FB366E">
        <w:trPr>
          <w:jc w:val="center"/>
        </w:trPr>
        <w:tc>
          <w:tcPr>
            <w:tcW w:w="336" w:type="dxa"/>
            <w:gridSpan w:val="2"/>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1.</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Формирование резервного фонда Администрации Притобольного района</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ный бюд-</w:t>
            </w:r>
            <w:r w:rsidRPr="00FB366E">
              <w:rPr>
                <w:rFonts w:ascii="Times New Roman" w:hAnsi="Times New Roman"/>
                <w:sz w:val="18"/>
                <w:szCs w:val="18"/>
              </w:rPr>
              <w:br/>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446,4</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20,4</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86,0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85,0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790E6E" w:rsidRPr="007226AB" w:rsidTr="00FB366E">
        <w:trPr>
          <w:gridBefore w:val="1"/>
          <w:jc w:val="center"/>
        </w:trPr>
        <w:tc>
          <w:tcPr>
            <w:tcW w:w="336"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2.</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Обеспечение сбалансирован-</w:t>
            </w:r>
            <w:r w:rsidRPr="00FB366E">
              <w:rPr>
                <w:rFonts w:ascii="Times New Roman" w:hAnsi="Times New Roman"/>
                <w:sz w:val="18"/>
                <w:szCs w:val="18"/>
              </w:rPr>
              <w:br/>
              <w:t>ности районного бюджета в долгосрочном периоде</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ный бюд-</w:t>
            </w:r>
            <w:r w:rsidRPr="00FB366E">
              <w:rPr>
                <w:rFonts w:ascii="Times New Roman" w:hAnsi="Times New Roman"/>
                <w:sz w:val="18"/>
                <w:szCs w:val="18"/>
              </w:rPr>
              <w:br/>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21541,5</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9466,4</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6586,7</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3185,2</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1663,2</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640,0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790E6E" w:rsidRPr="007226AB" w:rsidTr="00FB366E">
        <w:trPr>
          <w:gridBefore w:val="1"/>
          <w:jc w:val="center"/>
        </w:trPr>
        <w:tc>
          <w:tcPr>
            <w:tcW w:w="336"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3.</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Исполнение судебных актов по обращению взыскания на средства районного бюджета</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ный бюд-</w:t>
            </w:r>
            <w:r w:rsidRPr="00FB366E">
              <w:rPr>
                <w:rFonts w:ascii="Times New Roman" w:hAnsi="Times New Roman"/>
                <w:sz w:val="18"/>
                <w:szCs w:val="18"/>
              </w:rPr>
              <w:br/>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175,0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75,0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790E6E" w:rsidRPr="007226AB" w:rsidTr="00FB366E">
        <w:trPr>
          <w:gridBefore w:val="1"/>
          <w:jc w:val="center"/>
        </w:trPr>
        <w:tc>
          <w:tcPr>
            <w:tcW w:w="336"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4.</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jc w:val="both"/>
              <w:rPr>
                <w:rFonts w:ascii="Times New Roman" w:hAnsi="Times New Roman"/>
                <w:sz w:val="18"/>
                <w:szCs w:val="18"/>
              </w:rPr>
            </w:pPr>
            <w:r w:rsidRPr="00FB366E">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w:t>
            </w:r>
            <w:r w:rsidRPr="00FB366E">
              <w:rPr>
                <w:rFonts w:ascii="Times New Roman" w:hAnsi="Times New Roman"/>
                <w:sz w:val="18"/>
                <w:szCs w:val="18"/>
              </w:rPr>
              <w:br/>
              <w:t>ного  долга</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ный бюд-</w:t>
            </w:r>
            <w:r w:rsidRPr="00FB366E">
              <w:rPr>
                <w:rFonts w:ascii="Times New Roman" w:hAnsi="Times New Roman"/>
                <w:sz w:val="18"/>
                <w:szCs w:val="18"/>
              </w:rPr>
              <w:br/>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40018,6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6802,0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6921,6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6753,0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6753,0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6753,0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6036,0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790E6E" w:rsidRPr="007226AB" w:rsidTr="00FB366E">
        <w:trPr>
          <w:gridBefore w:val="1"/>
          <w:jc w:val="center"/>
        </w:trPr>
        <w:tc>
          <w:tcPr>
            <w:tcW w:w="336"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5.</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jc w:val="both"/>
              <w:rPr>
                <w:rFonts w:ascii="Times New Roman" w:hAnsi="Times New Roman"/>
                <w:sz w:val="18"/>
                <w:szCs w:val="18"/>
              </w:rPr>
            </w:pPr>
            <w:r w:rsidRPr="00FB366E">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ype="page"/>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ype="page"/>
              <w:t>ный бюд-</w:t>
            </w:r>
            <w:r w:rsidRPr="00FB366E">
              <w:rPr>
                <w:rFonts w:ascii="Times New Roman" w:hAnsi="Times New Roman"/>
                <w:sz w:val="18"/>
                <w:szCs w:val="18"/>
              </w:rPr>
              <w:br w:type="page"/>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300,0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50,0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расходов районного бюджета, формируемых в рамках муниципальных программ, в общем объеме расходов районного бюджета</w:t>
            </w:r>
          </w:p>
        </w:tc>
      </w:tr>
      <w:tr w:rsidR="00790E6E" w:rsidRPr="007226AB" w:rsidTr="00FB366E">
        <w:trPr>
          <w:gridBefore w:val="1"/>
          <w:jc w:val="center"/>
        </w:trPr>
        <w:tc>
          <w:tcPr>
            <w:tcW w:w="3123" w:type="dxa"/>
            <w:gridSpan w:val="4"/>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Итого по подпрограмме «Организация и совершенствование бюджетного процесса в Притобольном районе»</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62481,5</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6872,4</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16549,0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13499,7</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10098,2</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8576,2</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6886,0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 </w:t>
            </w:r>
          </w:p>
        </w:tc>
      </w:tr>
      <w:tr w:rsidR="00790E6E" w:rsidRPr="007226AB" w:rsidTr="00FB366E">
        <w:trPr>
          <w:gridBefore w:val="1"/>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Подпрограмма «Развитие системы межбюджетных отношений в Притобольном районе»</w:t>
            </w:r>
          </w:p>
        </w:tc>
      </w:tr>
      <w:tr w:rsidR="00790E6E" w:rsidRPr="007226AB" w:rsidTr="00FB366E">
        <w:trPr>
          <w:gridBefore w:val="1"/>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Задача Программы: обеспечение равных условий для устойчивого исполнения расходных обязательств муниципальных образований и повышения качества управления муниципальными финансами</w:t>
            </w:r>
          </w:p>
        </w:tc>
      </w:tr>
      <w:tr w:rsidR="00790E6E" w:rsidRPr="007226AB" w:rsidTr="00FB366E">
        <w:trPr>
          <w:gridBefore w:val="1"/>
          <w:jc w:val="center"/>
        </w:trPr>
        <w:tc>
          <w:tcPr>
            <w:tcW w:w="336"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6.</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Выравнивание бюджетной обеспеченности муниципальных образований</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ный бюд-</w:t>
            </w:r>
            <w:r w:rsidRPr="00FB366E">
              <w:rPr>
                <w:rFonts w:ascii="Times New Roman" w:hAnsi="Times New Roman"/>
                <w:sz w:val="18"/>
                <w:szCs w:val="18"/>
              </w:rPr>
              <w:br/>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32294,0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5832,0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5775,0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5714,00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4571,0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4571,0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5831,0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Количество проводимых мониторингов кредиторской задолженности районного бюджета и бюджетов сельских поселений Притобольного района</w:t>
            </w:r>
          </w:p>
        </w:tc>
      </w:tr>
      <w:tr w:rsidR="00790E6E" w:rsidRPr="007226AB" w:rsidTr="00FB366E">
        <w:trPr>
          <w:gridBefore w:val="1"/>
          <w:jc w:val="center"/>
        </w:trPr>
        <w:tc>
          <w:tcPr>
            <w:tcW w:w="336"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7.</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Поддержка мер по обеспечению сбалансирован-</w:t>
            </w:r>
            <w:r w:rsidRPr="00FB366E">
              <w:rPr>
                <w:rFonts w:ascii="Times New Roman" w:hAnsi="Times New Roman"/>
                <w:sz w:val="18"/>
                <w:szCs w:val="18"/>
              </w:rPr>
              <w:br/>
              <w:t>ности бюджетов муниципальных образований</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ный бюд-</w:t>
            </w:r>
            <w:r w:rsidRPr="00FB366E">
              <w:rPr>
                <w:rFonts w:ascii="Times New Roman" w:hAnsi="Times New Roman"/>
                <w:sz w:val="18"/>
                <w:szCs w:val="18"/>
              </w:rPr>
              <w:br/>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175958,3</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39646,4</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33083,1</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25721,6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26441,6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26186,6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24879,0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Количество проводимых мониторингов кредиторской задолженности районного бюджета и бюджетов сельских поселений Притобольного района</w:t>
            </w:r>
          </w:p>
        </w:tc>
      </w:tr>
      <w:tr w:rsidR="00790E6E" w:rsidRPr="007226AB" w:rsidTr="00FB366E">
        <w:trPr>
          <w:gridBefore w:val="1"/>
          <w:jc w:val="center"/>
        </w:trPr>
        <w:tc>
          <w:tcPr>
            <w:tcW w:w="3123" w:type="dxa"/>
            <w:gridSpan w:val="4"/>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 xml:space="preserve">Итого по подпрограмме «Развитие системы межбюджетных отношений в Притобольном районе» </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208252,3</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0000FF"/>
                <w:sz w:val="18"/>
                <w:szCs w:val="18"/>
              </w:rPr>
            </w:pPr>
            <w:r w:rsidRPr="00FB366E">
              <w:rPr>
                <w:rFonts w:ascii="Times New Roman" w:hAnsi="Times New Roman"/>
                <w:color w:val="0000FF"/>
                <w:sz w:val="18"/>
                <w:szCs w:val="18"/>
              </w:rPr>
              <w:t>45478,4</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38858,1</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31435,6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31012,6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color w:val="548DD4"/>
                <w:sz w:val="18"/>
                <w:szCs w:val="18"/>
              </w:rPr>
            </w:pPr>
            <w:r w:rsidRPr="00FB366E">
              <w:rPr>
                <w:rFonts w:ascii="Times New Roman" w:hAnsi="Times New Roman"/>
                <w:color w:val="548DD4"/>
                <w:sz w:val="18"/>
                <w:szCs w:val="18"/>
              </w:rPr>
              <w:t>30757,6</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30710,0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 </w:t>
            </w:r>
          </w:p>
        </w:tc>
      </w:tr>
      <w:tr w:rsidR="00790E6E" w:rsidRPr="007226AB" w:rsidTr="00FB366E">
        <w:trPr>
          <w:gridBefore w:val="1"/>
          <w:jc w:val="center"/>
        </w:trPr>
        <w:tc>
          <w:tcPr>
            <w:tcW w:w="9915" w:type="dxa"/>
            <w:gridSpan w:val="12"/>
            <w:tcBorders>
              <w:top w:val="single" w:sz="4" w:space="0" w:color="auto"/>
              <w:left w:val="single" w:sz="4" w:space="0" w:color="auto"/>
              <w:bottom w:val="single" w:sz="4" w:space="0" w:color="auto"/>
              <w:right w:val="single" w:sz="4" w:space="0" w:color="000000"/>
            </w:tcBorders>
            <w:noWrap/>
            <w:vAlign w:val="bottom"/>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Подпрограмма «Управление муниципальным  долгом Притобольного района»</w:t>
            </w:r>
          </w:p>
        </w:tc>
      </w:tr>
      <w:tr w:rsidR="00790E6E" w:rsidRPr="007226AB" w:rsidTr="00FB366E">
        <w:trPr>
          <w:gridBefore w:val="1"/>
          <w:jc w:val="center"/>
        </w:trPr>
        <w:tc>
          <w:tcPr>
            <w:tcW w:w="9915" w:type="dxa"/>
            <w:gridSpan w:val="12"/>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Задача Программы: повышение качества управления муниципальным долгом Притобольного района</w:t>
            </w:r>
          </w:p>
        </w:tc>
      </w:tr>
      <w:tr w:rsidR="00790E6E" w:rsidRPr="007226AB" w:rsidTr="00FB366E">
        <w:trPr>
          <w:gridBefore w:val="1"/>
          <w:jc w:val="center"/>
        </w:trPr>
        <w:tc>
          <w:tcPr>
            <w:tcW w:w="336" w:type="dxa"/>
            <w:tcBorders>
              <w:top w:val="nil"/>
              <w:left w:val="single" w:sz="4" w:space="0" w:color="auto"/>
              <w:bottom w:val="single" w:sz="4" w:space="0" w:color="auto"/>
              <w:right w:val="single" w:sz="4" w:space="0" w:color="auto"/>
            </w:tcBorders>
          </w:tcPr>
          <w:p w:rsidR="00790E6E" w:rsidRPr="00FB366E" w:rsidRDefault="00790E6E" w:rsidP="00FB366E">
            <w:pPr>
              <w:spacing w:after="0" w:line="240" w:lineRule="auto"/>
              <w:jc w:val="center"/>
              <w:rPr>
                <w:rFonts w:ascii="Times New Roman" w:hAnsi="Times New Roman"/>
                <w:sz w:val="18"/>
                <w:szCs w:val="18"/>
              </w:rPr>
            </w:pPr>
            <w:r w:rsidRPr="00FB366E">
              <w:rPr>
                <w:rFonts w:ascii="Times New Roman" w:hAnsi="Times New Roman"/>
                <w:sz w:val="18"/>
                <w:szCs w:val="18"/>
              </w:rPr>
              <w:t>8.</w:t>
            </w:r>
          </w:p>
        </w:tc>
        <w:tc>
          <w:tcPr>
            <w:tcW w:w="1350"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Снижение расходов на обслуживание муниципаль-</w:t>
            </w:r>
            <w:r w:rsidRPr="00FB366E">
              <w:rPr>
                <w:rFonts w:ascii="Times New Roman" w:hAnsi="Times New Roman"/>
                <w:sz w:val="18"/>
                <w:szCs w:val="18"/>
              </w:rPr>
              <w:br/>
              <w:t>ного долга Притобольного района</w:t>
            </w:r>
          </w:p>
        </w:tc>
        <w:tc>
          <w:tcPr>
            <w:tcW w:w="73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Финан-</w:t>
            </w:r>
            <w:r w:rsidRPr="00FB366E">
              <w:rPr>
                <w:rFonts w:ascii="Times New Roman" w:hAnsi="Times New Roman"/>
                <w:sz w:val="18"/>
                <w:szCs w:val="18"/>
              </w:rPr>
              <w:br/>
              <w:t>совый отдел</w:t>
            </w:r>
          </w:p>
        </w:tc>
        <w:tc>
          <w:tcPr>
            <w:tcW w:w="701"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Район-</w:t>
            </w:r>
            <w:r w:rsidRPr="00FB366E">
              <w:rPr>
                <w:rFonts w:ascii="Times New Roman" w:hAnsi="Times New Roman"/>
                <w:sz w:val="18"/>
                <w:szCs w:val="18"/>
              </w:rPr>
              <w:br/>
              <w:t>ный бюд-</w:t>
            </w:r>
            <w:r w:rsidRPr="00FB366E">
              <w:rPr>
                <w:rFonts w:ascii="Times New Roman" w:hAnsi="Times New Roman"/>
                <w:sz w:val="18"/>
                <w:szCs w:val="18"/>
              </w:rPr>
              <w:br/>
              <w:t>жет</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Доля предельного объема муниципаль-ного  долга Притобольного в утвержденном общем годовом объеме доходов районного бюджета без учета утвержденного объема безвозмездных поступлений</w:t>
            </w:r>
          </w:p>
        </w:tc>
      </w:tr>
      <w:tr w:rsidR="00790E6E" w:rsidRPr="007226AB" w:rsidTr="00FB366E">
        <w:trPr>
          <w:gridBefore w:val="1"/>
          <w:jc w:val="center"/>
        </w:trPr>
        <w:tc>
          <w:tcPr>
            <w:tcW w:w="3123" w:type="dxa"/>
            <w:gridSpan w:val="4"/>
            <w:tcBorders>
              <w:top w:val="single" w:sz="4" w:space="0" w:color="auto"/>
              <w:left w:val="single" w:sz="4" w:space="0" w:color="auto"/>
              <w:bottom w:val="single" w:sz="4" w:space="0" w:color="auto"/>
              <w:right w:val="single" w:sz="4" w:space="0" w:color="000000"/>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Итого по подпрограмме «Управление муниципальным  долгом Притобольного района»</w:t>
            </w:r>
          </w:p>
        </w:tc>
        <w:tc>
          <w:tcPr>
            <w:tcW w:w="816"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780" w:type="dxa"/>
            <w:tcBorders>
              <w:top w:val="nil"/>
              <w:left w:val="nil"/>
              <w:bottom w:val="single" w:sz="4" w:space="0" w:color="auto"/>
              <w:right w:val="single" w:sz="4" w:space="0" w:color="auto"/>
            </w:tcBorders>
          </w:tcPr>
          <w:p w:rsidR="00790E6E" w:rsidRPr="00FB366E" w:rsidRDefault="00790E6E" w:rsidP="00FB366E">
            <w:pPr>
              <w:spacing w:after="0" w:line="240" w:lineRule="auto"/>
              <w:jc w:val="right"/>
              <w:rPr>
                <w:rFonts w:ascii="Times New Roman" w:hAnsi="Times New Roman"/>
                <w:sz w:val="18"/>
                <w:szCs w:val="18"/>
              </w:rPr>
            </w:pPr>
            <w:r w:rsidRPr="00FB366E">
              <w:rPr>
                <w:rFonts w:ascii="Times New Roman" w:hAnsi="Times New Roman"/>
                <w:sz w:val="18"/>
                <w:szCs w:val="18"/>
              </w:rPr>
              <w:t>0,0</w:t>
            </w:r>
          </w:p>
        </w:tc>
        <w:tc>
          <w:tcPr>
            <w:tcW w:w="1296" w:type="dxa"/>
            <w:tcBorders>
              <w:top w:val="nil"/>
              <w:left w:val="nil"/>
              <w:bottom w:val="single" w:sz="4" w:space="0" w:color="auto"/>
              <w:right w:val="single" w:sz="4" w:space="0" w:color="auto"/>
            </w:tcBorders>
          </w:tcPr>
          <w:p w:rsidR="00790E6E" w:rsidRPr="00FB366E" w:rsidRDefault="00790E6E" w:rsidP="00FB366E">
            <w:pPr>
              <w:spacing w:after="0" w:line="240" w:lineRule="auto"/>
              <w:rPr>
                <w:rFonts w:ascii="Times New Roman" w:hAnsi="Times New Roman"/>
                <w:sz w:val="18"/>
                <w:szCs w:val="18"/>
              </w:rPr>
            </w:pPr>
            <w:r w:rsidRPr="00FB366E">
              <w:rPr>
                <w:rFonts w:ascii="Times New Roman" w:hAnsi="Times New Roman"/>
                <w:sz w:val="18"/>
                <w:szCs w:val="18"/>
              </w:rPr>
              <w:t> </w:t>
            </w:r>
          </w:p>
        </w:tc>
      </w:tr>
      <w:tr w:rsidR="00790E6E" w:rsidRPr="007226AB" w:rsidTr="00FB366E">
        <w:trPr>
          <w:gridBefore w:val="1"/>
          <w:jc w:val="center"/>
        </w:trPr>
        <w:tc>
          <w:tcPr>
            <w:tcW w:w="3123" w:type="dxa"/>
            <w:gridSpan w:val="4"/>
            <w:tcBorders>
              <w:top w:val="single" w:sz="4" w:space="0" w:color="auto"/>
              <w:left w:val="single" w:sz="4" w:space="0" w:color="auto"/>
              <w:bottom w:val="single" w:sz="4" w:space="0" w:color="auto"/>
              <w:right w:val="single" w:sz="4" w:space="0" w:color="000000"/>
            </w:tcBorders>
            <w:noWrap/>
            <w:vAlign w:val="bottom"/>
          </w:tcPr>
          <w:p w:rsidR="00790E6E" w:rsidRPr="00FB366E" w:rsidRDefault="00790E6E" w:rsidP="00FB366E">
            <w:pPr>
              <w:spacing w:after="0" w:line="240" w:lineRule="auto"/>
              <w:rPr>
                <w:rFonts w:ascii="Times New Roman" w:hAnsi="Times New Roman"/>
                <w:b/>
                <w:bCs/>
                <w:sz w:val="18"/>
                <w:szCs w:val="18"/>
              </w:rPr>
            </w:pPr>
            <w:r w:rsidRPr="00FB366E">
              <w:rPr>
                <w:rFonts w:ascii="Times New Roman" w:hAnsi="Times New Roman"/>
                <w:b/>
                <w:bCs/>
                <w:sz w:val="18"/>
                <w:szCs w:val="18"/>
              </w:rPr>
              <w:t>Итого по Программе</w:t>
            </w:r>
          </w:p>
        </w:tc>
        <w:tc>
          <w:tcPr>
            <w:tcW w:w="816"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jc w:val="right"/>
              <w:rPr>
                <w:rFonts w:ascii="Times New Roman" w:hAnsi="Times New Roman"/>
                <w:b/>
                <w:bCs/>
                <w:color w:val="0000FF"/>
                <w:sz w:val="18"/>
                <w:szCs w:val="18"/>
              </w:rPr>
            </w:pPr>
            <w:r w:rsidRPr="00FB366E">
              <w:rPr>
                <w:rFonts w:ascii="Times New Roman" w:hAnsi="Times New Roman"/>
                <w:b/>
                <w:bCs/>
                <w:color w:val="0000FF"/>
                <w:sz w:val="18"/>
                <w:szCs w:val="18"/>
              </w:rPr>
              <w:t>270733,8</w:t>
            </w:r>
          </w:p>
        </w:tc>
        <w:tc>
          <w:tcPr>
            <w:tcW w:w="780"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jc w:val="right"/>
              <w:rPr>
                <w:rFonts w:ascii="Times New Roman" w:hAnsi="Times New Roman"/>
                <w:b/>
                <w:bCs/>
                <w:color w:val="0000FF"/>
                <w:sz w:val="18"/>
                <w:szCs w:val="18"/>
              </w:rPr>
            </w:pPr>
            <w:r w:rsidRPr="00FB366E">
              <w:rPr>
                <w:rFonts w:ascii="Times New Roman" w:hAnsi="Times New Roman"/>
                <w:b/>
                <w:bCs/>
                <w:color w:val="0000FF"/>
                <w:sz w:val="18"/>
                <w:szCs w:val="18"/>
              </w:rPr>
              <w:t>52350,8</w:t>
            </w:r>
          </w:p>
        </w:tc>
        <w:tc>
          <w:tcPr>
            <w:tcW w:w="780"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jc w:val="right"/>
              <w:rPr>
                <w:rFonts w:ascii="Times New Roman" w:hAnsi="Times New Roman"/>
                <w:b/>
                <w:bCs/>
                <w:color w:val="548DD4"/>
                <w:sz w:val="18"/>
                <w:szCs w:val="18"/>
              </w:rPr>
            </w:pPr>
            <w:r w:rsidRPr="00FB366E">
              <w:rPr>
                <w:rFonts w:ascii="Times New Roman" w:hAnsi="Times New Roman"/>
                <w:b/>
                <w:bCs/>
                <w:color w:val="548DD4"/>
                <w:sz w:val="18"/>
                <w:szCs w:val="18"/>
              </w:rPr>
              <w:t>55407,1</w:t>
            </w:r>
          </w:p>
        </w:tc>
        <w:tc>
          <w:tcPr>
            <w:tcW w:w="780"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jc w:val="right"/>
              <w:rPr>
                <w:rFonts w:ascii="Times New Roman" w:hAnsi="Times New Roman"/>
                <w:b/>
                <w:bCs/>
                <w:color w:val="548DD4"/>
                <w:sz w:val="18"/>
                <w:szCs w:val="18"/>
              </w:rPr>
            </w:pPr>
            <w:r w:rsidRPr="00FB366E">
              <w:rPr>
                <w:rFonts w:ascii="Times New Roman" w:hAnsi="Times New Roman"/>
                <w:b/>
                <w:bCs/>
                <w:color w:val="548DD4"/>
                <w:sz w:val="18"/>
                <w:szCs w:val="18"/>
              </w:rPr>
              <w:t>44935,3</w:t>
            </w:r>
          </w:p>
        </w:tc>
        <w:tc>
          <w:tcPr>
            <w:tcW w:w="780"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jc w:val="right"/>
              <w:rPr>
                <w:rFonts w:ascii="Times New Roman" w:hAnsi="Times New Roman"/>
                <w:b/>
                <w:bCs/>
                <w:color w:val="548DD4"/>
                <w:sz w:val="18"/>
                <w:szCs w:val="18"/>
              </w:rPr>
            </w:pPr>
            <w:r w:rsidRPr="00FB366E">
              <w:rPr>
                <w:rFonts w:ascii="Times New Roman" w:hAnsi="Times New Roman"/>
                <w:b/>
                <w:bCs/>
                <w:color w:val="548DD4"/>
                <w:sz w:val="18"/>
                <w:szCs w:val="18"/>
              </w:rPr>
              <w:t>41110,8</w:t>
            </w:r>
          </w:p>
        </w:tc>
        <w:tc>
          <w:tcPr>
            <w:tcW w:w="780"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jc w:val="right"/>
              <w:rPr>
                <w:rFonts w:ascii="Times New Roman" w:hAnsi="Times New Roman"/>
                <w:b/>
                <w:bCs/>
                <w:color w:val="548DD4"/>
                <w:sz w:val="18"/>
                <w:szCs w:val="18"/>
              </w:rPr>
            </w:pPr>
            <w:r w:rsidRPr="00FB366E">
              <w:rPr>
                <w:rFonts w:ascii="Times New Roman" w:hAnsi="Times New Roman"/>
                <w:b/>
                <w:bCs/>
                <w:color w:val="548DD4"/>
                <w:sz w:val="18"/>
                <w:szCs w:val="18"/>
              </w:rPr>
              <w:t>39333,8</w:t>
            </w:r>
          </w:p>
        </w:tc>
        <w:tc>
          <w:tcPr>
            <w:tcW w:w="780"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jc w:val="right"/>
              <w:rPr>
                <w:rFonts w:ascii="Times New Roman" w:hAnsi="Times New Roman"/>
                <w:b/>
                <w:bCs/>
                <w:sz w:val="18"/>
                <w:szCs w:val="18"/>
              </w:rPr>
            </w:pPr>
            <w:r w:rsidRPr="00FB366E">
              <w:rPr>
                <w:rFonts w:ascii="Times New Roman" w:hAnsi="Times New Roman"/>
                <w:b/>
                <w:bCs/>
                <w:sz w:val="18"/>
                <w:szCs w:val="18"/>
              </w:rPr>
              <w:t>37596,0</w:t>
            </w:r>
          </w:p>
        </w:tc>
        <w:tc>
          <w:tcPr>
            <w:tcW w:w="1296" w:type="dxa"/>
            <w:tcBorders>
              <w:top w:val="nil"/>
              <w:left w:val="nil"/>
              <w:bottom w:val="single" w:sz="4" w:space="0" w:color="auto"/>
              <w:right w:val="single" w:sz="4" w:space="0" w:color="auto"/>
            </w:tcBorders>
            <w:noWrap/>
            <w:vAlign w:val="bottom"/>
          </w:tcPr>
          <w:p w:rsidR="00790E6E" w:rsidRPr="00FB366E" w:rsidRDefault="00790E6E" w:rsidP="00FB366E">
            <w:pPr>
              <w:spacing w:after="0" w:line="240" w:lineRule="auto"/>
              <w:rPr>
                <w:rFonts w:ascii="Times New Roman" w:hAnsi="Times New Roman"/>
                <w:b/>
                <w:bCs/>
                <w:sz w:val="18"/>
                <w:szCs w:val="18"/>
              </w:rPr>
            </w:pPr>
            <w:r w:rsidRPr="00FB366E">
              <w:rPr>
                <w:rFonts w:ascii="Times New Roman" w:hAnsi="Times New Roman"/>
                <w:b/>
                <w:bCs/>
                <w:sz w:val="18"/>
                <w:szCs w:val="18"/>
              </w:rPr>
              <w:t> </w:t>
            </w:r>
          </w:p>
        </w:tc>
      </w:tr>
    </w:tbl>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w:t>
      </w:r>
    </w:p>
    <w:p w:rsidR="00790E6E" w:rsidRPr="00FB366E" w:rsidRDefault="00790E6E" w:rsidP="00FB366E">
      <w:pPr>
        <w:widowControl w:val="0"/>
        <w:autoSpaceDE w:val="0"/>
        <w:autoSpaceDN w:val="0"/>
        <w:spacing w:after="0" w:line="240" w:lineRule="auto"/>
        <w:ind w:firstLine="540"/>
        <w:jc w:val="both"/>
        <w:rPr>
          <w:rFonts w:ascii="Times New Roman" w:hAnsi="Times New Roman"/>
          <w:sz w:val="18"/>
          <w:szCs w:val="18"/>
        </w:rPr>
      </w:pPr>
      <w:r w:rsidRPr="00FB366E">
        <w:rPr>
          <w:rFonts w:ascii="Times New Roman" w:hAnsi="Times New Roman"/>
          <w:sz w:val="18"/>
          <w:szCs w:val="18"/>
        </w:rPr>
        <w:t xml:space="preserve">&lt;*&gt; Наименования и значения целевых индикаторов по годам реализации подпрограммы, на достижение которых направлено финансирование, приведены в </w:t>
      </w:r>
      <w:hyperlink w:anchor="P1266" w:history="1">
        <w:r w:rsidRPr="00FB366E">
          <w:rPr>
            <w:rFonts w:ascii="Times New Roman" w:hAnsi="Times New Roman"/>
            <w:sz w:val="18"/>
            <w:szCs w:val="18"/>
          </w:rPr>
          <w:t>приложении 5</w:t>
        </w:r>
      </w:hyperlink>
      <w:r w:rsidRPr="00FB366E">
        <w:rPr>
          <w:rFonts w:ascii="Times New Roman" w:hAnsi="Times New Roman"/>
          <w:sz w:val="18"/>
          <w:szCs w:val="18"/>
        </w:rPr>
        <w:t xml:space="preserve"> к Программе».</w:t>
      </w:r>
    </w:p>
    <w:p w:rsidR="00790E6E" w:rsidRDefault="00790E6E" w:rsidP="00FB366E">
      <w:pPr>
        <w:spacing w:after="0"/>
        <w:rPr>
          <w:rFonts w:ascii="Times New Roman" w:hAnsi="Times New Roman"/>
          <w:sz w:val="18"/>
          <w:szCs w:val="18"/>
        </w:rPr>
      </w:pPr>
    </w:p>
    <w:p w:rsidR="00790E6E" w:rsidRPr="00D75FB2" w:rsidRDefault="00790E6E" w:rsidP="00D75FB2">
      <w:pPr>
        <w:spacing w:after="0"/>
        <w:jc w:val="center"/>
        <w:rPr>
          <w:rFonts w:ascii="Times New Roman" w:hAnsi="Times New Roman"/>
          <w:b/>
          <w:sz w:val="18"/>
          <w:szCs w:val="18"/>
        </w:rPr>
      </w:pPr>
      <w:r w:rsidRPr="00D75FB2">
        <w:rPr>
          <w:rFonts w:ascii="Times New Roman" w:hAnsi="Times New Roman"/>
          <w:b/>
          <w:sz w:val="18"/>
          <w:szCs w:val="18"/>
        </w:rPr>
        <w:t>РОССИЙСКАЯ  ФЕДЕРАЦИЯ</w:t>
      </w:r>
    </w:p>
    <w:p w:rsidR="00790E6E" w:rsidRPr="00D75FB2" w:rsidRDefault="00790E6E" w:rsidP="00D75FB2">
      <w:pPr>
        <w:spacing w:after="0"/>
        <w:jc w:val="center"/>
        <w:rPr>
          <w:rFonts w:ascii="Times New Roman" w:hAnsi="Times New Roman"/>
          <w:b/>
          <w:sz w:val="18"/>
          <w:szCs w:val="18"/>
        </w:rPr>
      </w:pPr>
      <w:r w:rsidRPr="00D75FB2">
        <w:rPr>
          <w:rFonts w:ascii="Times New Roman" w:hAnsi="Times New Roman"/>
          <w:b/>
          <w:sz w:val="18"/>
          <w:szCs w:val="18"/>
        </w:rPr>
        <w:t>КУРГАНСКАЯ ОБЛАСТЬ</w:t>
      </w:r>
    </w:p>
    <w:p w:rsidR="00790E6E" w:rsidRPr="00D75FB2" w:rsidRDefault="00790E6E" w:rsidP="00D75FB2">
      <w:pPr>
        <w:spacing w:after="0"/>
        <w:jc w:val="center"/>
        <w:rPr>
          <w:rFonts w:ascii="Times New Roman" w:hAnsi="Times New Roman"/>
          <w:b/>
          <w:sz w:val="18"/>
          <w:szCs w:val="18"/>
        </w:rPr>
      </w:pPr>
      <w:r w:rsidRPr="00D75FB2">
        <w:rPr>
          <w:rFonts w:ascii="Times New Roman" w:hAnsi="Times New Roman"/>
          <w:b/>
          <w:sz w:val="18"/>
          <w:szCs w:val="18"/>
        </w:rPr>
        <w:t>ПРИТОБОЛЬНЫЙ РАЙОН</w:t>
      </w:r>
    </w:p>
    <w:p w:rsidR="00790E6E" w:rsidRPr="00D75FB2" w:rsidRDefault="00790E6E" w:rsidP="00D75FB2">
      <w:pPr>
        <w:spacing w:after="0" w:line="240" w:lineRule="atLeast"/>
        <w:jc w:val="center"/>
        <w:rPr>
          <w:rFonts w:ascii="Times New Roman" w:hAnsi="Times New Roman"/>
          <w:b/>
          <w:sz w:val="18"/>
          <w:szCs w:val="18"/>
        </w:rPr>
      </w:pPr>
      <w:r w:rsidRPr="00D75FB2">
        <w:rPr>
          <w:rFonts w:ascii="Times New Roman" w:hAnsi="Times New Roman"/>
          <w:b/>
          <w:sz w:val="18"/>
          <w:szCs w:val="18"/>
        </w:rPr>
        <w:t>АДМИНИСТРАЦИЯ ПРИТОБОЛЬНОГО РАЙОНА</w:t>
      </w:r>
    </w:p>
    <w:p w:rsidR="00790E6E" w:rsidRPr="00D75FB2" w:rsidRDefault="00790E6E" w:rsidP="00D75FB2">
      <w:pPr>
        <w:spacing w:after="0" w:line="240" w:lineRule="atLeast"/>
        <w:jc w:val="center"/>
        <w:rPr>
          <w:rFonts w:ascii="Times New Roman" w:hAnsi="Times New Roman"/>
          <w:b/>
          <w:sz w:val="18"/>
          <w:szCs w:val="18"/>
        </w:rPr>
      </w:pPr>
      <w:r w:rsidRPr="00D75FB2">
        <w:rPr>
          <w:rFonts w:ascii="Times New Roman" w:hAnsi="Times New Roman"/>
          <w:b/>
          <w:sz w:val="18"/>
          <w:szCs w:val="18"/>
        </w:rPr>
        <w:t>ПОСТАНОВЛЕНИЕ</w:t>
      </w:r>
    </w:p>
    <w:p w:rsidR="00790E6E" w:rsidRPr="00D75FB2" w:rsidRDefault="00790E6E" w:rsidP="00D75FB2">
      <w:pPr>
        <w:spacing w:after="0"/>
        <w:rPr>
          <w:rFonts w:ascii="Times New Roman" w:hAnsi="Times New Roman"/>
          <w:b/>
          <w:sz w:val="18"/>
          <w:szCs w:val="18"/>
        </w:rPr>
      </w:pPr>
      <w:r w:rsidRPr="00D75FB2">
        <w:rPr>
          <w:rFonts w:ascii="Times New Roman" w:hAnsi="Times New Roman"/>
          <w:sz w:val="18"/>
          <w:szCs w:val="18"/>
        </w:rPr>
        <w:t xml:space="preserve">от  </w:t>
      </w:r>
      <w:r w:rsidRPr="00D75FB2">
        <w:rPr>
          <w:rFonts w:ascii="Times New Roman" w:hAnsi="Times New Roman"/>
          <w:b/>
          <w:sz w:val="18"/>
          <w:szCs w:val="18"/>
        </w:rPr>
        <w:t>2 декабря 2020 года № 443 с. Глядянское</w:t>
      </w:r>
    </w:p>
    <w:tbl>
      <w:tblPr>
        <w:tblW w:w="9993" w:type="dxa"/>
        <w:tblLook w:val="00A0"/>
      </w:tblPr>
      <w:tblGrid>
        <w:gridCol w:w="4540"/>
        <w:gridCol w:w="5453"/>
      </w:tblGrid>
      <w:tr w:rsidR="00790E6E" w:rsidRPr="007226AB" w:rsidTr="006B1F1D">
        <w:trPr>
          <w:trHeight w:val="1305"/>
        </w:trPr>
        <w:tc>
          <w:tcPr>
            <w:tcW w:w="4540" w:type="dxa"/>
          </w:tcPr>
          <w:p w:rsidR="00790E6E" w:rsidRPr="00D75FB2" w:rsidRDefault="00790E6E" w:rsidP="00D75FB2">
            <w:pPr>
              <w:spacing w:after="0" w:line="240" w:lineRule="auto"/>
              <w:jc w:val="both"/>
              <w:rPr>
                <w:rFonts w:ascii="Times New Roman" w:hAnsi="Times New Roman"/>
                <w:b/>
                <w:sz w:val="18"/>
                <w:szCs w:val="18"/>
              </w:rPr>
            </w:pPr>
            <w:r w:rsidRPr="00D75FB2">
              <w:rPr>
                <w:rFonts w:ascii="Times New Roman" w:hAnsi="Times New Roman"/>
                <w:b/>
                <w:sz w:val="18"/>
                <w:szCs w:val="18"/>
              </w:rPr>
              <w:t>Об утверждении плана проведения проверок соблюдения земельного законодательства и использования земельных участков из земель сельскохозяйственного назначения физическими лицами на территории Притобольного района Курганской области в 2021 году</w:t>
            </w:r>
          </w:p>
        </w:tc>
        <w:tc>
          <w:tcPr>
            <w:tcW w:w="5453" w:type="dxa"/>
          </w:tcPr>
          <w:p w:rsidR="00790E6E" w:rsidRPr="00D75FB2" w:rsidRDefault="00790E6E" w:rsidP="00D75FB2">
            <w:pPr>
              <w:spacing w:after="0" w:line="240" w:lineRule="auto"/>
              <w:rPr>
                <w:rFonts w:ascii="Times New Roman" w:hAnsi="Times New Roman"/>
                <w:b/>
                <w:sz w:val="18"/>
                <w:szCs w:val="18"/>
              </w:rPr>
            </w:pPr>
          </w:p>
        </w:tc>
      </w:tr>
    </w:tbl>
    <w:p w:rsidR="00790E6E" w:rsidRPr="00D75FB2" w:rsidRDefault="00790E6E" w:rsidP="00D75FB2">
      <w:pPr>
        <w:spacing w:after="0" w:line="240" w:lineRule="auto"/>
        <w:ind w:firstLine="708"/>
        <w:jc w:val="both"/>
        <w:rPr>
          <w:rFonts w:ascii="Times New Roman" w:hAnsi="Times New Roman"/>
          <w:sz w:val="18"/>
          <w:szCs w:val="18"/>
        </w:rPr>
      </w:pPr>
      <w:r w:rsidRPr="00D75FB2">
        <w:rPr>
          <w:rFonts w:ascii="Times New Roman" w:hAnsi="Times New Roman"/>
          <w:sz w:val="18"/>
          <w:szCs w:val="18"/>
        </w:rPr>
        <w:t>В рамках осуществления муниципального земельного контроля, в соответствии с Земельным кодексом Российской Федерации, постановлением Администрации Притобольного района от 30 июня 2020 года  № 234  «Об утверждении административного регламента  по исполнению муниципальной функции по осуществлению муниципального земельного контроля на территории Притобольного района» Администрация Притобольного района:</w:t>
      </w:r>
    </w:p>
    <w:p w:rsidR="00790E6E" w:rsidRPr="00D75FB2" w:rsidRDefault="00790E6E" w:rsidP="00D75FB2">
      <w:pPr>
        <w:spacing w:after="0" w:line="240" w:lineRule="auto"/>
        <w:jc w:val="both"/>
        <w:rPr>
          <w:rFonts w:ascii="Times New Roman" w:hAnsi="Times New Roman"/>
          <w:sz w:val="18"/>
          <w:szCs w:val="18"/>
        </w:rPr>
      </w:pPr>
      <w:r w:rsidRPr="00D75FB2">
        <w:rPr>
          <w:rFonts w:ascii="Times New Roman" w:hAnsi="Times New Roman"/>
          <w:sz w:val="18"/>
          <w:szCs w:val="18"/>
        </w:rPr>
        <w:t>ПОСТАНОВЛЯЕТ:</w:t>
      </w:r>
    </w:p>
    <w:p w:rsidR="00790E6E" w:rsidRPr="00D75FB2" w:rsidRDefault="00790E6E" w:rsidP="00D75FB2">
      <w:pPr>
        <w:spacing w:after="0" w:line="240" w:lineRule="auto"/>
        <w:jc w:val="both"/>
        <w:rPr>
          <w:rFonts w:ascii="Times New Roman" w:hAnsi="Times New Roman"/>
          <w:sz w:val="18"/>
          <w:szCs w:val="18"/>
        </w:rPr>
      </w:pPr>
      <w:r w:rsidRPr="00D75FB2">
        <w:rPr>
          <w:rFonts w:ascii="Times New Roman" w:hAnsi="Times New Roman"/>
          <w:sz w:val="18"/>
          <w:szCs w:val="18"/>
        </w:rPr>
        <w:tab/>
        <w:t>1. Утвердить план проведения проверок соблюдения земельного законодательства и использования земельных участков из земель сельскохозяйственного назначения физическими лицами на территории Притобольного района Курганской области в 2021 году, согласно приложению к настоящему постановлению.</w:t>
      </w:r>
    </w:p>
    <w:p w:rsidR="00790E6E" w:rsidRPr="00D75FB2" w:rsidRDefault="00790E6E" w:rsidP="00D75FB2">
      <w:pPr>
        <w:spacing w:after="0" w:line="240" w:lineRule="auto"/>
        <w:jc w:val="both"/>
        <w:rPr>
          <w:rFonts w:ascii="Times New Roman" w:hAnsi="Times New Roman"/>
          <w:sz w:val="18"/>
          <w:szCs w:val="18"/>
        </w:rPr>
      </w:pPr>
      <w:r w:rsidRPr="00D75FB2">
        <w:rPr>
          <w:rFonts w:ascii="Times New Roman" w:hAnsi="Times New Roman"/>
          <w:sz w:val="18"/>
          <w:szCs w:val="18"/>
        </w:rPr>
        <w:tab/>
        <w:t>2. Руководителю отдела по управлению муниципальным имуществом Администрации Притобольного района обеспечить выполнение плана проведения проверок соблюдения земельного законодательства и использования земельных участков из земель сельскохозяйственного назначения физическими лицами на территории Притобольного района Курганской области в 2021 году.</w:t>
      </w:r>
    </w:p>
    <w:p w:rsidR="00790E6E" w:rsidRPr="00D75FB2" w:rsidRDefault="00790E6E" w:rsidP="00D75FB2">
      <w:pPr>
        <w:spacing w:after="0" w:line="240" w:lineRule="auto"/>
        <w:ind w:firstLine="708"/>
        <w:jc w:val="both"/>
        <w:rPr>
          <w:rFonts w:ascii="Times New Roman" w:hAnsi="Times New Roman"/>
          <w:sz w:val="18"/>
          <w:szCs w:val="18"/>
        </w:rPr>
      </w:pPr>
      <w:r w:rsidRPr="00D75FB2">
        <w:rPr>
          <w:rFonts w:ascii="Times New Roman" w:hAnsi="Times New Roman"/>
          <w:sz w:val="18"/>
          <w:szCs w:val="18"/>
        </w:rPr>
        <w:t>3. Настоящее постановление вступает в силу со дня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90E6E" w:rsidRPr="00D75FB2" w:rsidRDefault="00790E6E" w:rsidP="00D75FB2">
      <w:pPr>
        <w:spacing w:after="0" w:line="240" w:lineRule="auto"/>
        <w:ind w:firstLine="708"/>
        <w:jc w:val="both"/>
        <w:rPr>
          <w:rFonts w:ascii="Times New Roman" w:hAnsi="Times New Roman"/>
          <w:sz w:val="18"/>
          <w:szCs w:val="18"/>
        </w:rPr>
      </w:pPr>
      <w:r w:rsidRPr="00D75FB2">
        <w:rPr>
          <w:rFonts w:ascii="Times New Roman" w:hAnsi="Times New Roman"/>
          <w:sz w:val="18"/>
          <w:szCs w:val="18"/>
        </w:rPr>
        <w:t>4. Контроль за выполнением настоящего постановления возложить на заместителя Главы Притобольного района.</w:t>
      </w:r>
    </w:p>
    <w:p w:rsidR="00790E6E" w:rsidRPr="00D75FB2" w:rsidRDefault="00790E6E" w:rsidP="00D75FB2">
      <w:pPr>
        <w:autoSpaceDE w:val="0"/>
        <w:autoSpaceDN w:val="0"/>
        <w:adjustRightInd w:val="0"/>
        <w:spacing w:after="0" w:line="240" w:lineRule="auto"/>
        <w:ind w:firstLine="540"/>
        <w:jc w:val="both"/>
        <w:rPr>
          <w:rFonts w:ascii="Times New Roman" w:hAnsi="Times New Roman"/>
          <w:sz w:val="18"/>
          <w:szCs w:val="18"/>
        </w:rPr>
      </w:pPr>
    </w:p>
    <w:p w:rsidR="00790E6E" w:rsidRPr="00D75FB2" w:rsidRDefault="00790E6E" w:rsidP="00D75FB2">
      <w:pPr>
        <w:tabs>
          <w:tab w:val="left" w:pos="0"/>
        </w:tabs>
        <w:spacing w:after="0" w:line="240" w:lineRule="auto"/>
        <w:jc w:val="both"/>
        <w:rPr>
          <w:rFonts w:ascii="Times New Roman" w:hAnsi="Times New Roman"/>
          <w:bCs/>
          <w:sz w:val="18"/>
          <w:szCs w:val="18"/>
        </w:rPr>
      </w:pPr>
      <w:r w:rsidRPr="00D75FB2">
        <w:rPr>
          <w:rFonts w:ascii="Times New Roman" w:hAnsi="Times New Roman"/>
          <w:bCs/>
          <w:sz w:val="18"/>
          <w:szCs w:val="18"/>
        </w:rPr>
        <w:t>Глава Притобольного</w:t>
      </w:r>
      <w:r>
        <w:rPr>
          <w:rFonts w:ascii="Times New Roman" w:hAnsi="Times New Roman"/>
          <w:bCs/>
          <w:sz w:val="18"/>
          <w:szCs w:val="18"/>
        </w:rPr>
        <w:t xml:space="preserve"> района</w:t>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D75FB2">
        <w:rPr>
          <w:rFonts w:ascii="Times New Roman" w:hAnsi="Times New Roman"/>
          <w:bCs/>
          <w:sz w:val="18"/>
          <w:szCs w:val="18"/>
        </w:rPr>
        <w:t>Д.Ю. Лесовой</w:t>
      </w:r>
    </w:p>
    <w:p w:rsidR="00790E6E" w:rsidRPr="00D75FB2" w:rsidRDefault="00790E6E" w:rsidP="00D75FB2">
      <w:pPr>
        <w:spacing w:after="0" w:line="240" w:lineRule="auto"/>
        <w:jc w:val="center"/>
        <w:rPr>
          <w:rFonts w:ascii="Times New Roman" w:hAnsi="Times New Roman"/>
          <w:b/>
          <w:sz w:val="18"/>
          <w:szCs w:val="18"/>
        </w:rPr>
      </w:pPr>
    </w:p>
    <w:tbl>
      <w:tblPr>
        <w:tblW w:w="12578" w:type="dxa"/>
        <w:tblInd w:w="-1701" w:type="dxa"/>
        <w:tblLook w:val="00A0"/>
      </w:tblPr>
      <w:tblGrid>
        <w:gridCol w:w="7196"/>
        <w:gridCol w:w="5382"/>
      </w:tblGrid>
      <w:tr w:rsidR="00790E6E" w:rsidRPr="007226AB" w:rsidTr="006B1F1D">
        <w:trPr>
          <w:trHeight w:val="1563"/>
        </w:trPr>
        <w:tc>
          <w:tcPr>
            <w:tcW w:w="7196" w:type="dxa"/>
          </w:tcPr>
          <w:p w:rsidR="00790E6E" w:rsidRPr="00D75FB2" w:rsidRDefault="00790E6E" w:rsidP="00D75FB2">
            <w:pPr>
              <w:spacing w:after="0"/>
              <w:contextualSpacing/>
              <w:jc w:val="both"/>
              <w:rPr>
                <w:rFonts w:ascii="Times New Roman" w:hAnsi="Times New Roman"/>
                <w:sz w:val="18"/>
                <w:szCs w:val="18"/>
                <w:lang w:eastAsia="en-US"/>
              </w:rPr>
            </w:pPr>
          </w:p>
        </w:tc>
        <w:tc>
          <w:tcPr>
            <w:tcW w:w="5382" w:type="dxa"/>
          </w:tcPr>
          <w:p w:rsidR="00790E6E" w:rsidRPr="00D75FB2" w:rsidRDefault="00790E6E" w:rsidP="00D75FB2">
            <w:pPr>
              <w:spacing w:after="0" w:line="240" w:lineRule="auto"/>
              <w:contextualSpacing/>
              <w:jc w:val="both"/>
              <w:rPr>
                <w:rFonts w:ascii="Times New Roman" w:hAnsi="Times New Roman"/>
                <w:sz w:val="18"/>
                <w:szCs w:val="18"/>
                <w:lang w:eastAsia="en-US"/>
              </w:rPr>
            </w:pPr>
            <w:r w:rsidRPr="00D75FB2">
              <w:rPr>
                <w:rFonts w:ascii="Times New Roman" w:hAnsi="Times New Roman"/>
                <w:sz w:val="18"/>
                <w:szCs w:val="18"/>
                <w:lang w:eastAsia="en-US"/>
              </w:rPr>
              <w:t>Приложение к постановлению Администрации Притобольного района от 2 декабря 2020 г. № 443 «Об утверждении плана проведения проверок соблюдения земельного законодательства и использования земельных участков из земель сельскохозяйственного назначения физическими лицами на территории Притобольного района Курганской области в 2021 году»</w:t>
            </w:r>
          </w:p>
          <w:p w:rsidR="00790E6E" w:rsidRPr="00D75FB2" w:rsidRDefault="00790E6E" w:rsidP="00D75FB2">
            <w:pPr>
              <w:spacing w:after="0"/>
              <w:contextualSpacing/>
              <w:jc w:val="both"/>
              <w:rPr>
                <w:rFonts w:ascii="Times New Roman" w:hAnsi="Times New Roman"/>
                <w:sz w:val="18"/>
                <w:szCs w:val="18"/>
                <w:lang w:eastAsia="en-US"/>
              </w:rPr>
            </w:pPr>
          </w:p>
        </w:tc>
      </w:tr>
    </w:tbl>
    <w:tbl>
      <w:tblPr>
        <w:tblpPr w:leftFromText="180" w:rightFromText="180" w:vertAnchor="text" w:horzAnchor="margin" w:tblpXSpec="center" w:tblpY="17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582"/>
        <w:gridCol w:w="2126"/>
        <w:gridCol w:w="2126"/>
        <w:gridCol w:w="995"/>
        <w:gridCol w:w="3344"/>
      </w:tblGrid>
      <w:tr w:rsidR="00790E6E" w:rsidRPr="007226AB" w:rsidTr="006B1F1D">
        <w:trPr>
          <w:trHeight w:val="675"/>
        </w:trPr>
        <w:tc>
          <w:tcPr>
            <w:tcW w:w="0" w:type="auto"/>
          </w:tcPr>
          <w:p w:rsidR="00790E6E" w:rsidRPr="00D75FB2" w:rsidRDefault="00790E6E" w:rsidP="00D75FB2">
            <w:pPr>
              <w:spacing w:after="0" w:line="240" w:lineRule="auto"/>
              <w:rPr>
                <w:rFonts w:ascii="Times New Roman" w:hAnsi="Times New Roman"/>
                <w:b/>
                <w:bCs/>
                <w:sz w:val="18"/>
                <w:szCs w:val="18"/>
              </w:rPr>
            </w:pPr>
            <w:r w:rsidRPr="00D75FB2">
              <w:rPr>
                <w:rFonts w:ascii="Times New Roman" w:hAnsi="Times New Roman"/>
                <w:b/>
                <w:bCs/>
                <w:sz w:val="18"/>
                <w:szCs w:val="18"/>
              </w:rPr>
              <w:t>№ п/п</w:t>
            </w:r>
          </w:p>
        </w:tc>
        <w:tc>
          <w:tcPr>
            <w:tcW w:w="1582" w:type="dxa"/>
          </w:tcPr>
          <w:p w:rsidR="00790E6E" w:rsidRPr="00D75FB2" w:rsidRDefault="00790E6E" w:rsidP="00D75FB2">
            <w:pPr>
              <w:spacing w:after="0" w:line="240" w:lineRule="auto"/>
              <w:jc w:val="center"/>
              <w:rPr>
                <w:rFonts w:ascii="Times New Roman" w:hAnsi="Times New Roman"/>
                <w:b/>
                <w:bCs/>
                <w:sz w:val="18"/>
                <w:szCs w:val="18"/>
              </w:rPr>
            </w:pPr>
            <w:r w:rsidRPr="00D75FB2">
              <w:rPr>
                <w:rFonts w:ascii="Times New Roman" w:hAnsi="Times New Roman"/>
                <w:b/>
                <w:bCs/>
                <w:sz w:val="18"/>
                <w:szCs w:val="18"/>
              </w:rPr>
              <w:t xml:space="preserve">Кадастровый номер или квартал, площадь земельного участка кв.м. </w:t>
            </w:r>
          </w:p>
        </w:tc>
        <w:tc>
          <w:tcPr>
            <w:tcW w:w="2126" w:type="dxa"/>
          </w:tcPr>
          <w:p w:rsidR="00790E6E" w:rsidRPr="00D75FB2" w:rsidRDefault="00790E6E" w:rsidP="00D75FB2">
            <w:pPr>
              <w:spacing w:after="0" w:line="240" w:lineRule="auto"/>
              <w:jc w:val="center"/>
              <w:rPr>
                <w:rFonts w:ascii="Times New Roman" w:hAnsi="Times New Roman"/>
                <w:b/>
                <w:bCs/>
                <w:sz w:val="18"/>
                <w:szCs w:val="18"/>
              </w:rPr>
            </w:pPr>
            <w:r w:rsidRPr="00D75FB2">
              <w:rPr>
                <w:rFonts w:ascii="Times New Roman" w:hAnsi="Times New Roman"/>
                <w:b/>
                <w:bCs/>
                <w:sz w:val="18"/>
                <w:szCs w:val="18"/>
              </w:rPr>
              <w:t>Адрес</w:t>
            </w:r>
          </w:p>
        </w:tc>
        <w:tc>
          <w:tcPr>
            <w:tcW w:w="2126" w:type="dxa"/>
          </w:tcPr>
          <w:p w:rsidR="00790E6E" w:rsidRPr="00D75FB2" w:rsidRDefault="00790E6E" w:rsidP="00D75FB2">
            <w:pPr>
              <w:spacing w:after="0" w:line="240" w:lineRule="auto"/>
              <w:jc w:val="center"/>
              <w:rPr>
                <w:rFonts w:ascii="Times New Roman" w:hAnsi="Times New Roman"/>
                <w:b/>
                <w:bCs/>
                <w:sz w:val="18"/>
                <w:szCs w:val="18"/>
              </w:rPr>
            </w:pPr>
            <w:r w:rsidRPr="00D75FB2">
              <w:rPr>
                <w:rFonts w:ascii="Times New Roman" w:hAnsi="Times New Roman"/>
                <w:b/>
                <w:bCs/>
                <w:sz w:val="18"/>
                <w:szCs w:val="18"/>
              </w:rPr>
              <w:t>Цель проверки</w:t>
            </w:r>
          </w:p>
        </w:tc>
        <w:tc>
          <w:tcPr>
            <w:tcW w:w="995" w:type="dxa"/>
          </w:tcPr>
          <w:p w:rsidR="00790E6E" w:rsidRPr="00D75FB2" w:rsidRDefault="00790E6E" w:rsidP="00D75FB2">
            <w:pPr>
              <w:spacing w:after="0" w:line="240" w:lineRule="auto"/>
              <w:jc w:val="center"/>
              <w:rPr>
                <w:rFonts w:ascii="Times New Roman" w:hAnsi="Times New Roman"/>
                <w:b/>
                <w:bCs/>
                <w:sz w:val="18"/>
                <w:szCs w:val="18"/>
              </w:rPr>
            </w:pPr>
            <w:r w:rsidRPr="00D75FB2">
              <w:rPr>
                <w:rFonts w:ascii="Times New Roman" w:hAnsi="Times New Roman"/>
                <w:b/>
                <w:bCs/>
                <w:sz w:val="18"/>
                <w:szCs w:val="18"/>
              </w:rPr>
              <w:t xml:space="preserve">Срок проверки </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b/>
                <w:bCs/>
                <w:sz w:val="18"/>
                <w:szCs w:val="18"/>
              </w:rPr>
              <w:t>Наименование органа муниципального контроля, осуществляющего проверку</w:t>
            </w:r>
          </w:p>
        </w:tc>
      </w:tr>
      <w:tr w:rsidR="00790E6E" w:rsidRPr="007226AB" w:rsidTr="006B1F1D">
        <w:trPr>
          <w:trHeight w:val="645"/>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1.</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45:16:000000:613, 155870</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в границах земель </w:t>
            </w:r>
          </w:p>
          <w:p w:rsidR="00790E6E" w:rsidRPr="00D75FB2" w:rsidRDefault="00790E6E" w:rsidP="00D75FB2">
            <w:pPr>
              <w:spacing w:after="0" w:line="240" w:lineRule="auto"/>
              <w:jc w:val="center"/>
              <w:rPr>
                <w:rFonts w:ascii="Times New Roman" w:hAnsi="Times New Roman"/>
                <w:b/>
                <w:bCs/>
                <w:sz w:val="18"/>
                <w:szCs w:val="18"/>
              </w:rPr>
            </w:pPr>
            <w:r w:rsidRPr="00D75FB2">
              <w:rPr>
                <w:rFonts w:ascii="Times New Roman" w:hAnsi="Times New Roman"/>
                <w:sz w:val="18"/>
                <w:szCs w:val="18"/>
              </w:rPr>
              <w:t>ТОО «Красное Знамя»</w:t>
            </w:r>
            <w:r w:rsidRPr="00D75FB2">
              <w:rPr>
                <w:rFonts w:ascii="Times New Roman" w:hAnsi="Times New Roman"/>
                <w:b/>
                <w:bCs/>
                <w:sz w:val="18"/>
                <w:szCs w:val="18"/>
              </w:rPr>
              <w:t xml:space="preserve">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апрель</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705"/>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2.</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45:16:000000:620, 155870</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границах земель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ТОО «Красное Знамя»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апрель</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630"/>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3.</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45:16:000000:631, 155870</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в границах земель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ТОО «Красное Знамя»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апрель</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630"/>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45:16:000000:508</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на землях ТОО «Давыдовское»</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май</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765"/>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5.</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45:16:040101:3</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на землях ТОО «Давыдовское» </w:t>
            </w:r>
          </w:p>
          <w:p w:rsidR="00790E6E" w:rsidRPr="00D75FB2" w:rsidRDefault="00790E6E" w:rsidP="00D75FB2">
            <w:pPr>
              <w:spacing w:after="0" w:line="240" w:lineRule="auto"/>
              <w:jc w:val="center"/>
              <w:rPr>
                <w:rFonts w:ascii="Times New Roman" w:hAnsi="Times New Roman"/>
                <w:sz w:val="18"/>
                <w:szCs w:val="18"/>
              </w:rPr>
            </w:pP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май</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825"/>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6.</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45:16:040101:2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на землях ТОО «Давыдовское»</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май</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315"/>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7.</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45:16:000000:506, 16730000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в границах земель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СПК «Глядянское»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июнь</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872"/>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8.</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45:16:020603:142,</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16, 931</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д. Осиновка, СПК «Труд»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июль</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855"/>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9.</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45:16:020603:143,</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16, 931</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д. Осиновка, СПК «Труд»</w:t>
            </w:r>
          </w:p>
          <w:p w:rsidR="00790E6E" w:rsidRPr="00D75FB2" w:rsidRDefault="00790E6E" w:rsidP="00D75FB2">
            <w:pPr>
              <w:spacing w:after="0" w:line="240" w:lineRule="auto"/>
              <w:jc w:val="center"/>
              <w:rPr>
                <w:rFonts w:ascii="Times New Roman" w:hAnsi="Times New Roman"/>
                <w:sz w:val="18"/>
                <w:szCs w:val="18"/>
              </w:rPr>
            </w:pP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июль</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270"/>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10.</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45:16:000000:718, 155600</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в границах земель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СПК «Притоболье»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август</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r w:rsidR="00790E6E" w:rsidRPr="007226AB" w:rsidTr="006B1F1D">
        <w:trPr>
          <w:trHeight w:val="260"/>
        </w:trPr>
        <w:tc>
          <w:tcPr>
            <w:tcW w:w="0" w:type="auto"/>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11.</w:t>
            </w:r>
          </w:p>
        </w:tc>
        <w:tc>
          <w:tcPr>
            <w:tcW w:w="1582"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45:16:000000:692, 155600</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Курганская область,  Притобольный район,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в границах земель </w:t>
            </w:r>
          </w:p>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 xml:space="preserve">СПК «Притоболье» </w:t>
            </w:r>
          </w:p>
        </w:tc>
        <w:tc>
          <w:tcPr>
            <w:tcW w:w="2126"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Соблюдение требований земельного законодательства</w:t>
            </w:r>
          </w:p>
        </w:tc>
        <w:tc>
          <w:tcPr>
            <w:tcW w:w="995"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август</w:t>
            </w:r>
          </w:p>
        </w:tc>
        <w:tc>
          <w:tcPr>
            <w:tcW w:w="3344" w:type="dxa"/>
          </w:tcPr>
          <w:p w:rsidR="00790E6E" w:rsidRPr="00D75FB2" w:rsidRDefault="00790E6E" w:rsidP="00D75FB2">
            <w:pPr>
              <w:spacing w:after="0" w:line="240" w:lineRule="auto"/>
              <w:jc w:val="center"/>
              <w:rPr>
                <w:rFonts w:ascii="Times New Roman" w:hAnsi="Times New Roman"/>
                <w:sz w:val="18"/>
                <w:szCs w:val="18"/>
              </w:rPr>
            </w:pPr>
            <w:r w:rsidRPr="00D75FB2">
              <w:rPr>
                <w:rFonts w:ascii="Times New Roman" w:hAnsi="Times New Roman"/>
                <w:sz w:val="18"/>
                <w:szCs w:val="18"/>
              </w:rPr>
              <w:t>Отдел  по управлению муниципальным имуществом Администрации Притобольного района</w:t>
            </w:r>
          </w:p>
        </w:tc>
      </w:tr>
    </w:tbl>
    <w:p w:rsidR="00790E6E" w:rsidRDefault="00790E6E" w:rsidP="00FB366E">
      <w:pPr>
        <w:spacing w:after="0"/>
        <w:rPr>
          <w:rFonts w:ascii="Times New Roman" w:hAnsi="Times New Roman"/>
          <w:sz w:val="18"/>
          <w:szCs w:val="18"/>
        </w:rPr>
      </w:pPr>
    </w:p>
    <w:p w:rsidR="00790E6E" w:rsidRPr="006B1F1D" w:rsidRDefault="00790E6E" w:rsidP="006B1F1D">
      <w:pPr>
        <w:keepNext/>
        <w:suppressAutoHyphens/>
        <w:spacing w:after="0" w:line="240" w:lineRule="auto"/>
        <w:jc w:val="center"/>
        <w:outlineLvl w:val="0"/>
        <w:rPr>
          <w:rFonts w:ascii="Times New Roman" w:hAnsi="Times New Roman"/>
          <w:b/>
          <w:bCs/>
          <w:kern w:val="1"/>
          <w:sz w:val="18"/>
          <w:szCs w:val="18"/>
          <w:lang w:eastAsia="ar-SA"/>
        </w:rPr>
      </w:pPr>
      <w:r w:rsidRPr="006B1F1D">
        <w:rPr>
          <w:rFonts w:ascii="Times New Roman" w:hAnsi="Times New Roman"/>
          <w:b/>
          <w:bCs/>
          <w:kern w:val="1"/>
          <w:sz w:val="18"/>
          <w:szCs w:val="18"/>
          <w:lang w:eastAsia="ar-SA"/>
        </w:rPr>
        <w:t>РОССИЙСКАЯ ФЕДЕРАЦИЯ</w:t>
      </w:r>
    </w:p>
    <w:p w:rsidR="00790E6E" w:rsidRPr="006B1F1D" w:rsidRDefault="00790E6E" w:rsidP="006B1F1D">
      <w:pPr>
        <w:keepNext/>
        <w:suppressAutoHyphens/>
        <w:spacing w:after="0" w:line="240" w:lineRule="auto"/>
        <w:jc w:val="center"/>
        <w:outlineLvl w:val="0"/>
        <w:rPr>
          <w:rFonts w:ascii="Times New Roman" w:hAnsi="Times New Roman"/>
          <w:b/>
          <w:bCs/>
          <w:kern w:val="1"/>
          <w:sz w:val="18"/>
          <w:szCs w:val="18"/>
          <w:lang w:eastAsia="ar-SA"/>
        </w:rPr>
      </w:pPr>
      <w:r w:rsidRPr="006B1F1D">
        <w:rPr>
          <w:rFonts w:ascii="Times New Roman" w:hAnsi="Times New Roman"/>
          <w:b/>
          <w:bCs/>
          <w:kern w:val="1"/>
          <w:sz w:val="18"/>
          <w:szCs w:val="18"/>
          <w:lang w:eastAsia="ar-SA"/>
        </w:rPr>
        <w:t>КУРГАНСКАЯ ОБЛАСТЬ</w:t>
      </w:r>
    </w:p>
    <w:p w:rsidR="00790E6E" w:rsidRPr="006B1F1D" w:rsidRDefault="00790E6E" w:rsidP="006B1F1D">
      <w:pPr>
        <w:keepNext/>
        <w:suppressAutoHyphens/>
        <w:spacing w:after="0" w:line="240" w:lineRule="auto"/>
        <w:jc w:val="center"/>
        <w:outlineLvl w:val="0"/>
        <w:rPr>
          <w:rFonts w:ascii="Times New Roman" w:hAnsi="Times New Roman"/>
          <w:b/>
          <w:bCs/>
          <w:kern w:val="1"/>
          <w:sz w:val="18"/>
          <w:szCs w:val="18"/>
          <w:lang w:eastAsia="ar-SA"/>
        </w:rPr>
      </w:pPr>
      <w:r w:rsidRPr="006B1F1D">
        <w:rPr>
          <w:rFonts w:ascii="Times New Roman" w:hAnsi="Times New Roman"/>
          <w:b/>
          <w:bCs/>
          <w:kern w:val="1"/>
          <w:sz w:val="18"/>
          <w:szCs w:val="18"/>
          <w:lang w:eastAsia="ar-SA"/>
        </w:rPr>
        <w:t>ПРИТОБОЛЬНЫЙ РАЙОН</w:t>
      </w:r>
    </w:p>
    <w:p w:rsidR="00790E6E" w:rsidRPr="006B1F1D" w:rsidRDefault="00790E6E" w:rsidP="006B1F1D">
      <w:pPr>
        <w:keepNext/>
        <w:suppressAutoHyphens/>
        <w:spacing w:after="0" w:line="240" w:lineRule="auto"/>
        <w:jc w:val="center"/>
        <w:outlineLvl w:val="0"/>
        <w:rPr>
          <w:rFonts w:ascii="Times New Roman" w:hAnsi="Times New Roman"/>
          <w:b/>
          <w:bCs/>
          <w:kern w:val="1"/>
          <w:sz w:val="18"/>
          <w:szCs w:val="18"/>
          <w:lang w:eastAsia="ar-SA"/>
        </w:rPr>
      </w:pPr>
      <w:r w:rsidRPr="006B1F1D">
        <w:rPr>
          <w:rFonts w:ascii="Times New Roman" w:hAnsi="Times New Roman"/>
          <w:b/>
          <w:bCs/>
          <w:kern w:val="1"/>
          <w:sz w:val="18"/>
          <w:szCs w:val="18"/>
          <w:lang w:eastAsia="ar-SA"/>
        </w:rPr>
        <w:t>АДМИНИСТРАЦИЯ ПРИТОБОЛЬНОГО РАЙОНА</w:t>
      </w:r>
    </w:p>
    <w:p w:rsidR="00790E6E" w:rsidRPr="006B1F1D" w:rsidRDefault="00790E6E" w:rsidP="006B1F1D">
      <w:pPr>
        <w:suppressAutoHyphens/>
        <w:spacing w:after="0" w:line="240" w:lineRule="auto"/>
        <w:jc w:val="center"/>
        <w:rPr>
          <w:rFonts w:ascii="Times New Roman" w:hAnsi="Times New Roman"/>
          <w:b/>
          <w:kern w:val="1"/>
          <w:sz w:val="18"/>
          <w:szCs w:val="18"/>
          <w:lang w:eastAsia="ar-SA"/>
        </w:rPr>
      </w:pPr>
      <w:r w:rsidRPr="006B1F1D">
        <w:rPr>
          <w:rFonts w:ascii="Times New Roman" w:hAnsi="Times New Roman"/>
          <w:b/>
          <w:kern w:val="1"/>
          <w:sz w:val="18"/>
          <w:szCs w:val="18"/>
          <w:lang w:eastAsia="ar-SA"/>
        </w:rPr>
        <w:t>ПОСТАНОВЛЕНИЕ</w:t>
      </w:r>
    </w:p>
    <w:p w:rsidR="00790E6E" w:rsidRPr="006B1F1D" w:rsidRDefault="00790E6E" w:rsidP="006B1F1D">
      <w:pPr>
        <w:suppressAutoHyphens/>
        <w:spacing w:after="0" w:line="240" w:lineRule="auto"/>
        <w:jc w:val="both"/>
        <w:rPr>
          <w:rFonts w:ascii="Times New Roman" w:hAnsi="Times New Roman"/>
          <w:b/>
          <w:kern w:val="1"/>
          <w:sz w:val="18"/>
          <w:szCs w:val="18"/>
          <w:lang w:eastAsia="ar-SA"/>
        </w:rPr>
      </w:pPr>
      <w:r w:rsidRPr="006B1F1D">
        <w:rPr>
          <w:rFonts w:ascii="Times New Roman" w:hAnsi="Times New Roman"/>
          <w:b/>
          <w:kern w:val="1"/>
          <w:sz w:val="18"/>
          <w:szCs w:val="18"/>
          <w:lang w:eastAsia="ar-SA"/>
        </w:rPr>
        <w:t>от  8 декабря 2020 года № 447 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tblGrid>
      <w:tr w:rsidR="00790E6E" w:rsidRPr="007226AB" w:rsidTr="007226AB">
        <w:tc>
          <w:tcPr>
            <w:tcW w:w="4644" w:type="dxa"/>
            <w:tcBorders>
              <w:top w:val="nil"/>
              <w:left w:val="nil"/>
              <w:bottom w:val="nil"/>
              <w:right w:val="nil"/>
            </w:tcBorders>
          </w:tcPr>
          <w:p w:rsidR="00790E6E" w:rsidRPr="007226AB" w:rsidRDefault="00790E6E" w:rsidP="007226AB">
            <w:pPr>
              <w:suppressAutoHyphens/>
              <w:spacing w:after="0" w:line="240" w:lineRule="auto"/>
              <w:jc w:val="both"/>
              <w:rPr>
                <w:rFonts w:ascii="Times New Roman" w:hAnsi="Times New Roman"/>
                <w:b/>
                <w:bCs/>
                <w:color w:val="000000"/>
                <w:kern w:val="1"/>
                <w:sz w:val="18"/>
                <w:szCs w:val="18"/>
                <w:lang w:eastAsia="ar-SA"/>
              </w:rPr>
            </w:pPr>
            <w:r w:rsidRPr="007226AB">
              <w:rPr>
                <w:rFonts w:ascii="Times New Roman" w:hAnsi="Times New Roman"/>
                <w:b/>
                <w:kern w:val="1"/>
                <w:sz w:val="18"/>
                <w:szCs w:val="18"/>
                <w:lang w:eastAsia="ar-SA"/>
              </w:rPr>
              <w:t>О внесении изменения в постановление Администрации Притобольного района от 18  сентября 2018 года № 387</w:t>
            </w:r>
            <w:r w:rsidRPr="007226AB">
              <w:rPr>
                <w:rFonts w:ascii="Times New Roman" w:hAnsi="Times New Roman"/>
                <w:b/>
                <w:bCs/>
                <w:color w:val="000000"/>
                <w:kern w:val="1"/>
                <w:sz w:val="18"/>
                <w:szCs w:val="18"/>
                <w:lang w:eastAsia="ar-SA"/>
              </w:rPr>
              <w:t>«Об  утверждении  муниципальной программы Притобольного района «Культура</w:t>
            </w:r>
            <w:r w:rsidRPr="007226AB">
              <w:rPr>
                <w:rFonts w:ascii="Times New Roman" w:hAnsi="Times New Roman"/>
                <w:b/>
                <w:bCs/>
                <w:kern w:val="1"/>
                <w:sz w:val="18"/>
                <w:szCs w:val="18"/>
                <w:lang w:eastAsia="ar-SA"/>
              </w:rPr>
              <w:t xml:space="preserve"> Притобольного района» на 2019 - 2021 годы»</w:t>
            </w:r>
          </w:p>
        </w:tc>
      </w:tr>
    </w:tbl>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color w:val="000000"/>
          <w:sz w:val="18"/>
          <w:szCs w:val="18"/>
        </w:rPr>
        <w:t xml:space="preserve">В целях приведения </w:t>
      </w:r>
      <w:r w:rsidRPr="006B1F1D">
        <w:rPr>
          <w:rFonts w:ascii="Times New Roman" w:hAnsi="Times New Roman"/>
          <w:sz w:val="18"/>
          <w:szCs w:val="18"/>
        </w:rPr>
        <w:t xml:space="preserve">  нормативного правового акта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w:t>
      </w:r>
      <w:r w:rsidRPr="006B1F1D">
        <w:rPr>
          <w:rFonts w:ascii="Times New Roman" w:hAnsi="Times New Roman"/>
          <w:color w:val="000000"/>
          <w:sz w:val="18"/>
          <w:szCs w:val="18"/>
        </w:rPr>
        <w:t>Администрация Притобольного района</w:t>
      </w:r>
    </w:p>
    <w:p w:rsidR="00790E6E" w:rsidRPr="006B1F1D" w:rsidRDefault="00790E6E" w:rsidP="006B1F1D">
      <w:pPr>
        <w:spacing w:after="0" w:line="240" w:lineRule="auto"/>
        <w:jc w:val="both"/>
        <w:rPr>
          <w:rFonts w:ascii="Times New Roman" w:hAnsi="Times New Roman"/>
          <w:color w:val="000000"/>
          <w:sz w:val="18"/>
          <w:szCs w:val="18"/>
        </w:rPr>
      </w:pPr>
      <w:r w:rsidRPr="006B1F1D">
        <w:rPr>
          <w:rFonts w:ascii="Times New Roman" w:hAnsi="Times New Roman"/>
          <w:color w:val="000000"/>
          <w:sz w:val="18"/>
          <w:szCs w:val="18"/>
        </w:rPr>
        <w:t>ПОСТАНОВЛЯЕТ:</w:t>
      </w:r>
    </w:p>
    <w:p w:rsidR="00790E6E" w:rsidRPr="006B1F1D" w:rsidRDefault="00790E6E" w:rsidP="006B1F1D">
      <w:pPr>
        <w:keepNext/>
        <w:tabs>
          <w:tab w:val="left" w:pos="708"/>
        </w:tabs>
        <w:suppressAutoHyphens/>
        <w:spacing w:after="0" w:line="240" w:lineRule="auto"/>
        <w:jc w:val="both"/>
        <w:outlineLvl w:val="4"/>
        <w:rPr>
          <w:rFonts w:ascii="Times New Roman" w:hAnsi="Times New Roman"/>
          <w:bCs/>
          <w:kern w:val="1"/>
          <w:sz w:val="18"/>
          <w:szCs w:val="18"/>
          <w:lang w:eastAsia="ar-SA"/>
        </w:rPr>
      </w:pPr>
      <w:r w:rsidRPr="006B1F1D">
        <w:rPr>
          <w:rFonts w:ascii="Times New Roman" w:hAnsi="Times New Roman"/>
          <w:bCs/>
          <w:color w:val="000000"/>
          <w:kern w:val="1"/>
          <w:sz w:val="18"/>
          <w:szCs w:val="18"/>
          <w:lang w:eastAsia="ar-SA"/>
        </w:rPr>
        <w:tab/>
        <w:t xml:space="preserve">1. Внести в постановление </w:t>
      </w:r>
      <w:r w:rsidRPr="006B1F1D">
        <w:rPr>
          <w:rFonts w:ascii="Times New Roman" w:hAnsi="Times New Roman"/>
          <w:bCs/>
          <w:kern w:val="1"/>
          <w:sz w:val="18"/>
          <w:szCs w:val="18"/>
          <w:lang w:eastAsia="ar-SA"/>
        </w:rPr>
        <w:t>Администрации Притобольного  районаот 18 сентября 2018 года № 387 «</w:t>
      </w:r>
      <w:r w:rsidRPr="006B1F1D">
        <w:rPr>
          <w:rFonts w:ascii="Times New Roman" w:hAnsi="Times New Roman"/>
          <w:bCs/>
          <w:color w:val="000000"/>
          <w:kern w:val="1"/>
          <w:sz w:val="18"/>
          <w:szCs w:val="18"/>
          <w:lang w:eastAsia="ar-SA"/>
        </w:rPr>
        <w:t>Об утверждении муниципальной программы Притобольного района «Культура</w:t>
      </w:r>
      <w:r w:rsidRPr="006B1F1D">
        <w:rPr>
          <w:rFonts w:ascii="Times New Roman" w:hAnsi="Times New Roman"/>
          <w:bCs/>
          <w:kern w:val="1"/>
          <w:sz w:val="18"/>
          <w:szCs w:val="18"/>
          <w:lang w:eastAsia="ar-SA"/>
        </w:rPr>
        <w:t xml:space="preserve"> Притобольного района» на 2019 - 2021 годы</w:t>
      </w:r>
      <w:r w:rsidRPr="006B1F1D">
        <w:rPr>
          <w:rFonts w:ascii="Times New Roman" w:hAnsi="Times New Roman"/>
          <w:bCs/>
          <w:color w:val="000000"/>
          <w:kern w:val="1"/>
          <w:sz w:val="18"/>
          <w:szCs w:val="18"/>
          <w:lang w:eastAsia="ar-SA"/>
        </w:rPr>
        <w:t>» изменение, изложив приложение в новой редакции согласно приложению к настоящему постановлению.</w:t>
      </w:r>
    </w:p>
    <w:p w:rsidR="00790E6E" w:rsidRPr="006B1F1D" w:rsidRDefault="00790E6E" w:rsidP="006B1F1D">
      <w:pPr>
        <w:spacing w:after="0" w:line="240" w:lineRule="auto"/>
        <w:ind w:firstLine="708"/>
        <w:jc w:val="both"/>
        <w:rPr>
          <w:rFonts w:ascii="Times New Roman" w:hAnsi="Times New Roman"/>
          <w:color w:val="000000"/>
          <w:sz w:val="18"/>
          <w:szCs w:val="18"/>
        </w:rPr>
      </w:pPr>
      <w:r w:rsidRPr="006B1F1D">
        <w:rPr>
          <w:rFonts w:ascii="Times New Roman" w:hAnsi="Times New Roman"/>
          <w:color w:val="000000"/>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90E6E" w:rsidRPr="006B1F1D" w:rsidRDefault="00790E6E" w:rsidP="006B1F1D">
      <w:pPr>
        <w:spacing w:after="0" w:line="240" w:lineRule="auto"/>
        <w:ind w:firstLine="709"/>
        <w:jc w:val="both"/>
        <w:rPr>
          <w:rFonts w:ascii="Times New Roman" w:hAnsi="Times New Roman"/>
          <w:sz w:val="18"/>
          <w:szCs w:val="18"/>
        </w:rPr>
      </w:pPr>
      <w:r w:rsidRPr="006B1F1D">
        <w:rPr>
          <w:rFonts w:ascii="Times New Roman" w:hAnsi="Times New Roman"/>
          <w:sz w:val="18"/>
          <w:szCs w:val="18"/>
        </w:rPr>
        <w:t>3. Контроль  за выполнением настоящего постановления возложить на первого заместителя Главы Притобольного района.</w:t>
      </w:r>
    </w:p>
    <w:p w:rsidR="00790E6E" w:rsidRPr="006B1F1D" w:rsidRDefault="00790E6E" w:rsidP="006B1F1D">
      <w:pPr>
        <w:suppressAutoHyphens/>
        <w:spacing w:after="0" w:line="240" w:lineRule="auto"/>
        <w:jc w:val="both"/>
        <w:rPr>
          <w:rFonts w:ascii="Times New Roman" w:hAnsi="Times New Roman"/>
          <w:kern w:val="1"/>
          <w:sz w:val="18"/>
          <w:szCs w:val="18"/>
          <w:lang w:eastAsia="ar-SA"/>
        </w:rPr>
      </w:pPr>
    </w:p>
    <w:p w:rsidR="00790E6E" w:rsidRPr="006B1F1D" w:rsidRDefault="00790E6E" w:rsidP="006B1F1D">
      <w:pPr>
        <w:suppressAutoHyphens/>
        <w:spacing w:after="0" w:line="240" w:lineRule="auto"/>
        <w:rPr>
          <w:rFonts w:ascii="Times New Roman" w:hAnsi="Times New Roman"/>
          <w:kern w:val="1"/>
          <w:sz w:val="18"/>
          <w:szCs w:val="18"/>
          <w:lang w:eastAsia="ar-SA"/>
        </w:rPr>
      </w:pPr>
      <w:r w:rsidRPr="006B1F1D">
        <w:rPr>
          <w:rFonts w:ascii="Times New Roman" w:hAnsi="Times New Roman"/>
          <w:kern w:val="1"/>
          <w:sz w:val="18"/>
          <w:szCs w:val="18"/>
          <w:lang w:eastAsia="ar-SA"/>
        </w:rPr>
        <w:t>Глава Притобольного района</w:t>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r>
      <w:r w:rsidRPr="006B1F1D">
        <w:rPr>
          <w:rFonts w:ascii="Times New Roman" w:hAnsi="Times New Roman"/>
          <w:kern w:val="1"/>
          <w:sz w:val="18"/>
          <w:szCs w:val="18"/>
          <w:lang w:eastAsia="ar-SA"/>
        </w:rPr>
        <w:tab/>
        <w:t>Д.Ю. Лесовой</w:t>
      </w:r>
    </w:p>
    <w:p w:rsidR="00790E6E" w:rsidRPr="006B1F1D" w:rsidRDefault="00790E6E" w:rsidP="006B1F1D">
      <w:pPr>
        <w:suppressAutoHyphens/>
        <w:spacing w:after="0" w:line="240" w:lineRule="auto"/>
        <w:ind w:right="-227"/>
        <w:rPr>
          <w:rFonts w:ascii="Times New Roman" w:hAnsi="Times New Roman"/>
          <w:kern w:val="1"/>
          <w:sz w:val="18"/>
          <w:szCs w:val="18"/>
          <w:lang w:eastAsia="ar-SA"/>
        </w:rPr>
      </w:pPr>
    </w:p>
    <w:p w:rsidR="00790E6E" w:rsidRPr="006B1F1D" w:rsidRDefault="00790E6E" w:rsidP="006B1F1D">
      <w:pPr>
        <w:tabs>
          <w:tab w:val="center" w:pos="4818"/>
          <w:tab w:val="right" w:pos="9637"/>
        </w:tabs>
        <w:spacing w:after="0" w:line="240" w:lineRule="auto"/>
        <w:rPr>
          <w:rFonts w:ascii="Times New Roman" w:hAnsi="Times New Roman"/>
          <w:sz w:val="18"/>
          <w:szCs w:val="1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9"/>
      </w:tblGrid>
      <w:tr w:rsidR="00790E6E" w:rsidRPr="007226AB" w:rsidTr="007226AB">
        <w:tc>
          <w:tcPr>
            <w:tcW w:w="4359" w:type="dxa"/>
            <w:tcBorders>
              <w:top w:val="nil"/>
              <w:left w:val="nil"/>
              <w:bottom w:val="nil"/>
              <w:right w:val="nil"/>
            </w:tcBorders>
          </w:tcPr>
          <w:p w:rsidR="00790E6E" w:rsidRPr="007226AB" w:rsidRDefault="00790E6E" w:rsidP="007226AB">
            <w:pPr>
              <w:suppressAutoHyphens/>
              <w:spacing w:after="0" w:line="240" w:lineRule="auto"/>
              <w:jc w:val="both"/>
              <w:rPr>
                <w:rFonts w:ascii="Times New Roman" w:hAnsi="Times New Roman"/>
                <w:kern w:val="1"/>
                <w:sz w:val="18"/>
                <w:szCs w:val="18"/>
                <w:lang w:eastAsia="ar-SA"/>
              </w:rPr>
            </w:pPr>
            <w:r w:rsidRPr="007226AB">
              <w:rPr>
                <w:rFonts w:ascii="Times New Roman" w:hAnsi="Times New Roman"/>
                <w:kern w:val="1"/>
                <w:sz w:val="18"/>
                <w:szCs w:val="18"/>
                <w:lang w:eastAsia="ar-SA"/>
              </w:rPr>
              <w:t>Приложение   к    постановлению Администрации    Притобольного  района                                                                                     от  8 декабря 2020 года № 447</w:t>
            </w:r>
          </w:p>
          <w:p w:rsidR="00790E6E" w:rsidRPr="007226AB" w:rsidRDefault="00790E6E" w:rsidP="007226AB">
            <w:pPr>
              <w:tabs>
                <w:tab w:val="center" w:pos="4818"/>
                <w:tab w:val="right" w:pos="9637"/>
              </w:tabs>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«О внесении изменения в постановление                                                                                Администрации  Притобольного  районаот 18 сентября 2018 года № 387 «Об утверждениимуниципальной программы Притобольногорайона «Культура  Притобольного  района» на 2019 – 2021 годы»</w:t>
            </w:r>
          </w:p>
        </w:tc>
      </w:tr>
    </w:tbl>
    <w:p w:rsidR="00790E6E" w:rsidRPr="006B1F1D" w:rsidRDefault="00790E6E" w:rsidP="006B1F1D">
      <w:pPr>
        <w:spacing w:after="0" w:line="240" w:lineRule="auto"/>
        <w:jc w:val="both"/>
        <w:rPr>
          <w:rFonts w:ascii="Times New Roman" w:hAnsi="Times New Roman"/>
          <w:b/>
          <w:sz w:val="18"/>
          <w:szCs w:val="18"/>
        </w:rPr>
      </w:pP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rPr>
        <w:t>Муниципальная программа Притобольного района</w:t>
      </w: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rPr>
        <w:t>«Культура Притобольного района» на 2019 – 2021 годы</w:t>
      </w:r>
    </w:p>
    <w:p w:rsidR="00790E6E" w:rsidRPr="006B1F1D" w:rsidRDefault="00790E6E" w:rsidP="006B1F1D">
      <w:pPr>
        <w:spacing w:after="0" w:line="240" w:lineRule="auto"/>
        <w:jc w:val="center"/>
        <w:rPr>
          <w:rFonts w:ascii="Times New Roman" w:hAnsi="Times New Roman"/>
          <w:b/>
          <w:sz w:val="18"/>
          <w:szCs w:val="18"/>
        </w:rPr>
      </w:pPr>
    </w:p>
    <w:p w:rsidR="00790E6E" w:rsidRPr="006B1F1D" w:rsidRDefault="00790E6E" w:rsidP="006B1F1D">
      <w:pPr>
        <w:widowControl w:val="0"/>
        <w:numPr>
          <w:ilvl w:val="0"/>
          <w:numId w:val="3"/>
        </w:numPr>
        <w:autoSpaceDE w:val="0"/>
        <w:autoSpaceDN w:val="0"/>
        <w:spacing w:after="0" w:line="240" w:lineRule="auto"/>
        <w:jc w:val="center"/>
        <w:rPr>
          <w:rFonts w:ascii="Times New Roman" w:hAnsi="Times New Roman"/>
          <w:b/>
          <w:sz w:val="18"/>
          <w:szCs w:val="18"/>
          <w:lang w:val="en-US" w:eastAsia="en-US"/>
        </w:rPr>
      </w:pPr>
      <w:r w:rsidRPr="006B1F1D">
        <w:rPr>
          <w:rFonts w:ascii="Times New Roman" w:hAnsi="Times New Roman"/>
          <w:b/>
          <w:sz w:val="18"/>
          <w:szCs w:val="18"/>
          <w:lang w:val="en-US" w:eastAsia="en-US"/>
        </w:rPr>
        <w:t>ПАСПОРТ</w:t>
      </w: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rPr>
        <w:t>муниципальной программы Притобольного района</w:t>
      </w: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rPr>
        <w:t>«Культура Притобольного района» на 2019 – 2021 годы</w:t>
      </w:r>
    </w:p>
    <w:p w:rsidR="00790E6E" w:rsidRPr="006B1F1D" w:rsidRDefault="00790E6E" w:rsidP="006B1F1D">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8"/>
        <w:gridCol w:w="6706"/>
      </w:tblGrid>
      <w:tr w:rsidR="00790E6E" w:rsidRPr="007226AB" w:rsidTr="007226AB">
        <w:trPr>
          <w:trHeight w:val="762"/>
          <w:jc w:val="center"/>
        </w:trPr>
        <w:tc>
          <w:tcPr>
            <w:tcW w:w="3378"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Наименование целевой программы</w:t>
            </w:r>
          </w:p>
        </w:tc>
        <w:tc>
          <w:tcPr>
            <w:tcW w:w="6706"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w w:val="105"/>
                <w:sz w:val="18"/>
                <w:szCs w:val="18"/>
                <w:lang w:eastAsia="en-US"/>
              </w:rPr>
              <w:t xml:space="preserve">Муниципальная программа </w:t>
            </w:r>
            <w:r w:rsidRPr="007226AB">
              <w:rPr>
                <w:rFonts w:ascii="Times New Roman" w:hAnsi="Times New Roman"/>
                <w:sz w:val="18"/>
                <w:szCs w:val="18"/>
                <w:lang w:eastAsia="en-US"/>
              </w:rPr>
              <w:t>«Культура Притобольного района» 2019 – 2021 годы (далее Программа)</w:t>
            </w:r>
          </w:p>
          <w:p w:rsidR="00790E6E" w:rsidRPr="007226AB" w:rsidRDefault="00790E6E" w:rsidP="007226AB">
            <w:pPr>
              <w:spacing w:after="0" w:line="240" w:lineRule="auto"/>
              <w:jc w:val="both"/>
              <w:rPr>
                <w:rFonts w:ascii="Times New Roman" w:hAnsi="Times New Roman"/>
                <w:sz w:val="18"/>
                <w:szCs w:val="18"/>
                <w:lang w:eastAsia="en-US"/>
              </w:rPr>
            </w:pPr>
          </w:p>
        </w:tc>
      </w:tr>
      <w:tr w:rsidR="00790E6E" w:rsidRPr="007226AB" w:rsidTr="007226AB">
        <w:trPr>
          <w:jc w:val="center"/>
        </w:trPr>
        <w:tc>
          <w:tcPr>
            <w:tcW w:w="3378" w:type="dxa"/>
          </w:tcPr>
          <w:p w:rsidR="00790E6E" w:rsidRPr="007226AB" w:rsidRDefault="00790E6E" w:rsidP="007226AB">
            <w:pPr>
              <w:widowControl w:val="0"/>
              <w:autoSpaceDE w:val="0"/>
              <w:autoSpaceDN w:val="0"/>
              <w:spacing w:before="3" w:after="0" w:line="240" w:lineRule="auto"/>
              <w:ind w:left="105"/>
              <w:rPr>
                <w:rFonts w:ascii="Times New Roman" w:hAnsi="Times New Roman"/>
                <w:sz w:val="18"/>
                <w:szCs w:val="18"/>
                <w:lang w:eastAsia="en-US"/>
              </w:rPr>
            </w:pPr>
            <w:r w:rsidRPr="007226AB">
              <w:rPr>
                <w:rFonts w:ascii="Times New Roman" w:hAnsi="Times New Roman"/>
                <w:w w:val="105"/>
                <w:sz w:val="18"/>
                <w:szCs w:val="18"/>
                <w:lang w:eastAsia="en-US"/>
              </w:rPr>
              <w:t xml:space="preserve">Ответственный исполнитель </w:t>
            </w:r>
          </w:p>
        </w:tc>
        <w:tc>
          <w:tcPr>
            <w:tcW w:w="6706" w:type="dxa"/>
          </w:tcPr>
          <w:p w:rsidR="00790E6E" w:rsidRPr="007226AB" w:rsidRDefault="00790E6E" w:rsidP="007226AB">
            <w:pPr>
              <w:widowControl w:val="0"/>
              <w:autoSpaceDE w:val="0"/>
              <w:autoSpaceDN w:val="0"/>
              <w:spacing w:before="3" w:after="0" w:line="247" w:lineRule="auto"/>
              <w:ind w:left="114" w:right="81"/>
              <w:jc w:val="both"/>
              <w:rPr>
                <w:rFonts w:ascii="Times New Roman" w:hAnsi="Times New Roman"/>
                <w:w w:val="105"/>
                <w:sz w:val="18"/>
                <w:szCs w:val="18"/>
                <w:lang w:eastAsia="en-US"/>
              </w:rPr>
            </w:pPr>
            <w:r w:rsidRPr="007226AB">
              <w:rPr>
                <w:rFonts w:ascii="Times New Roman" w:hAnsi="Times New Roman"/>
                <w:w w:val="105"/>
                <w:sz w:val="18"/>
                <w:szCs w:val="18"/>
                <w:lang w:eastAsia="en-US"/>
              </w:rPr>
              <w:t>Отдел культуры Администрации Притобольного района (далее Отдел культуры)</w:t>
            </w:r>
          </w:p>
        </w:tc>
      </w:tr>
      <w:tr w:rsidR="00790E6E" w:rsidRPr="007226AB" w:rsidTr="007226AB">
        <w:trPr>
          <w:jc w:val="center"/>
        </w:trPr>
        <w:tc>
          <w:tcPr>
            <w:tcW w:w="3378" w:type="dxa"/>
          </w:tcPr>
          <w:p w:rsidR="00790E6E" w:rsidRPr="007226AB" w:rsidRDefault="00790E6E" w:rsidP="007226AB">
            <w:pPr>
              <w:widowControl w:val="0"/>
              <w:autoSpaceDE w:val="0"/>
              <w:autoSpaceDN w:val="0"/>
              <w:spacing w:before="3" w:after="0" w:line="240" w:lineRule="auto"/>
              <w:ind w:left="105"/>
              <w:rPr>
                <w:rFonts w:ascii="Times New Roman" w:hAnsi="Times New Roman"/>
                <w:w w:val="105"/>
                <w:sz w:val="18"/>
                <w:szCs w:val="18"/>
                <w:lang w:eastAsia="en-US"/>
              </w:rPr>
            </w:pPr>
            <w:r w:rsidRPr="007226AB">
              <w:rPr>
                <w:rFonts w:ascii="Times New Roman" w:hAnsi="Times New Roman"/>
                <w:sz w:val="18"/>
                <w:szCs w:val="18"/>
                <w:lang w:eastAsia="en-US"/>
              </w:rPr>
              <w:t>Соисполнители</w:t>
            </w:r>
          </w:p>
        </w:tc>
        <w:tc>
          <w:tcPr>
            <w:tcW w:w="6706" w:type="dxa"/>
          </w:tcPr>
          <w:p w:rsidR="00790E6E" w:rsidRPr="007226AB" w:rsidRDefault="00790E6E" w:rsidP="007226AB">
            <w:pPr>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Казенное учреждение культуры «Притобольная центральная библиотека» (далее Притобольная ЦБ), </w:t>
            </w:r>
          </w:p>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Муниципальное казенное учреждение «Глядянский районный Дом культуры» (далее Глядянский РДК),</w:t>
            </w:r>
          </w:p>
          <w:p w:rsidR="00790E6E" w:rsidRPr="007226AB" w:rsidRDefault="00790E6E" w:rsidP="007226AB">
            <w:pPr>
              <w:widowControl w:val="0"/>
              <w:autoSpaceDE w:val="0"/>
              <w:autoSpaceDN w:val="0"/>
              <w:spacing w:before="3" w:after="0" w:line="247" w:lineRule="auto"/>
              <w:ind w:right="81"/>
              <w:jc w:val="both"/>
              <w:rPr>
                <w:rFonts w:ascii="Times New Roman" w:hAnsi="Times New Roman"/>
                <w:w w:val="105"/>
                <w:sz w:val="18"/>
                <w:szCs w:val="18"/>
                <w:lang w:eastAsia="en-US"/>
              </w:rPr>
            </w:pPr>
            <w:r w:rsidRPr="007226AB">
              <w:rPr>
                <w:rFonts w:ascii="Times New Roman" w:hAnsi="Times New Roman"/>
                <w:sz w:val="18"/>
                <w:szCs w:val="18"/>
                <w:lang w:eastAsia="en-US"/>
              </w:rPr>
              <w:t>Учреждение дополнительного образования «Глядянская детская музыкальная школа» (далее Глядянская ДМШ), сельские учреждения культуры района</w:t>
            </w:r>
          </w:p>
        </w:tc>
      </w:tr>
      <w:tr w:rsidR="00790E6E" w:rsidRPr="007226AB" w:rsidTr="007226AB">
        <w:trPr>
          <w:jc w:val="center"/>
        </w:trPr>
        <w:tc>
          <w:tcPr>
            <w:tcW w:w="3378" w:type="dxa"/>
          </w:tcPr>
          <w:p w:rsidR="00790E6E" w:rsidRPr="007226AB" w:rsidRDefault="00790E6E" w:rsidP="007226AB">
            <w:pPr>
              <w:widowControl w:val="0"/>
              <w:autoSpaceDE w:val="0"/>
              <w:autoSpaceDN w:val="0"/>
              <w:spacing w:before="3" w:after="0" w:line="240" w:lineRule="auto"/>
              <w:ind w:left="105"/>
              <w:rPr>
                <w:rFonts w:ascii="Times New Roman" w:hAnsi="Times New Roman"/>
                <w:sz w:val="18"/>
                <w:szCs w:val="18"/>
                <w:lang w:eastAsia="en-US"/>
              </w:rPr>
            </w:pPr>
            <w:r w:rsidRPr="007226AB">
              <w:rPr>
                <w:rFonts w:ascii="Times New Roman" w:hAnsi="Times New Roman"/>
                <w:w w:val="105"/>
                <w:sz w:val="18"/>
                <w:szCs w:val="18"/>
                <w:lang w:eastAsia="en-US"/>
              </w:rPr>
              <w:t>Основные мероприятия</w:t>
            </w:r>
          </w:p>
        </w:tc>
        <w:tc>
          <w:tcPr>
            <w:tcW w:w="6706"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xml:space="preserve">Сохранение традиционного художественного творчества, национальных культур и развитие культурно – досуговой деятельности </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Совершенствование и развитие библиотечно-информационной</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деятельности</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Развитие дополнительного образования в сфере культуры</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xml:space="preserve">Организационное и материально-техническое обеспечение </w:t>
            </w:r>
          </w:p>
          <w:p w:rsidR="00790E6E" w:rsidRPr="007226AB" w:rsidRDefault="00790E6E" w:rsidP="007226AB">
            <w:pPr>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деятельности в сфере культуры</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Юные дарования</w:t>
            </w:r>
          </w:p>
          <w:p w:rsidR="00790E6E" w:rsidRPr="007226AB" w:rsidRDefault="00790E6E" w:rsidP="007226AB">
            <w:pPr>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Кадровое обеспечение</w:t>
            </w:r>
          </w:p>
        </w:tc>
      </w:tr>
      <w:tr w:rsidR="00790E6E" w:rsidRPr="007226AB" w:rsidTr="007226AB">
        <w:trPr>
          <w:jc w:val="center"/>
        </w:trPr>
        <w:tc>
          <w:tcPr>
            <w:tcW w:w="3378"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xml:space="preserve">Цели    </w:t>
            </w:r>
          </w:p>
        </w:tc>
        <w:tc>
          <w:tcPr>
            <w:tcW w:w="6706"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Сохранение и развитие  культурного потенциала Притобольного района, реализация муниципальной политики в сфере культуры</w:t>
            </w:r>
          </w:p>
        </w:tc>
      </w:tr>
      <w:tr w:rsidR="00790E6E" w:rsidRPr="007226AB" w:rsidTr="007226AB">
        <w:trPr>
          <w:jc w:val="center"/>
        </w:trPr>
        <w:tc>
          <w:tcPr>
            <w:tcW w:w="3378"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w w:val="105"/>
                <w:sz w:val="18"/>
                <w:szCs w:val="18"/>
                <w:lang w:eastAsia="en-US"/>
              </w:rPr>
              <w:t xml:space="preserve">Задачи </w:t>
            </w:r>
          </w:p>
        </w:tc>
        <w:tc>
          <w:tcPr>
            <w:tcW w:w="6706" w:type="dxa"/>
          </w:tcPr>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Поддержка и развитие самодеятельного, художественного творчества и культурно – досуговой деятельности;</w:t>
            </w:r>
          </w:p>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 модернизация библиотечного дела, сохранение, формирование и эффективное использование библиотечного фонда;</w:t>
            </w:r>
          </w:p>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 сохранение и развитие системы дополнительного образования в сфере культуры, поддержка молодых дарований;</w:t>
            </w:r>
          </w:p>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 создание условий для более широкого доступа населения к произведениям культуры;</w:t>
            </w:r>
          </w:p>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 развитие материально – технической базы и техническое перевооружение отрасли;</w:t>
            </w:r>
          </w:p>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 повышение квалификации работников культуры.</w:t>
            </w:r>
          </w:p>
        </w:tc>
      </w:tr>
      <w:tr w:rsidR="00790E6E" w:rsidRPr="007226AB" w:rsidTr="007226AB">
        <w:trPr>
          <w:jc w:val="center"/>
        </w:trPr>
        <w:tc>
          <w:tcPr>
            <w:tcW w:w="3378"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w w:val="105"/>
                <w:sz w:val="18"/>
                <w:szCs w:val="18"/>
                <w:lang w:eastAsia="en-US"/>
              </w:rPr>
              <w:t>Целевые индикаторы</w:t>
            </w:r>
          </w:p>
        </w:tc>
        <w:tc>
          <w:tcPr>
            <w:tcW w:w="6706"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Повышение уровня и качества жизни населения Притобольного района путем:</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повышения доступности, качества, объема и разнообразия услуг в сфере культуры и искусства;</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развития сети учреждений культуры и искусства и их модернизации;</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xml:space="preserve"> -поддержки творческих сил и талантов, создание условий для реализации их потенциала;</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формирование узнаваемого позитивного образа Притобольного район в областном пространстве культуры</w:t>
            </w:r>
          </w:p>
        </w:tc>
      </w:tr>
      <w:tr w:rsidR="00790E6E" w:rsidRPr="007226AB" w:rsidTr="007226AB">
        <w:trPr>
          <w:jc w:val="center"/>
        </w:trPr>
        <w:tc>
          <w:tcPr>
            <w:tcW w:w="3378"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Сроки реализации Программы</w:t>
            </w:r>
          </w:p>
        </w:tc>
        <w:tc>
          <w:tcPr>
            <w:tcW w:w="6706"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2019 – 2021 годы</w:t>
            </w:r>
          </w:p>
        </w:tc>
      </w:tr>
      <w:tr w:rsidR="00790E6E" w:rsidRPr="007226AB" w:rsidTr="007226AB">
        <w:trPr>
          <w:jc w:val="center"/>
        </w:trPr>
        <w:tc>
          <w:tcPr>
            <w:tcW w:w="3378" w:type="dxa"/>
          </w:tcPr>
          <w:p w:rsidR="00790E6E" w:rsidRPr="007226AB" w:rsidRDefault="00790E6E" w:rsidP="007226AB">
            <w:pPr>
              <w:spacing w:after="0" w:line="240" w:lineRule="auto"/>
              <w:rPr>
                <w:rFonts w:ascii="Times New Roman" w:hAnsi="Times New Roman"/>
                <w:sz w:val="18"/>
                <w:szCs w:val="18"/>
                <w:lang w:eastAsia="en-US"/>
              </w:rPr>
            </w:pPr>
            <w:r w:rsidRPr="007226AB">
              <w:rPr>
                <w:rFonts w:ascii="Times New Roman" w:hAnsi="Times New Roman"/>
                <w:w w:val="105"/>
                <w:sz w:val="18"/>
                <w:szCs w:val="18"/>
                <w:lang w:eastAsia="en-US"/>
              </w:rPr>
              <w:t>Объемы бюджетных ассигнований</w:t>
            </w:r>
          </w:p>
        </w:tc>
        <w:tc>
          <w:tcPr>
            <w:tcW w:w="6706" w:type="dxa"/>
          </w:tcPr>
          <w:p w:rsidR="00790E6E" w:rsidRPr="007226AB" w:rsidRDefault="00790E6E" w:rsidP="007226AB">
            <w:pPr>
              <w:spacing w:after="0" w:line="240" w:lineRule="auto"/>
              <w:ind w:right="299"/>
              <w:jc w:val="both"/>
              <w:rPr>
                <w:rFonts w:ascii="Times New Roman" w:hAnsi="Times New Roman"/>
                <w:w w:val="105"/>
                <w:sz w:val="18"/>
                <w:szCs w:val="18"/>
                <w:lang w:eastAsia="en-US"/>
              </w:rPr>
            </w:pPr>
            <w:r w:rsidRPr="007226AB">
              <w:rPr>
                <w:rFonts w:ascii="Times New Roman" w:hAnsi="Times New Roman"/>
                <w:w w:val="105"/>
                <w:sz w:val="18"/>
                <w:szCs w:val="18"/>
                <w:lang w:eastAsia="en-US"/>
              </w:rPr>
              <w:t xml:space="preserve">Бюджет Притобольного района:         </w:t>
            </w:r>
          </w:p>
          <w:p w:rsidR="00790E6E" w:rsidRPr="007226AB" w:rsidRDefault="00790E6E" w:rsidP="007226AB">
            <w:pPr>
              <w:spacing w:after="0" w:line="240" w:lineRule="auto"/>
              <w:ind w:right="299"/>
              <w:jc w:val="both"/>
              <w:rPr>
                <w:rFonts w:ascii="Times New Roman" w:hAnsi="Times New Roman"/>
                <w:w w:val="105"/>
                <w:sz w:val="18"/>
                <w:szCs w:val="18"/>
                <w:lang w:eastAsia="en-US"/>
              </w:rPr>
            </w:pPr>
            <w:r w:rsidRPr="007226AB">
              <w:rPr>
                <w:rFonts w:ascii="Times New Roman" w:hAnsi="Times New Roman"/>
                <w:w w:val="105"/>
                <w:sz w:val="18"/>
                <w:szCs w:val="18"/>
                <w:lang w:eastAsia="en-US"/>
              </w:rPr>
              <w:t xml:space="preserve">   Всего: </w:t>
            </w:r>
            <w:r w:rsidRPr="007226AB">
              <w:rPr>
                <w:rFonts w:ascii="Times New Roman" w:hAnsi="Times New Roman"/>
                <w:b/>
                <w:sz w:val="18"/>
                <w:szCs w:val="18"/>
                <w:lang w:eastAsia="en-US"/>
              </w:rPr>
              <w:t xml:space="preserve">74 511,5 </w:t>
            </w:r>
            <w:r w:rsidRPr="007226AB">
              <w:rPr>
                <w:rFonts w:ascii="Times New Roman" w:hAnsi="Times New Roman"/>
                <w:w w:val="105"/>
                <w:sz w:val="18"/>
                <w:szCs w:val="18"/>
                <w:lang w:eastAsia="en-US"/>
              </w:rPr>
              <w:t>тыс. рублей, в том числе погодам:</w:t>
            </w:r>
          </w:p>
          <w:p w:rsidR="00790E6E" w:rsidRPr="007226AB" w:rsidRDefault="00790E6E" w:rsidP="007226AB">
            <w:pPr>
              <w:spacing w:after="0" w:line="249" w:lineRule="auto"/>
              <w:ind w:right="299"/>
              <w:rPr>
                <w:rFonts w:ascii="Times New Roman" w:hAnsi="Times New Roman"/>
                <w:sz w:val="18"/>
                <w:szCs w:val="18"/>
                <w:lang w:eastAsia="en-US"/>
              </w:rPr>
            </w:pPr>
            <w:r w:rsidRPr="007226AB">
              <w:rPr>
                <w:rFonts w:ascii="Times New Roman" w:hAnsi="Times New Roman"/>
                <w:w w:val="105"/>
                <w:sz w:val="18"/>
                <w:szCs w:val="18"/>
                <w:lang w:eastAsia="en-US"/>
              </w:rPr>
              <w:t xml:space="preserve">             2019 год – </w:t>
            </w:r>
            <w:r w:rsidRPr="007226AB">
              <w:rPr>
                <w:rFonts w:ascii="Times New Roman" w:hAnsi="Times New Roman"/>
                <w:b/>
                <w:w w:val="105"/>
                <w:sz w:val="18"/>
                <w:szCs w:val="18"/>
                <w:lang w:eastAsia="en-US"/>
              </w:rPr>
              <w:t>29 258</w:t>
            </w:r>
            <w:r w:rsidRPr="007226AB">
              <w:rPr>
                <w:rFonts w:ascii="Times New Roman" w:hAnsi="Times New Roman"/>
                <w:w w:val="105"/>
                <w:sz w:val="18"/>
                <w:szCs w:val="18"/>
                <w:lang w:eastAsia="en-US"/>
              </w:rPr>
              <w:t>тыс. рублей;</w:t>
            </w:r>
          </w:p>
          <w:p w:rsidR="00790E6E" w:rsidRPr="007226AB" w:rsidRDefault="00790E6E" w:rsidP="007226AB">
            <w:pPr>
              <w:spacing w:after="0" w:line="249" w:lineRule="auto"/>
              <w:ind w:right="299"/>
              <w:rPr>
                <w:rFonts w:ascii="Times New Roman" w:hAnsi="Times New Roman"/>
                <w:sz w:val="18"/>
                <w:szCs w:val="18"/>
                <w:lang w:eastAsia="en-US"/>
              </w:rPr>
            </w:pPr>
            <w:r w:rsidRPr="007226AB">
              <w:rPr>
                <w:rFonts w:ascii="Times New Roman" w:hAnsi="Times New Roman"/>
                <w:sz w:val="18"/>
                <w:szCs w:val="18"/>
                <w:lang w:eastAsia="en-US"/>
              </w:rPr>
              <w:t xml:space="preserve">             2020 год  -  </w:t>
            </w:r>
            <w:r w:rsidRPr="007226AB">
              <w:rPr>
                <w:rFonts w:ascii="Times New Roman" w:hAnsi="Times New Roman"/>
                <w:b/>
                <w:sz w:val="18"/>
                <w:szCs w:val="18"/>
                <w:lang w:eastAsia="en-US"/>
              </w:rPr>
              <w:t xml:space="preserve">21 448,5 </w:t>
            </w:r>
            <w:r w:rsidRPr="007226AB">
              <w:rPr>
                <w:rFonts w:ascii="Times New Roman" w:hAnsi="Times New Roman"/>
                <w:sz w:val="18"/>
                <w:szCs w:val="18"/>
                <w:lang w:eastAsia="en-US"/>
              </w:rPr>
              <w:t>тыс. рублей;</w:t>
            </w:r>
          </w:p>
          <w:p w:rsidR="00790E6E" w:rsidRPr="007226AB" w:rsidRDefault="00790E6E" w:rsidP="007226AB">
            <w:pPr>
              <w:spacing w:after="0" w:line="249" w:lineRule="auto"/>
              <w:ind w:right="299"/>
              <w:rPr>
                <w:rFonts w:ascii="Times New Roman" w:hAnsi="Times New Roman"/>
                <w:sz w:val="18"/>
                <w:szCs w:val="18"/>
                <w:lang w:eastAsia="en-US"/>
              </w:rPr>
            </w:pPr>
            <w:r w:rsidRPr="007226AB">
              <w:rPr>
                <w:rFonts w:ascii="Times New Roman" w:hAnsi="Times New Roman"/>
                <w:w w:val="105"/>
                <w:sz w:val="18"/>
                <w:szCs w:val="18"/>
                <w:lang w:eastAsia="en-US"/>
              </w:rPr>
              <w:t xml:space="preserve">             2021 год -  </w:t>
            </w:r>
            <w:r w:rsidRPr="007226AB">
              <w:rPr>
                <w:rFonts w:ascii="Times New Roman" w:hAnsi="Times New Roman"/>
                <w:b/>
                <w:sz w:val="18"/>
                <w:szCs w:val="18"/>
                <w:lang w:eastAsia="en-US"/>
              </w:rPr>
              <w:t>23 805,0</w:t>
            </w:r>
            <w:r w:rsidRPr="007226AB">
              <w:rPr>
                <w:rFonts w:ascii="Times New Roman" w:hAnsi="Times New Roman"/>
                <w:w w:val="105"/>
                <w:sz w:val="18"/>
                <w:szCs w:val="18"/>
                <w:lang w:eastAsia="en-US"/>
              </w:rPr>
              <w:t>тыс. рублей.</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w w:val="105"/>
                <w:sz w:val="18"/>
                <w:szCs w:val="18"/>
                <w:lang w:eastAsia="en-US"/>
              </w:rPr>
              <w:t>*финансирование носит прогнозный характер</w:t>
            </w:r>
          </w:p>
        </w:tc>
      </w:tr>
      <w:tr w:rsidR="00790E6E" w:rsidRPr="007226AB" w:rsidTr="007226AB">
        <w:trPr>
          <w:jc w:val="center"/>
        </w:trPr>
        <w:tc>
          <w:tcPr>
            <w:tcW w:w="3378" w:type="dxa"/>
          </w:tcPr>
          <w:p w:rsidR="00790E6E" w:rsidRPr="007226AB" w:rsidRDefault="00790E6E" w:rsidP="007226AB">
            <w:pPr>
              <w:spacing w:after="0" w:line="240" w:lineRule="auto"/>
              <w:rPr>
                <w:rFonts w:ascii="Times New Roman" w:hAnsi="Times New Roman"/>
                <w:w w:val="105"/>
                <w:sz w:val="18"/>
                <w:szCs w:val="18"/>
                <w:lang w:eastAsia="en-US"/>
              </w:rPr>
            </w:pPr>
            <w:r w:rsidRPr="007226AB">
              <w:rPr>
                <w:rFonts w:ascii="Times New Roman" w:hAnsi="Times New Roman"/>
                <w:sz w:val="18"/>
                <w:szCs w:val="18"/>
                <w:lang w:eastAsia="en-US"/>
              </w:rPr>
              <w:t xml:space="preserve">Ожидаемые результаты реализации </w:t>
            </w:r>
          </w:p>
        </w:tc>
        <w:tc>
          <w:tcPr>
            <w:tcW w:w="6706" w:type="dxa"/>
          </w:tcPr>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xml:space="preserve">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 Развитие видов и жанров культуры и искусства на территории </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Притобольного района.</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Сохранение культурного потенциала Притобольного района и его активное использование в нравственном и эстетическом воспитании населения.</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Развитие библиотечного дела на современной основе.</w:t>
            </w:r>
          </w:p>
          <w:p w:rsidR="00790E6E" w:rsidRPr="007226AB" w:rsidRDefault="00790E6E" w:rsidP="007226AB">
            <w:pPr>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Преодоление негативных тенденций состояния материальной базы учреждений культуры района.</w:t>
            </w:r>
          </w:p>
          <w:p w:rsidR="00790E6E" w:rsidRPr="007226AB" w:rsidRDefault="00790E6E" w:rsidP="007226AB">
            <w:pPr>
              <w:tabs>
                <w:tab w:val="left" w:pos="284"/>
              </w:tabs>
              <w:spacing w:after="0" w:line="252" w:lineRule="auto"/>
              <w:ind w:right="303"/>
              <w:jc w:val="both"/>
              <w:rPr>
                <w:rFonts w:ascii="Times New Roman" w:hAnsi="Times New Roman"/>
                <w:sz w:val="18"/>
                <w:szCs w:val="18"/>
                <w:lang w:eastAsia="en-US"/>
              </w:rPr>
            </w:pPr>
            <w:r w:rsidRPr="007226AB">
              <w:rPr>
                <w:rFonts w:ascii="Times New Roman" w:hAnsi="Times New Roman"/>
                <w:sz w:val="18"/>
                <w:szCs w:val="18"/>
                <w:lang w:eastAsia="en-US"/>
              </w:rPr>
              <w:t>Формирование образа Притобольного района с высоким культурным потенциалом.</w:t>
            </w:r>
          </w:p>
        </w:tc>
      </w:tr>
    </w:tbl>
    <w:p w:rsidR="00790E6E" w:rsidRPr="006B1F1D" w:rsidRDefault="00790E6E" w:rsidP="006B1F1D">
      <w:pPr>
        <w:spacing w:after="0" w:line="240" w:lineRule="auto"/>
        <w:jc w:val="both"/>
        <w:rPr>
          <w:rFonts w:ascii="Times New Roman" w:hAnsi="Times New Roman"/>
          <w:sz w:val="18"/>
          <w:szCs w:val="18"/>
        </w:rPr>
      </w:pP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lang w:val="en-US"/>
        </w:rPr>
        <w:t>II</w:t>
      </w:r>
      <w:r w:rsidRPr="006B1F1D">
        <w:rPr>
          <w:rFonts w:ascii="Times New Roman" w:hAnsi="Times New Roman"/>
          <w:b/>
          <w:sz w:val="18"/>
          <w:szCs w:val="18"/>
        </w:rPr>
        <w:t xml:space="preserve">. </w:t>
      </w:r>
      <w:r w:rsidRPr="006B1F1D">
        <w:rPr>
          <w:rFonts w:ascii="Times New Roman" w:hAnsi="Times New Roman"/>
          <w:b/>
          <w:w w:val="105"/>
          <w:sz w:val="18"/>
          <w:szCs w:val="18"/>
        </w:rPr>
        <w:t>Характеристика текущего состояния сферы культуры Притобольного района</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ab/>
        <w:t xml:space="preserve"> Муниципальные  программы сохранения и развития культуры в Притобольном районе реализуются с 2001 года и являются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ab/>
        <w:t xml:space="preserve">Основными задачами, которые решались в 2019 году, являлись: </w:t>
      </w:r>
    </w:p>
    <w:p w:rsidR="00790E6E" w:rsidRPr="006B1F1D" w:rsidRDefault="00790E6E" w:rsidP="006B1F1D">
      <w:pPr>
        <w:numPr>
          <w:ilvl w:val="0"/>
          <w:numId w:val="6"/>
        </w:numPr>
        <w:spacing w:after="0" w:line="240" w:lineRule="auto"/>
        <w:jc w:val="both"/>
        <w:rPr>
          <w:rFonts w:ascii="Times New Roman" w:hAnsi="Times New Roman"/>
          <w:sz w:val="18"/>
          <w:szCs w:val="18"/>
        </w:rPr>
      </w:pPr>
      <w:r w:rsidRPr="006B1F1D">
        <w:rPr>
          <w:rFonts w:ascii="Times New Roman" w:hAnsi="Times New Roman"/>
          <w:sz w:val="18"/>
          <w:szCs w:val="18"/>
        </w:rPr>
        <w:t>Поддержка и развитие самодеятельного, художественного творчества и культурно – досуговой деятельности.</w:t>
      </w:r>
    </w:p>
    <w:p w:rsidR="00790E6E" w:rsidRPr="006B1F1D" w:rsidRDefault="00790E6E" w:rsidP="006B1F1D">
      <w:pPr>
        <w:numPr>
          <w:ilvl w:val="0"/>
          <w:numId w:val="6"/>
        </w:numPr>
        <w:spacing w:after="0" w:line="240" w:lineRule="auto"/>
        <w:jc w:val="both"/>
        <w:rPr>
          <w:rFonts w:ascii="Times New Roman" w:hAnsi="Times New Roman"/>
          <w:sz w:val="18"/>
          <w:szCs w:val="18"/>
        </w:rPr>
      </w:pPr>
      <w:r w:rsidRPr="006B1F1D">
        <w:rPr>
          <w:rFonts w:ascii="Times New Roman" w:hAnsi="Times New Roman"/>
          <w:sz w:val="18"/>
          <w:szCs w:val="18"/>
        </w:rPr>
        <w:t>Модернизация библиотечного дела, сохранение, формирование и эффективное использование библиотечного фонда.</w:t>
      </w:r>
    </w:p>
    <w:p w:rsidR="00790E6E" w:rsidRPr="006B1F1D" w:rsidRDefault="00790E6E" w:rsidP="006B1F1D">
      <w:pPr>
        <w:numPr>
          <w:ilvl w:val="0"/>
          <w:numId w:val="6"/>
        </w:numPr>
        <w:spacing w:after="0" w:line="240" w:lineRule="auto"/>
        <w:jc w:val="both"/>
        <w:rPr>
          <w:rFonts w:ascii="Times New Roman" w:hAnsi="Times New Roman"/>
          <w:sz w:val="18"/>
          <w:szCs w:val="18"/>
        </w:rPr>
      </w:pPr>
      <w:r w:rsidRPr="006B1F1D">
        <w:rPr>
          <w:rFonts w:ascii="Times New Roman" w:hAnsi="Times New Roman"/>
          <w:sz w:val="18"/>
          <w:szCs w:val="18"/>
        </w:rPr>
        <w:t>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790E6E" w:rsidRPr="006B1F1D" w:rsidRDefault="00790E6E" w:rsidP="006B1F1D">
      <w:pPr>
        <w:numPr>
          <w:ilvl w:val="0"/>
          <w:numId w:val="6"/>
        </w:numPr>
        <w:spacing w:after="0" w:line="240" w:lineRule="auto"/>
        <w:jc w:val="both"/>
        <w:rPr>
          <w:rFonts w:ascii="Times New Roman" w:hAnsi="Times New Roman"/>
          <w:sz w:val="18"/>
          <w:szCs w:val="18"/>
        </w:rPr>
      </w:pPr>
      <w:r w:rsidRPr="006B1F1D">
        <w:rPr>
          <w:rFonts w:ascii="Times New Roman" w:hAnsi="Times New Roman"/>
          <w:sz w:val="18"/>
          <w:szCs w:val="18"/>
        </w:rPr>
        <w:t>Сохранение и развитие системы дополнительного образования в сфере культуры, поддержка молодых дарований.</w:t>
      </w:r>
    </w:p>
    <w:p w:rsidR="00790E6E" w:rsidRPr="006B1F1D" w:rsidRDefault="00790E6E" w:rsidP="006B1F1D">
      <w:pPr>
        <w:numPr>
          <w:ilvl w:val="0"/>
          <w:numId w:val="6"/>
        </w:numPr>
        <w:spacing w:after="0" w:line="240" w:lineRule="auto"/>
        <w:jc w:val="both"/>
        <w:rPr>
          <w:rFonts w:ascii="Times New Roman" w:hAnsi="Times New Roman"/>
          <w:sz w:val="18"/>
          <w:szCs w:val="18"/>
        </w:rPr>
      </w:pPr>
      <w:r w:rsidRPr="006B1F1D">
        <w:rPr>
          <w:rFonts w:ascii="Times New Roman" w:hAnsi="Times New Roman"/>
          <w:sz w:val="18"/>
          <w:szCs w:val="18"/>
        </w:rPr>
        <w:t>Создание условий для более широкого доступа населения к произведениям культуры.</w:t>
      </w:r>
    </w:p>
    <w:p w:rsidR="00790E6E" w:rsidRPr="006B1F1D" w:rsidRDefault="00790E6E" w:rsidP="006B1F1D">
      <w:pPr>
        <w:numPr>
          <w:ilvl w:val="0"/>
          <w:numId w:val="6"/>
        </w:numPr>
        <w:spacing w:after="0" w:line="240" w:lineRule="auto"/>
        <w:jc w:val="both"/>
        <w:rPr>
          <w:rFonts w:ascii="Times New Roman" w:hAnsi="Times New Roman"/>
          <w:sz w:val="18"/>
          <w:szCs w:val="18"/>
        </w:rPr>
      </w:pPr>
      <w:r w:rsidRPr="006B1F1D">
        <w:rPr>
          <w:rFonts w:ascii="Times New Roman" w:hAnsi="Times New Roman"/>
          <w:sz w:val="18"/>
          <w:szCs w:val="18"/>
        </w:rPr>
        <w:t>Развитие материально – технической базы и техническое перевооружение отрасли.</w:t>
      </w:r>
    </w:p>
    <w:p w:rsidR="00790E6E" w:rsidRPr="006B1F1D" w:rsidRDefault="00790E6E" w:rsidP="006B1F1D">
      <w:pPr>
        <w:numPr>
          <w:ilvl w:val="0"/>
          <w:numId w:val="6"/>
        </w:numPr>
        <w:spacing w:after="0" w:line="240" w:lineRule="auto"/>
        <w:jc w:val="both"/>
        <w:rPr>
          <w:rFonts w:ascii="Times New Roman" w:hAnsi="Times New Roman"/>
          <w:sz w:val="18"/>
          <w:szCs w:val="18"/>
        </w:rPr>
      </w:pPr>
      <w:r w:rsidRPr="006B1F1D">
        <w:rPr>
          <w:rFonts w:ascii="Times New Roman" w:hAnsi="Times New Roman"/>
          <w:sz w:val="18"/>
          <w:szCs w:val="18"/>
        </w:rPr>
        <w:t>Повышение квалификации работников культуры.</w:t>
      </w:r>
    </w:p>
    <w:p w:rsidR="00790E6E" w:rsidRPr="006B1F1D" w:rsidRDefault="00790E6E" w:rsidP="006B1F1D">
      <w:pPr>
        <w:autoSpaceDE w:val="0"/>
        <w:autoSpaceDN w:val="0"/>
        <w:adjustRightInd w:val="0"/>
        <w:spacing w:after="0" w:line="240" w:lineRule="auto"/>
        <w:jc w:val="both"/>
        <w:rPr>
          <w:rFonts w:ascii="Times New Roman" w:hAnsi="Times New Roman"/>
          <w:sz w:val="18"/>
          <w:szCs w:val="18"/>
        </w:rPr>
      </w:pP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Притобольном районе стабильно развивается культурно – досуговая сфера. В результате мероприятий, направленных на  реализацию  приоритетных направлений в сфере культуры удалось добиться  положительной динамики, сохранить творческий потенциал сферы культуры  Притобольного района, продолжить дальнейшее развитие  всех направлений  деятельности  учреждений культуры, совершенствовать  организацию свободного времени  населения всех возрастных групп исходя из их потребностей и запросов.</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 xml:space="preserve">В Притобольном районе успешно действует сеть культурно – досуговых учреждений: 25 клубных учреждений, 18 библиотек, 1 детская музыкальная школа. </w:t>
      </w:r>
    </w:p>
    <w:p w:rsidR="00790E6E" w:rsidRPr="006B1F1D" w:rsidRDefault="00790E6E" w:rsidP="006B1F1D">
      <w:pPr>
        <w:autoSpaceDE w:val="0"/>
        <w:autoSpaceDN w:val="0"/>
        <w:adjustRightInd w:val="0"/>
        <w:spacing w:after="0" w:line="240" w:lineRule="auto"/>
        <w:ind w:firstLine="360"/>
        <w:jc w:val="both"/>
        <w:rPr>
          <w:rFonts w:ascii="Times New Roman" w:hAnsi="Times New Roman"/>
          <w:sz w:val="18"/>
          <w:szCs w:val="18"/>
        </w:rPr>
      </w:pPr>
      <w:r w:rsidRPr="006B1F1D">
        <w:rPr>
          <w:rFonts w:ascii="Times New Roman" w:hAnsi="Times New Roman"/>
          <w:sz w:val="18"/>
          <w:szCs w:val="18"/>
        </w:rPr>
        <w:t xml:space="preserve">В 2019 году в культурно-досуговых учреждениях района было организовано и проведено 4170 культурно-массовых мероприятий, число посетителейсоставило 145320человек.   Созданы и работают 149  кружков, клубов и объединений по интересам,  в которых занимается 1898  человек.  </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марте 2019 года в районе организован и проведен районный фестиваль народного творчества «Перезвон талантов». В фестивале приняли участие творческие коллективы сел и деревень района, всего более 400 участников художественной самодеятельности. Значительным было представительство молодого поколения в составе творческих коллективов. Молодые исполнители стали лауреатами фестиваля и участниками заключительного концерта 1 мая 2019 года на сцене Глядянского РДК.</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апреле 2019 года состоялся районный конкурс военно - патриотической песни «Родина. Честь. Слава». В конкурсе приняли участие более 30 молодых исполнителей из сел района. Молодые исполнители района активно участвуют в  областном конкурсе «Родина. Честь. Слава», становясь лауреатами и дипломантами.</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Пользуется большим успехом районный конкурс  детского вокала «Звездочки Притоболья»,  отборочный тур которого был проведен 1 июня в с. Глядянском. В конкурсе приняли участие более 30 исполнителей. Победители отборочного тура показали свое творчество на районном празднике День молодежи.</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июне с успехом прошел районный фестиваль «Звени частушка, пой душа». В фестивале приняли активное участие молодежь и дети. Отрадно отметить, что эта категория участников художественной самодеятельности знает и любит народное творчество, интересуется истоками, историей своих предков. Конечно все это благодаря работникам культуры, их творческому подходу, профессионализму.</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Творческий коллектив района  принял участие в областном (в рамках Всероссийского) фестивале «Салют Победы», посвященном 75 годовщине  Победы.</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марте  народный коллектив вокальная группа «Калинушка» районного Дома культуры  принял участие в областном фестивале старшего поколения «Мы вместе». Где получили диплом лауреата и диплом 2 степени.</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марте народный коллектив ансамбль танца «Росинка» принял участие в областном конкурсе «Хрустальный башмачок» награждены дипломом лауреата. В международном конкурсе «Урал собирает друзей» - диплом лауреата 2 степени.</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Наши солисты ежегодно принимают участие в конкурсе молодых исполнителей УФО «Песня не знает границ». В этом году наши солисты награждены дипломом 1 степени.</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Коллектив Боровлянского КДО принял участие в  конкурсе «Судьба моя –граница» - диплом 3 степени, вокальная группа «Околица «Гладковского КДО представляла наш район на Дне города.</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Участница художественной самодеятельности Березовского КДО  Максимова Татьяна  удостоена чести выступить  на Всероссийском фестивале «Салют Победы» в г. Перми.</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рамках Плана обменных мероприятий наши творческие коллективы и мастера ДПИ в течение отчетного периода выезжали с концертами и выставками в районные центры  и села соседних районов. (Половинский, Звериноголовский, Кетовский)</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каждом селе возрождаются  традиционные  народные гулянья на празднике  Русская Масленица. Стало больше проводиться праздников День села и День малой деревни. Традиционными становятся обрядовые праздники «Рождество», «Крещенье», «Пасха», «Афанасьевские посиделки», «Спасы», «Троица».</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каждом учреждении культуры  проводятся календарные праздники для  взрослого населения, а также  для детей и подростков. В подготовку и проведение  мероприятий работники культуры стараются вовлечь как можно больше участников. Особое  внимание уделяется детям из СОП и несовершеннолетним, состоящим на профилактических учетах.</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bCs/>
          <w:sz w:val="18"/>
          <w:szCs w:val="18"/>
        </w:rPr>
        <w:tab/>
      </w:r>
      <w:r w:rsidRPr="006B1F1D">
        <w:rPr>
          <w:rFonts w:ascii="Times New Roman" w:hAnsi="Times New Roman"/>
          <w:sz w:val="18"/>
          <w:szCs w:val="18"/>
        </w:rPr>
        <w:t xml:space="preserve">Большое внимание уделяется организации участия юных талантов в международных, всероссийских, областных, зональных, региональных смотрах, конкурсах. За последние два года 100% обучающихся школы приняли участие  в музыкальных конкурсах различного уровня. Более тридцати дипломов лауреатов конкурсов ежегодно пополняют «копилку» наград Притобольного района. Ежегодно талантливым детям вручается стипендия «Юные дарования» Администрации Притобольного района. </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Интересной и содержательной в этом году была работа библиотек Притобольного района. Активное участие библиотеки района приняли во Всероссийском месячнике оборонно-массовой и спортивной работы. Библиотеками проведена большая работа в рамках областной акции «Единый урок мужества» под лозунгом «Имена Победы». Большая работа была проведена совместно с территориальной избирательной комиссией Притобольного района по правовому просвещению населения. Библиотеки района активно участвовали в Международной акции «Читаем детям о войне», Международном Дне мира, во Всероссийском конкурсе юных чтецов «Живая классика», во Всероссийской акции «Библионочь», «Читай страна», Дне солидарности в борьбе с терроризмом, областных акциях: «Здоровая семья – здоровая нация», «Семья без насилия», «Ромашковое счастье», «Безопасный интернет – детям»</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 xml:space="preserve">В Притобольной ЦБ создан официальный сайт с версией для слабовидящих.  На рабочее место пользователя установлена программа </w:t>
      </w:r>
      <w:r w:rsidRPr="006B1F1D">
        <w:rPr>
          <w:rFonts w:ascii="Times New Roman" w:hAnsi="Times New Roman"/>
          <w:sz w:val="18"/>
          <w:szCs w:val="18"/>
          <w:lang w:val="en-US"/>
        </w:rPr>
        <w:t>SkyDNS</w:t>
      </w:r>
      <w:r w:rsidRPr="006B1F1D">
        <w:rPr>
          <w:rFonts w:ascii="Times New Roman" w:hAnsi="Times New Roman"/>
          <w:sz w:val="18"/>
          <w:szCs w:val="18"/>
        </w:rPr>
        <w:t xml:space="preserve">. В рамках краеведческой программы «Возрождение» внесены дополнения в сборник «Литературная карта Притоболья», активно ведется работа над созданием сборника «Это наша с тобой биография» об истории комсомола Притобольного района, готовится к выпуску  ежегодник «Календарь знаменательных и памятных дат Притобольного района на 2020 год». В рамках программы по патриотическому воспитанию молодежи «Ты тоже родился в России», к 75 – летию Победы проведено 19 мероприятий среди них: участие в областном конкурсе сценариев по книгам Даниила Гранина, сценарий «Мгновение войны». Продолжает работу  правовой клуб для подростков «Лига» ,  в котором 50 участников. За отчетный период состоялось три заседания, одним из которых были экскурсии  в Притобольный районный суд и краеведческий музей. Большой популярностью у старшеклассников пользуются  посиделки в литературной гостиной «Алые паруса», в 2019году в ней было 35 слушателей, состоялось  9 мероприятий, одно из них урок нравственности «Совесть не замерзнет» по блокадному Ленинграду. В детской библиотеке действует семейный клуб «Ромашковое счастье», в нем 36 человек, прошло 3 заседания. Ко Дню семьи работала фабрика творческих сюрпризов «семья согретая любовью». </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Одной из главных задач, стоящих перед Отделом культуры является укрепление материально-технической базы учреждений культуры, выполнение разделов муниципальной Программы «Культура Притобольного района» на 2019-2021годы.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ab/>
        <w:t xml:space="preserve"> В 2019 году Глядянская ДМШ вошла в федеральный проект "Культурная среда" национального проекта "Культура". На приобретение инструментов, оборудования и учебных материалов было выделено 2 210 тыс.руб. из федерального бюджета и из местного бюджета (софинансирование) 11 050 руб.</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2019 году в рамках проекта ВПП Единая Россия «Местный Дом культуры» приобретено оборудования и предметов длительного пользования для учреждений культуры района на сумму 1мл. рублей</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Проведен капитальный ремонт здания Глядянской ДМШ. Из областного бюджета в рамках инвестиционной программы в 2019 году выделено 7656,5 тыс. рублей. В 2019 году выполнены косметические ремонты 28 учреждений культуры Притобольного района. В Давыдовском СДК поставлены пластиковые окна на  100 тыс. рублей, для Раскатихинского СДК подготовлено более просторное помещение,  затрачено на ремонт 59 тыс. руб. Переведены в более комфортные помещения Притобольная и Нижне-Алабугская библиотеки.</w:t>
      </w:r>
    </w:p>
    <w:p w:rsidR="00790E6E" w:rsidRPr="006B1F1D" w:rsidRDefault="00790E6E" w:rsidP="006B1F1D">
      <w:pPr>
        <w:spacing w:after="0" w:line="249" w:lineRule="auto"/>
        <w:ind w:right="2" w:firstLine="708"/>
        <w:jc w:val="both"/>
        <w:rPr>
          <w:rFonts w:ascii="Times New Roman" w:hAnsi="Times New Roman"/>
          <w:sz w:val="18"/>
          <w:szCs w:val="18"/>
        </w:rPr>
      </w:pPr>
      <w:r w:rsidRPr="006B1F1D">
        <w:rPr>
          <w:rFonts w:ascii="Times New Roman" w:hAnsi="Times New Roman"/>
          <w:w w:val="105"/>
          <w:sz w:val="18"/>
          <w:szCs w:val="18"/>
        </w:rPr>
        <w:t>Вместе с тем, несмотря на происходящие позитивные изменения, существует ряд социальных и экономических факторов, оказывающих негативное влияние на динамику развития отрасли, на решение многих задач, направленных на сохранение культурного потенциала Притобольного района. Прежде всего это: тенденция «старения» и снижения квалификации кадров, роста несоответствия их профессиональных знаний и умений требованиям сегодняшнего дня, низкая платежеспособность населения при оплате услуг в сфере культуры; недостаточное количество финансовых средств, направленных на сохранение и пополнение библиотечных фондов, на повышение квалификации и переподготовку специалистов отрасли.</w:t>
      </w:r>
    </w:p>
    <w:p w:rsidR="00790E6E" w:rsidRPr="006B1F1D" w:rsidRDefault="00790E6E" w:rsidP="006B1F1D">
      <w:pPr>
        <w:spacing w:after="0" w:line="240" w:lineRule="auto"/>
        <w:ind w:right="2"/>
        <w:jc w:val="both"/>
        <w:rPr>
          <w:rFonts w:ascii="Times New Roman" w:hAnsi="Times New Roman"/>
          <w:sz w:val="18"/>
          <w:szCs w:val="18"/>
        </w:rPr>
      </w:pPr>
      <w:r w:rsidRPr="006B1F1D">
        <w:rPr>
          <w:rFonts w:ascii="Times New Roman" w:hAnsi="Times New Roman"/>
          <w:w w:val="105"/>
          <w:sz w:val="18"/>
          <w:szCs w:val="18"/>
        </w:rPr>
        <w:tab/>
        <w:t>Все эти социально-экономические факторы не дают в полной мере решать вопросы комплектования  библиотечных фондов, создавать необходимые условия для реализации многих творческих проектов работников культуры и искусства, повышать уровень и расширять перечень культурных услуг для населения района учреждениями культуры, искусства, регулировать кадровую ситуацию в отрасли.</w:t>
      </w:r>
    </w:p>
    <w:p w:rsidR="00790E6E" w:rsidRPr="006B1F1D" w:rsidRDefault="00790E6E" w:rsidP="006B1F1D">
      <w:pPr>
        <w:spacing w:after="0" w:line="240" w:lineRule="auto"/>
        <w:ind w:right="2"/>
        <w:jc w:val="both"/>
        <w:rPr>
          <w:rFonts w:ascii="Times New Roman" w:hAnsi="Times New Roman"/>
          <w:sz w:val="18"/>
          <w:szCs w:val="18"/>
        </w:rPr>
      </w:pPr>
      <w:r w:rsidRPr="006B1F1D">
        <w:rPr>
          <w:rFonts w:ascii="Times New Roman" w:hAnsi="Times New Roman"/>
          <w:w w:val="105"/>
          <w:sz w:val="18"/>
          <w:szCs w:val="18"/>
        </w:rPr>
        <w:tab/>
        <w:t>В этих целях и разработана настоящая Программа. Она определяет стратегию роста и модернизации сферы культуры, цели, задачи, принципы и направления ее развития, является основанием, систематизирующим началом, с помощью которого будут координироваться стратегия действия и конкретные планы отрасли культуры Притобольного района в 2019-2021 годах.</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Принятие и дальнейшая реализация Программы будет выступать долгосрочной основой для координирования стратегии развития культурной политики в Притобольном районе.  </w:t>
      </w:r>
    </w:p>
    <w:p w:rsidR="00790E6E" w:rsidRPr="006B1F1D" w:rsidRDefault="00790E6E" w:rsidP="006B1F1D">
      <w:pPr>
        <w:spacing w:after="0" w:line="240" w:lineRule="auto"/>
        <w:jc w:val="center"/>
        <w:outlineLvl w:val="2"/>
        <w:rPr>
          <w:rFonts w:ascii="Times New Roman" w:hAnsi="Times New Roman"/>
          <w:b/>
          <w:bCs/>
          <w:sz w:val="18"/>
          <w:szCs w:val="18"/>
        </w:rPr>
      </w:pPr>
      <w:r w:rsidRPr="006B1F1D">
        <w:rPr>
          <w:rFonts w:ascii="Times New Roman" w:hAnsi="Times New Roman"/>
          <w:b/>
          <w:sz w:val="18"/>
          <w:szCs w:val="18"/>
          <w:lang w:val="en-US"/>
        </w:rPr>
        <w:t>III</w:t>
      </w:r>
      <w:r w:rsidRPr="006B1F1D">
        <w:rPr>
          <w:rFonts w:ascii="Times New Roman" w:hAnsi="Times New Roman"/>
          <w:b/>
          <w:sz w:val="18"/>
          <w:szCs w:val="18"/>
        </w:rPr>
        <w:t xml:space="preserve">. </w:t>
      </w:r>
      <w:r w:rsidRPr="006B1F1D">
        <w:rPr>
          <w:rFonts w:ascii="Times New Roman" w:hAnsi="Times New Roman"/>
          <w:b/>
          <w:bCs/>
          <w:sz w:val="18"/>
          <w:szCs w:val="18"/>
        </w:rPr>
        <w:t>Приоритеты и цели государственной политики в сфере культуры</w:t>
      </w:r>
    </w:p>
    <w:p w:rsidR="00790E6E" w:rsidRPr="006B1F1D" w:rsidRDefault="00790E6E" w:rsidP="006B1F1D">
      <w:pPr>
        <w:autoSpaceDE w:val="0"/>
        <w:autoSpaceDN w:val="0"/>
        <w:adjustRightInd w:val="0"/>
        <w:spacing w:after="0" w:line="240" w:lineRule="auto"/>
        <w:ind w:firstLine="540"/>
        <w:rPr>
          <w:rFonts w:ascii="Times New Roman" w:hAnsi="Times New Roman"/>
          <w:sz w:val="18"/>
          <w:szCs w:val="18"/>
        </w:rPr>
      </w:pPr>
      <w:r w:rsidRPr="006B1F1D">
        <w:rPr>
          <w:rFonts w:ascii="Times New Roman" w:hAnsi="Times New Roman"/>
          <w:sz w:val="18"/>
          <w:szCs w:val="18"/>
        </w:rPr>
        <w:t xml:space="preserve">Программа разработана с учетом приоритетных направлений социально-экономического развития Российской Федерации, Курганской области и </w:t>
      </w:r>
      <w:r w:rsidRPr="006B1F1D">
        <w:rPr>
          <w:rFonts w:ascii="Times New Roman" w:hAnsi="Times New Roman"/>
          <w:bCs/>
          <w:sz w:val="18"/>
          <w:szCs w:val="18"/>
        </w:rPr>
        <w:t>Притобольного района.</w:t>
      </w:r>
      <w:r w:rsidRPr="006B1F1D">
        <w:rPr>
          <w:rFonts w:ascii="Times New Roman" w:hAnsi="Times New Roman"/>
          <w:sz w:val="18"/>
          <w:szCs w:val="18"/>
        </w:rPr>
        <w:t xml:space="preserve">  Направления реализации Программы соответствуют приоритетам и целям государственной политики  в сфере культуры.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Приоритетными направлениями государственной политики в сфере культуры является:</w:t>
      </w:r>
      <w:r w:rsidRPr="006B1F1D">
        <w:rPr>
          <w:rFonts w:ascii="Times New Roman" w:hAnsi="Times New Roman"/>
          <w:sz w:val="18"/>
          <w:szCs w:val="18"/>
        </w:rPr>
        <w:br/>
        <w:t>- укрепление единства российского общества посредством приоритетного культурного и гуманитарного развития;</w:t>
      </w:r>
    </w:p>
    <w:p w:rsidR="00790E6E" w:rsidRPr="006B1F1D" w:rsidRDefault="00790E6E" w:rsidP="006B1F1D">
      <w:pPr>
        <w:spacing w:after="0" w:line="240" w:lineRule="auto"/>
        <w:jc w:val="both"/>
        <w:rPr>
          <w:rFonts w:ascii="Times New Roman" w:hAnsi="Times New Roman"/>
          <w:w w:val="105"/>
          <w:sz w:val="18"/>
          <w:szCs w:val="18"/>
        </w:rPr>
      </w:pPr>
      <w:r w:rsidRPr="006B1F1D">
        <w:rPr>
          <w:rFonts w:ascii="Times New Roman" w:hAnsi="Times New Roman"/>
          <w:sz w:val="18"/>
          <w:szCs w:val="18"/>
        </w:rPr>
        <w:t xml:space="preserve">- </w:t>
      </w:r>
      <w:r w:rsidRPr="006B1F1D">
        <w:rPr>
          <w:rFonts w:ascii="Times New Roman" w:hAnsi="Times New Roman"/>
          <w:w w:val="105"/>
          <w:sz w:val="18"/>
          <w:szCs w:val="18"/>
        </w:rPr>
        <w:t>активизация культурного потенциала сельских территорий;</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создание условий для воспитания граждан;</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сохранение исторического и культурного наследия и его использование для воспитания и образования;</w:t>
      </w:r>
      <w:r w:rsidRPr="006B1F1D">
        <w:rPr>
          <w:rFonts w:ascii="Times New Roman" w:hAnsi="Times New Roman"/>
          <w:sz w:val="18"/>
          <w:szCs w:val="18"/>
        </w:rPr>
        <w:br/>
        <w:t>- передача от поколения к поколению традиционных для российского общества ценностей, норм, традиций и обычаев;</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создание условий для реализации каждым человеком его творческого потенциала;</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r w:rsidRPr="006B1F1D">
        <w:rPr>
          <w:rFonts w:ascii="Times New Roman" w:hAnsi="Times New Roman"/>
          <w:sz w:val="18"/>
          <w:szCs w:val="18"/>
        </w:rPr>
        <w:br/>
        <w:t>- обеспечение максимальной доступности для широких слоев населения лучших образцов культуры и искусства;</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r w:rsidRPr="006B1F1D">
        <w:rPr>
          <w:rFonts w:ascii="Times New Roman" w:hAnsi="Times New Roman"/>
          <w:sz w:val="18"/>
          <w:szCs w:val="18"/>
        </w:rPr>
        <w:br/>
        <w:t>- раскрытие культурного потенциала регионов Российской Федерации и поддержка региональных инициатив в сфере культуры;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укрепление материально-технической базы учреждений культуры;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повышение социального статуса работников культуры, системы подготовки кадров и их социального обеспечения;</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совершенствование отечественной системы художественного образования и науки;</w:t>
      </w:r>
    </w:p>
    <w:p w:rsidR="00790E6E" w:rsidRPr="006B1F1D" w:rsidRDefault="00790E6E" w:rsidP="006B1F1D">
      <w:pPr>
        <w:spacing w:after="0" w:line="240" w:lineRule="auto"/>
        <w:jc w:val="both"/>
        <w:rPr>
          <w:rFonts w:ascii="Times New Roman" w:hAnsi="Times New Roman"/>
          <w:w w:val="105"/>
          <w:sz w:val="18"/>
          <w:szCs w:val="18"/>
        </w:rPr>
      </w:pPr>
      <w:r w:rsidRPr="006B1F1D">
        <w:rPr>
          <w:rFonts w:ascii="Times New Roman" w:hAnsi="Times New Roman"/>
          <w:sz w:val="18"/>
          <w:szCs w:val="18"/>
        </w:rPr>
        <w:t>- п</w:t>
      </w:r>
      <w:r w:rsidRPr="006B1F1D">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lang w:val="en-US"/>
        </w:rPr>
        <w:t>IV</w:t>
      </w:r>
      <w:r w:rsidRPr="006B1F1D">
        <w:rPr>
          <w:rFonts w:ascii="Times New Roman" w:hAnsi="Times New Roman"/>
          <w:b/>
          <w:sz w:val="18"/>
          <w:szCs w:val="18"/>
        </w:rPr>
        <w:t>.</w:t>
      </w:r>
      <w:r w:rsidRPr="006B1F1D">
        <w:rPr>
          <w:rFonts w:ascii="Times New Roman" w:hAnsi="Times New Roman"/>
          <w:b/>
          <w:bCs/>
          <w:sz w:val="18"/>
          <w:szCs w:val="18"/>
        </w:rPr>
        <w:t xml:space="preserve">Цели и задачи </w:t>
      </w:r>
      <w:r w:rsidRPr="006B1F1D">
        <w:rPr>
          <w:rFonts w:ascii="Times New Roman" w:hAnsi="Times New Roman"/>
          <w:b/>
          <w:sz w:val="18"/>
          <w:szCs w:val="18"/>
        </w:rPr>
        <w:t>Программы</w:t>
      </w:r>
    </w:p>
    <w:p w:rsidR="00790E6E" w:rsidRPr="006B1F1D" w:rsidRDefault="00790E6E" w:rsidP="006B1F1D">
      <w:pPr>
        <w:spacing w:after="0" w:line="240" w:lineRule="auto"/>
        <w:jc w:val="both"/>
        <w:rPr>
          <w:rFonts w:ascii="Times New Roman" w:hAnsi="Times New Roman"/>
          <w:b/>
          <w:sz w:val="18"/>
          <w:szCs w:val="18"/>
        </w:rPr>
      </w:pPr>
      <w:r w:rsidRPr="006B1F1D">
        <w:rPr>
          <w:rFonts w:ascii="Times New Roman" w:hAnsi="Times New Roman"/>
          <w:sz w:val="18"/>
          <w:szCs w:val="18"/>
        </w:rPr>
        <w:tab/>
        <w:t>Основными целями Программы являются:</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1)повышение уровня, объема и разнообразия услуг в сфере культуры;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2) поддержка творческих сил и создание условий для реализации их потенциала;</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3) формирование позитивного образа Притобольного района в областном пространстве   </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культуры;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4) развитие сети учреждений культуры и их модернизация;</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5) преодоление негативных тенденций в состоянии материальной базы учреждений            </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культуры.</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Программа предусматривает решение следующих задач:</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1)  поддержка и развитие самодеятельного, художественного творчества и культурно – досуговой деятельности;</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2) модернизация библиотечного дела, сохранение, формирование и эффективное использование библиотечного фонда;</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3)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4) сохранение и развитие системы дополнительного образования в сфере культуры, поддержка молодых дарований;</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5)  создание условий для более широкого доступа населения к произведениям культуры;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6)  развитие материально – технической базы и техническое перевооружение отрасли;</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7)  повышение квалификации работников культуры.</w:t>
      </w:r>
    </w:p>
    <w:p w:rsidR="00790E6E" w:rsidRPr="006B1F1D" w:rsidRDefault="00790E6E" w:rsidP="006B1F1D">
      <w:pPr>
        <w:widowControl w:val="0"/>
        <w:tabs>
          <w:tab w:val="left" w:pos="3784"/>
        </w:tabs>
        <w:autoSpaceDE w:val="0"/>
        <w:autoSpaceDN w:val="0"/>
        <w:spacing w:after="0" w:line="240" w:lineRule="auto"/>
        <w:ind w:left="2236"/>
        <w:jc w:val="both"/>
        <w:outlineLvl w:val="1"/>
        <w:rPr>
          <w:rFonts w:ascii="Times New Roman" w:hAnsi="Times New Roman"/>
          <w:b/>
          <w:bCs/>
          <w:w w:val="105"/>
          <w:sz w:val="18"/>
          <w:szCs w:val="18"/>
          <w:lang w:eastAsia="en-US"/>
        </w:rPr>
      </w:pPr>
    </w:p>
    <w:p w:rsidR="00790E6E" w:rsidRPr="006B1F1D" w:rsidRDefault="00790E6E" w:rsidP="006B1F1D">
      <w:pPr>
        <w:widowControl w:val="0"/>
        <w:tabs>
          <w:tab w:val="left" w:pos="3784"/>
        </w:tabs>
        <w:autoSpaceDE w:val="0"/>
        <w:autoSpaceDN w:val="0"/>
        <w:spacing w:after="0" w:line="240" w:lineRule="auto"/>
        <w:ind w:left="2236"/>
        <w:jc w:val="both"/>
        <w:outlineLvl w:val="1"/>
        <w:rPr>
          <w:rFonts w:ascii="Times New Roman" w:hAnsi="Times New Roman"/>
          <w:b/>
          <w:bCs/>
          <w:w w:val="105"/>
          <w:sz w:val="18"/>
          <w:szCs w:val="18"/>
          <w:lang w:eastAsia="en-US"/>
        </w:rPr>
      </w:pPr>
      <w:r w:rsidRPr="006B1F1D">
        <w:rPr>
          <w:rFonts w:ascii="Times New Roman" w:hAnsi="Times New Roman"/>
          <w:b/>
          <w:bCs/>
          <w:w w:val="105"/>
          <w:sz w:val="18"/>
          <w:szCs w:val="18"/>
          <w:lang w:val="en-US" w:eastAsia="en-US"/>
        </w:rPr>
        <w:t>V</w:t>
      </w:r>
      <w:r w:rsidRPr="006B1F1D">
        <w:rPr>
          <w:rFonts w:ascii="Times New Roman" w:hAnsi="Times New Roman"/>
          <w:b/>
          <w:bCs/>
          <w:w w:val="105"/>
          <w:sz w:val="18"/>
          <w:szCs w:val="18"/>
          <w:lang w:eastAsia="en-US"/>
        </w:rPr>
        <w:t>. Целевые индикаторыПрограммы</w:t>
      </w:r>
    </w:p>
    <w:p w:rsidR="00790E6E" w:rsidRPr="006B1F1D" w:rsidRDefault="00790E6E" w:rsidP="006B1F1D">
      <w:pPr>
        <w:widowControl w:val="0"/>
        <w:tabs>
          <w:tab w:val="left" w:pos="3784"/>
        </w:tabs>
        <w:autoSpaceDE w:val="0"/>
        <w:autoSpaceDN w:val="0"/>
        <w:spacing w:after="0" w:line="240" w:lineRule="auto"/>
        <w:ind w:left="2236"/>
        <w:jc w:val="both"/>
        <w:outlineLvl w:val="1"/>
        <w:rPr>
          <w:rFonts w:ascii="Times New Roman" w:hAnsi="Times New Roman"/>
          <w:b/>
          <w:bCs/>
          <w:sz w:val="18"/>
          <w:szCs w:val="18"/>
          <w:lang w:eastAsia="en-US"/>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1984"/>
        <w:gridCol w:w="1134"/>
        <w:gridCol w:w="1276"/>
        <w:gridCol w:w="992"/>
      </w:tblGrid>
      <w:tr w:rsidR="00790E6E" w:rsidRPr="007226AB" w:rsidTr="007226AB">
        <w:trPr>
          <w:trHeight w:val="811"/>
          <w:jc w:val="center"/>
        </w:trPr>
        <w:tc>
          <w:tcPr>
            <w:tcW w:w="4820" w:type="dxa"/>
            <w:vMerge w:val="restart"/>
          </w:tcPr>
          <w:p w:rsidR="00790E6E" w:rsidRPr="007226AB" w:rsidRDefault="00790E6E" w:rsidP="007226AB">
            <w:pPr>
              <w:widowControl w:val="0"/>
              <w:autoSpaceDE w:val="0"/>
              <w:autoSpaceDN w:val="0"/>
              <w:spacing w:before="11" w:after="0" w:line="249" w:lineRule="auto"/>
              <w:ind w:left="833" w:right="289" w:firstLine="358"/>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Наименование</w:t>
            </w:r>
            <w:r w:rsidRPr="007226AB">
              <w:rPr>
                <w:rFonts w:ascii="Times New Roman" w:hAnsi="Times New Roman"/>
                <w:b/>
                <w:sz w:val="18"/>
                <w:szCs w:val="18"/>
                <w:lang w:val="en-US" w:eastAsia="en-US"/>
              </w:rPr>
              <w:t>целевыхпоказателей</w:t>
            </w:r>
          </w:p>
        </w:tc>
        <w:tc>
          <w:tcPr>
            <w:tcW w:w="1984" w:type="dxa"/>
            <w:vMerge w:val="restart"/>
          </w:tcPr>
          <w:p w:rsidR="00790E6E" w:rsidRPr="007226AB" w:rsidRDefault="00790E6E" w:rsidP="007226AB">
            <w:pPr>
              <w:widowControl w:val="0"/>
              <w:autoSpaceDE w:val="0"/>
              <w:autoSpaceDN w:val="0"/>
              <w:spacing w:before="11" w:after="0" w:line="249" w:lineRule="auto"/>
              <w:ind w:left="250" w:right="237"/>
              <w:jc w:val="center"/>
              <w:rPr>
                <w:rFonts w:ascii="Times New Roman" w:hAnsi="Times New Roman"/>
                <w:b/>
                <w:sz w:val="18"/>
                <w:szCs w:val="18"/>
                <w:lang w:val="en-US" w:eastAsia="en-US"/>
              </w:rPr>
            </w:pPr>
            <w:r w:rsidRPr="007226AB">
              <w:rPr>
                <w:rFonts w:ascii="Times New Roman" w:hAnsi="Times New Roman"/>
                <w:b/>
                <w:sz w:val="18"/>
                <w:szCs w:val="18"/>
                <w:lang w:val="en-US" w:eastAsia="en-US"/>
              </w:rPr>
              <w:t>Единица</w:t>
            </w:r>
            <w:r w:rsidRPr="007226AB">
              <w:rPr>
                <w:rFonts w:ascii="Times New Roman" w:hAnsi="Times New Roman"/>
                <w:b/>
                <w:w w:val="105"/>
                <w:sz w:val="18"/>
                <w:szCs w:val="18"/>
                <w:lang w:val="en-US" w:eastAsia="en-US"/>
              </w:rPr>
              <w:t>измерения</w:t>
            </w:r>
          </w:p>
        </w:tc>
        <w:tc>
          <w:tcPr>
            <w:tcW w:w="3402" w:type="dxa"/>
            <w:gridSpan w:val="3"/>
          </w:tcPr>
          <w:p w:rsidR="00790E6E" w:rsidRPr="007226AB" w:rsidRDefault="00790E6E" w:rsidP="007226AB">
            <w:pPr>
              <w:widowControl w:val="0"/>
              <w:autoSpaceDE w:val="0"/>
              <w:autoSpaceDN w:val="0"/>
              <w:spacing w:before="5" w:after="0" w:line="270" w:lineRule="atLeast"/>
              <w:ind w:left="453" w:right="432" w:firstLine="68"/>
              <w:jc w:val="center"/>
              <w:rPr>
                <w:rFonts w:ascii="Times New Roman" w:hAnsi="Times New Roman"/>
                <w:b/>
                <w:sz w:val="18"/>
                <w:szCs w:val="18"/>
                <w:lang w:eastAsia="en-US"/>
              </w:rPr>
            </w:pPr>
            <w:r w:rsidRPr="007226AB">
              <w:rPr>
                <w:rFonts w:ascii="Times New Roman" w:hAnsi="Times New Roman"/>
                <w:b/>
                <w:w w:val="105"/>
                <w:sz w:val="18"/>
                <w:szCs w:val="18"/>
                <w:lang w:eastAsia="en-US"/>
              </w:rPr>
              <w:t xml:space="preserve">Изменение значений показателей по годам </w:t>
            </w:r>
            <w:r w:rsidRPr="007226AB">
              <w:rPr>
                <w:rFonts w:ascii="Times New Roman" w:hAnsi="Times New Roman"/>
                <w:b/>
                <w:sz w:val="18"/>
                <w:szCs w:val="18"/>
                <w:lang w:eastAsia="en-US"/>
              </w:rPr>
              <w:t>реализации Программы</w:t>
            </w:r>
          </w:p>
        </w:tc>
      </w:tr>
      <w:tr w:rsidR="00790E6E" w:rsidRPr="007226AB" w:rsidTr="007226AB">
        <w:trPr>
          <w:trHeight w:val="260"/>
          <w:jc w:val="center"/>
        </w:trPr>
        <w:tc>
          <w:tcPr>
            <w:tcW w:w="4820" w:type="dxa"/>
            <w:vMerge/>
            <w:tcBorders>
              <w:top w:val="nil"/>
            </w:tcBorders>
          </w:tcPr>
          <w:p w:rsidR="00790E6E" w:rsidRPr="007226AB" w:rsidRDefault="00790E6E" w:rsidP="007226AB">
            <w:pPr>
              <w:widowControl w:val="0"/>
              <w:autoSpaceDE w:val="0"/>
              <w:autoSpaceDN w:val="0"/>
              <w:spacing w:after="0" w:line="240" w:lineRule="auto"/>
              <w:rPr>
                <w:rFonts w:ascii="Times New Roman" w:hAnsi="Times New Roman"/>
                <w:sz w:val="18"/>
                <w:szCs w:val="18"/>
                <w:lang w:eastAsia="en-US"/>
              </w:rPr>
            </w:pPr>
          </w:p>
        </w:tc>
        <w:tc>
          <w:tcPr>
            <w:tcW w:w="1984" w:type="dxa"/>
            <w:vMerge/>
            <w:tcBorders>
              <w:top w:val="nil"/>
            </w:tcBorders>
          </w:tcPr>
          <w:p w:rsidR="00790E6E" w:rsidRPr="007226AB" w:rsidRDefault="00790E6E" w:rsidP="007226AB">
            <w:pPr>
              <w:widowControl w:val="0"/>
              <w:autoSpaceDE w:val="0"/>
              <w:autoSpaceDN w:val="0"/>
              <w:spacing w:after="0" w:line="240" w:lineRule="auto"/>
              <w:rPr>
                <w:rFonts w:ascii="Times New Roman" w:hAnsi="Times New Roman"/>
                <w:sz w:val="18"/>
                <w:szCs w:val="18"/>
                <w:lang w:eastAsia="en-US"/>
              </w:rPr>
            </w:pPr>
          </w:p>
        </w:tc>
        <w:tc>
          <w:tcPr>
            <w:tcW w:w="1134" w:type="dxa"/>
          </w:tcPr>
          <w:p w:rsidR="00790E6E" w:rsidRPr="007226AB" w:rsidRDefault="00790E6E" w:rsidP="007226AB">
            <w:pPr>
              <w:widowControl w:val="0"/>
              <w:autoSpaceDE w:val="0"/>
              <w:autoSpaceDN w:val="0"/>
              <w:spacing w:after="0" w:line="241" w:lineRule="exact"/>
              <w:ind w:left="62"/>
              <w:rPr>
                <w:rFonts w:ascii="Times New Roman" w:hAnsi="Times New Roman"/>
                <w:sz w:val="18"/>
                <w:szCs w:val="18"/>
                <w:lang w:val="en-US" w:eastAsia="en-US"/>
              </w:rPr>
            </w:pPr>
            <w:r w:rsidRPr="007226AB">
              <w:rPr>
                <w:rFonts w:ascii="Times New Roman" w:hAnsi="Times New Roman"/>
                <w:sz w:val="18"/>
                <w:szCs w:val="18"/>
                <w:lang w:val="en-US" w:eastAsia="en-US"/>
              </w:rPr>
              <w:t>2019г.</w:t>
            </w:r>
          </w:p>
        </w:tc>
        <w:tc>
          <w:tcPr>
            <w:tcW w:w="1276" w:type="dxa"/>
          </w:tcPr>
          <w:p w:rsidR="00790E6E" w:rsidRPr="007226AB" w:rsidRDefault="00790E6E" w:rsidP="007226AB">
            <w:pPr>
              <w:widowControl w:val="0"/>
              <w:autoSpaceDE w:val="0"/>
              <w:autoSpaceDN w:val="0"/>
              <w:spacing w:after="0" w:line="241" w:lineRule="exact"/>
              <w:ind w:left="68"/>
              <w:rPr>
                <w:rFonts w:ascii="Times New Roman" w:hAnsi="Times New Roman"/>
                <w:sz w:val="18"/>
                <w:szCs w:val="18"/>
                <w:lang w:val="en-US" w:eastAsia="en-US"/>
              </w:rPr>
            </w:pPr>
            <w:r w:rsidRPr="007226AB">
              <w:rPr>
                <w:rFonts w:ascii="Times New Roman" w:hAnsi="Times New Roman"/>
                <w:sz w:val="18"/>
                <w:szCs w:val="18"/>
                <w:lang w:val="en-US" w:eastAsia="en-US"/>
              </w:rPr>
              <w:t>2020 г.</w:t>
            </w:r>
          </w:p>
        </w:tc>
        <w:tc>
          <w:tcPr>
            <w:tcW w:w="992" w:type="dxa"/>
          </w:tcPr>
          <w:p w:rsidR="00790E6E" w:rsidRPr="007226AB" w:rsidRDefault="00790E6E" w:rsidP="007226AB">
            <w:pPr>
              <w:widowControl w:val="0"/>
              <w:autoSpaceDE w:val="0"/>
              <w:autoSpaceDN w:val="0"/>
              <w:spacing w:after="0" w:line="241" w:lineRule="exact"/>
              <w:ind w:left="64"/>
              <w:rPr>
                <w:rFonts w:ascii="Times New Roman" w:hAnsi="Times New Roman"/>
                <w:sz w:val="18"/>
                <w:szCs w:val="18"/>
                <w:lang w:val="en-US" w:eastAsia="en-US"/>
              </w:rPr>
            </w:pPr>
            <w:r w:rsidRPr="007226AB">
              <w:rPr>
                <w:rFonts w:ascii="Times New Roman" w:hAnsi="Times New Roman"/>
                <w:sz w:val="18"/>
                <w:szCs w:val="18"/>
                <w:lang w:val="en-US" w:eastAsia="en-US"/>
              </w:rPr>
              <w:t>2021г.</w:t>
            </w:r>
          </w:p>
        </w:tc>
      </w:tr>
      <w:tr w:rsidR="00790E6E" w:rsidRPr="007226AB" w:rsidTr="007226AB">
        <w:trPr>
          <w:trHeight w:val="547"/>
          <w:jc w:val="center"/>
        </w:trPr>
        <w:tc>
          <w:tcPr>
            <w:tcW w:w="4820" w:type="dxa"/>
          </w:tcPr>
          <w:p w:rsidR="00790E6E" w:rsidRPr="007226AB" w:rsidRDefault="00790E6E" w:rsidP="007226AB">
            <w:pPr>
              <w:widowControl w:val="0"/>
              <w:autoSpaceDE w:val="0"/>
              <w:autoSpaceDN w:val="0"/>
              <w:spacing w:before="1" w:after="0" w:line="240" w:lineRule="auto"/>
              <w:ind w:left="125"/>
              <w:rPr>
                <w:rFonts w:ascii="Times New Roman" w:hAnsi="Times New Roman"/>
                <w:sz w:val="18"/>
                <w:szCs w:val="18"/>
                <w:lang w:eastAsia="en-US"/>
              </w:rPr>
            </w:pPr>
            <w:r w:rsidRPr="007226AB">
              <w:rPr>
                <w:rFonts w:ascii="Times New Roman" w:hAnsi="Times New Roman"/>
                <w:w w:val="105"/>
                <w:sz w:val="18"/>
                <w:szCs w:val="18"/>
                <w:lang w:eastAsia="en-US"/>
              </w:rPr>
              <w:t>Процент охвата населения района</w:t>
            </w:r>
          </w:p>
          <w:p w:rsidR="00790E6E" w:rsidRPr="007226AB" w:rsidRDefault="00790E6E" w:rsidP="007226AB">
            <w:pPr>
              <w:widowControl w:val="0"/>
              <w:autoSpaceDE w:val="0"/>
              <w:autoSpaceDN w:val="0"/>
              <w:spacing w:before="14" w:after="0" w:line="247" w:lineRule="exact"/>
              <w:ind w:left="67"/>
              <w:rPr>
                <w:rFonts w:ascii="Times New Roman" w:hAnsi="Times New Roman"/>
                <w:sz w:val="18"/>
                <w:szCs w:val="18"/>
                <w:lang w:eastAsia="en-US"/>
              </w:rPr>
            </w:pPr>
            <w:r w:rsidRPr="007226AB">
              <w:rPr>
                <w:rFonts w:ascii="Times New Roman" w:hAnsi="Times New Roman"/>
                <w:w w:val="105"/>
                <w:sz w:val="18"/>
                <w:szCs w:val="18"/>
                <w:lang w:eastAsia="en-US"/>
              </w:rPr>
              <w:t>библиотечным обслуживанием</w:t>
            </w:r>
          </w:p>
        </w:tc>
        <w:tc>
          <w:tcPr>
            <w:tcW w:w="1984" w:type="dxa"/>
          </w:tcPr>
          <w:p w:rsidR="00790E6E" w:rsidRPr="007226AB" w:rsidRDefault="00790E6E" w:rsidP="007226AB">
            <w:pPr>
              <w:widowControl w:val="0"/>
              <w:autoSpaceDE w:val="0"/>
              <w:autoSpaceDN w:val="0"/>
              <w:spacing w:before="1" w:after="0" w:line="240" w:lineRule="auto"/>
              <w:ind w:left="26"/>
              <w:jc w:val="center"/>
              <w:rPr>
                <w:rFonts w:ascii="Times New Roman" w:hAnsi="Times New Roman"/>
                <w:sz w:val="18"/>
                <w:szCs w:val="18"/>
                <w:lang w:val="en-US" w:eastAsia="en-US"/>
              </w:rPr>
            </w:pPr>
            <w:r w:rsidRPr="007226AB">
              <w:rPr>
                <w:rFonts w:ascii="Times New Roman" w:hAnsi="Times New Roman"/>
                <w:w w:val="107"/>
                <w:sz w:val="18"/>
                <w:szCs w:val="18"/>
                <w:lang w:val="en-US" w:eastAsia="en-US"/>
              </w:rPr>
              <w:t>%</w:t>
            </w:r>
          </w:p>
        </w:tc>
        <w:tc>
          <w:tcPr>
            <w:tcW w:w="1134" w:type="dxa"/>
          </w:tcPr>
          <w:p w:rsidR="00790E6E" w:rsidRPr="007226AB" w:rsidRDefault="00790E6E" w:rsidP="007226AB">
            <w:pPr>
              <w:widowControl w:val="0"/>
              <w:autoSpaceDE w:val="0"/>
              <w:autoSpaceDN w:val="0"/>
              <w:spacing w:before="1" w:after="0" w:line="240" w:lineRule="auto"/>
              <w:ind w:left="64"/>
              <w:rPr>
                <w:rFonts w:ascii="Times New Roman" w:hAnsi="Times New Roman"/>
                <w:sz w:val="18"/>
                <w:szCs w:val="18"/>
                <w:lang w:val="en-US" w:eastAsia="en-US"/>
              </w:rPr>
            </w:pPr>
            <w:r w:rsidRPr="007226AB">
              <w:rPr>
                <w:rFonts w:ascii="Times New Roman" w:hAnsi="Times New Roman"/>
                <w:w w:val="105"/>
                <w:sz w:val="18"/>
                <w:szCs w:val="18"/>
                <w:lang w:val="en-US" w:eastAsia="en-US"/>
              </w:rPr>
              <w:t>72,3</w:t>
            </w:r>
          </w:p>
        </w:tc>
        <w:tc>
          <w:tcPr>
            <w:tcW w:w="1276" w:type="dxa"/>
          </w:tcPr>
          <w:p w:rsidR="00790E6E" w:rsidRPr="007226AB" w:rsidRDefault="00790E6E" w:rsidP="007226AB">
            <w:pPr>
              <w:widowControl w:val="0"/>
              <w:autoSpaceDE w:val="0"/>
              <w:autoSpaceDN w:val="0"/>
              <w:spacing w:before="1" w:after="0" w:line="240" w:lineRule="auto"/>
              <w:ind w:left="69"/>
              <w:rPr>
                <w:rFonts w:ascii="Times New Roman" w:hAnsi="Times New Roman"/>
                <w:sz w:val="18"/>
                <w:szCs w:val="18"/>
                <w:lang w:val="en-US" w:eastAsia="en-US"/>
              </w:rPr>
            </w:pPr>
            <w:r w:rsidRPr="007226AB">
              <w:rPr>
                <w:rFonts w:ascii="Times New Roman" w:hAnsi="Times New Roman"/>
                <w:w w:val="105"/>
                <w:sz w:val="18"/>
                <w:szCs w:val="18"/>
                <w:lang w:val="en-US" w:eastAsia="en-US"/>
              </w:rPr>
              <w:t>72,4</w:t>
            </w:r>
          </w:p>
        </w:tc>
        <w:tc>
          <w:tcPr>
            <w:tcW w:w="992" w:type="dxa"/>
          </w:tcPr>
          <w:p w:rsidR="00790E6E" w:rsidRPr="007226AB" w:rsidRDefault="00790E6E" w:rsidP="007226AB">
            <w:pPr>
              <w:widowControl w:val="0"/>
              <w:autoSpaceDE w:val="0"/>
              <w:autoSpaceDN w:val="0"/>
              <w:spacing w:before="1" w:after="0" w:line="240" w:lineRule="auto"/>
              <w:ind w:left="65"/>
              <w:rPr>
                <w:rFonts w:ascii="Times New Roman" w:hAnsi="Times New Roman"/>
                <w:sz w:val="18"/>
                <w:szCs w:val="18"/>
                <w:lang w:val="en-US" w:eastAsia="en-US"/>
              </w:rPr>
            </w:pPr>
            <w:r w:rsidRPr="007226AB">
              <w:rPr>
                <w:rFonts w:ascii="Times New Roman" w:hAnsi="Times New Roman"/>
                <w:w w:val="105"/>
                <w:sz w:val="18"/>
                <w:szCs w:val="18"/>
                <w:lang w:val="en-US" w:eastAsia="en-US"/>
              </w:rPr>
              <w:t>72,8</w:t>
            </w:r>
          </w:p>
        </w:tc>
      </w:tr>
      <w:tr w:rsidR="00790E6E" w:rsidRPr="007226AB" w:rsidTr="007226AB">
        <w:trPr>
          <w:trHeight w:val="547"/>
          <w:jc w:val="center"/>
        </w:trPr>
        <w:tc>
          <w:tcPr>
            <w:tcW w:w="4820" w:type="dxa"/>
          </w:tcPr>
          <w:p w:rsidR="00790E6E" w:rsidRPr="007226AB" w:rsidRDefault="00790E6E" w:rsidP="007226AB">
            <w:pPr>
              <w:widowControl w:val="0"/>
              <w:autoSpaceDE w:val="0"/>
              <w:autoSpaceDN w:val="0"/>
              <w:spacing w:before="1" w:after="0" w:line="274" w:lineRule="exact"/>
              <w:ind w:left="67" w:hanging="5"/>
              <w:rPr>
                <w:rFonts w:ascii="Times New Roman" w:hAnsi="Times New Roman"/>
                <w:sz w:val="18"/>
                <w:szCs w:val="18"/>
                <w:lang w:eastAsia="en-US"/>
              </w:rPr>
            </w:pPr>
            <w:r w:rsidRPr="007226AB">
              <w:rPr>
                <w:rFonts w:ascii="Times New Roman" w:hAnsi="Times New Roman"/>
                <w:w w:val="105"/>
                <w:sz w:val="18"/>
                <w:szCs w:val="18"/>
                <w:lang w:eastAsia="en-US"/>
              </w:rPr>
              <w:t>Количество новых поступлений в фонды библиотек на 1 тыс. жителей</w:t>
            </w:r>
          </w:p>
        </w:tc>
        <w:tc>
          <w:tcPr>
            <w:tcW w:w="1984" w:type="dxa"/>
          </w:tcPr>
          <w:p w:rsidR="00790E6E" w:rsidRPr="007226AB" w:rsidRDefault="00790E6E" w:rsidP="007226AB">
            <w:pPr>
              <w:widowControl w:val="0"/>
              <w:autoSpaceDE w:val="0"/>
              <w:autoSpaceDN w:val="0"/>
              <w:spacing w:before="6" w:after="0" w:line="240" w:lineRule="auto"/>
              <w:ind w:left="52" w:right="47"/>
              <w:jc w:val="center"/>
              <w:rPr>
                <w:rFonts w:ascii="Times New Roman" w:hAnsi="Times New Roman"/>
                <w:sz w:val="18"/>
                <w:szCs w:val="18"/>
                <w:lang w:val="en-US" w:eastAsia="en-US"/>
              </w:rPr>
            </w:pPr>
            <w:r w:rsidRPr="007226AB">
              <w:rPr>
                <w:rFonts w:ascii="Times New Roman" w:hAnsi="Times New Roman"/>
                <w:w w:val="105"/>
                <w:sz w:val="18"/>
                <w:szCs w:val="18"/>
                <w:lang w:val="en-US" w:eastAsia="en-US"/>
              </w:rPr>
              <w:t>экземпляров</w:t>
            </w:r>
          </w:p>
        </w:tc>
        <w:tc>
          <w:tcPr>
            <w:tcW w:w="1134" w:type="dxa"/>
          </w:tcPr>
          <w:p w:rsidR="00790E6E" w:rsidRPr="007226AB" w:rsidRDefault="00790E6E" w:rsidP="007226AB">
            <w:pPr>
              <w:widowControl w:val="0"/>
              <w:autoSpaceDE w:val="0"/>
              <w:autoSpaceDN w:val="0"/>
              <w:spacing w:before="6" w:after="0" w:line="240" w:lineRule="auto"/>
              <w:ind w:left="62"/>
              <w:rPr>
                <w:rFonts w:ascii="Times New Roman" w:hAnsi="Times New Roman"/>
                <w:sz w:val="18"/>
                <w:szCs w:val="18"/>
                <w:lang w:val="en-US" w:eastAsia="en-US"/>
              </w:rPr>
            </w:pPr>
            <w:r w:rsidRPr="007226AB">
              <w:rPr>
                <w:rFonts w:ascii="Times New Roman" w:hAnsi="Times New Roman"/>
                <w:w w:val="105"/>
                <w:sz w:val="18"/>
                <w:szCs w:val="18"/>
                <w:lang w:val="en-US" w:eastAsia="en-US"/>
              </w:rPr>
              <w:t>95</w:t>
            </w:r>
          </w:p>
        </w:tc>
        <w:tc>
          <w:tcPr>
            <w:tcW w:w="1276" w:type="dxa"/>
          </w:tcPr>
          <w:p w:rsidR="00790E6E" w:rsidRPr="007226AB" w:rsidRDefault="00790E6E" w:rsidP="007226AB">
            <w:pPr>
              <w:widowControl w:val="0"/>
              <w:autoSpaceDE w:val="0"/>
              <w:autoSpaceDN w:val="0"/>
              <w:spacing w:before="6" w:after="0" w:line="240" w:lineRule="auto"/>
              <w:ind w:left="69"/>
              <w:rPr>
                <w:rFonts w:ascii="Times New Roman" w:hAnsi="Times New Roman"/>
                <w:sz w:val="18"/>
                <w:szCs w:val="18"/>
                <w:lang w:val="en-US" w:eastAsia="en-US"/>
              </w:rPr>
            </w:pPr>
            <w:r w:rsidRPr="007226AB">
              <w:rPr>
                <w:rFonts w:ascii="Times New Roman" w:hAnsi="Times New Roman"/>
                <w:w w:val="105"/>
                <w:sz w:val="18"/>
                <w:szCs w:val="18"/>
                <w:lang w:val="en-US" w:eastAsia="en-US"/>
              </w:rPr>
              <w:t>100</w:t>
            </w:r>
          </w:p>
        </w:tc>
        <w:tc>
          <w:tcPr>
            <w:tcW w:w="992" w:type="dxa"/>
          </w:tcPr>
          <w:p w:rsidR="00790E6E" w:rsidRPr="007226AB" w:rsidRDefault="00790E6E" w:rsidP="007226AB">
            <w:pPr>
              <w:widowControl w:val="0"/>
              <w:autoSpaceDE w:val="0"/>
              <w:autoSpaceDN w:val="0"/>
              <w:spacing w:before="6" w:after="0" w:line="240" w:lineRule="auto"/>
              <w:ind w:left="65"/>
              <w:rPr>
                <w:rFonts w:ascii="Times New Roman" w:hAnsi="Times New Roman"/>
                <w:sz w:val="18"/>
                <w:szCs w:val="18"/>
                <w:lang w:val="en-US" w:eastAsia="en-US"/>
              </w:rPr>
            </w:pPr>
            <w:r w:rsidRPr="007226AB">
              <w:rPr>
                <w:rFonts w:ascii="Times New Roman" w:hAnsi="Times New Roman"/>
                <w:sz w:val="18"/>
                <w:szCs w:val="18"/>
                <w:lang w:val="en-US" w:eastAsia="en-US"/>
              </w:rPr>
              <w:t>105</w:t>
            </w:r>
          </w:p>
        </w:tc>
      </w:tr>
      <w:tr w:rsidR="00790E6E" w:rsidRPr="007226AB" w:rsidTr="007226AB">
        <w:trPr>
          <w:trHeight w:val="540"/>
          <w:jc w:val="center"/>
        </w:trPr>
        <w:tc>
          <w:tcPr>
            <w:tcW w:w="4820" w:type="dxa"/>
          </w:tcPr>
          <w:p w:rsidR="00790E6E" w:rsidRPr="007226AB" w:rsidRDefault="00790E6E" w:rsidP="007226AB">
            <w:pPr>
              <w:widowControl w:val="0"/>
              <w:autoSpaceDE w:val="0"/>
              <w:autoSpaceDN w:val="0"/>
              <w:spacing w:after="0" w:line="274" w:lineRule="exact"/>
              <w:ind w:left="69" w:hanging="7"/>
              <w:rPr>
                <w:rFonts w:ascii="Times New Roman" w:hAnsi="Times New Roman"/>
                <w:sz w:val="18"/>
                <w:szCs w:val="18"/>
                <w:lang w:eastAsia="en-US"/>
              </w:rPr>
            </w:pPr>
            <w:r w:rsidRPr="007226AB">
              <w:rPr>
                <w:rFonts w:ascii="Times New Roman" w:hAnsi="Times New Roman"/>
                <w:w w:val="105"/>
                <w:sz w:val="18"/>
                <w:szCs w:val="18"/>
                <w:lang w:eastAsia="en-US"/>
              </w:rPr>
              <w:t xml:space="preserve"> Количество посещений библиотек на 1 жителя в год</w:t>
            </w:r>
          </w:p>
        </w:tc>
        <w:tc>
          <w:tcPr>
            <w:tcW w:w="1984" w:type="dxa"/>
          </w:tcPr>
          <w:p w:rsidR="00790E6E" w:rsidRPr="007226AB" w:rsidRDefault="00790E6E" w:rsidP="007226AB">
            <w:pPr>
              <w:widowControl w:val="0"/>
              <w:autoSpaceDE w:val="0"/>
              <w:autoSpaceDN w:val="0"/>
              <w:spacing w:before="4" w:after="0" w:line="240" w:lineRule="auto"/>
              <w:ind w:left="250" w:right="236"/>
              <w:jc w:val="center"/>
              <w:rPr>
                <w:rFonts w:ascii="Times New Roman" w:hAnsi="Times New Roman"/>
                <w:sz w:val="18"/>
                <w:szCs w:val="18"/>
                <w:lang w:val="en-US" w:eastAsia="en-US"/>
              </w:rPr>
            </w:pPr>
            <w:r w:rsidRPr="007226AB">
              <w:rPr>
                <w:rFonts w:ascii="Times New Roman" w:hAnsi="Times New Roman"/>
                <w:w w:val="105"/>
                <w:sz w:val="18"/>
                <w:szCs w:val="18"/>
                <w:lang w:val="en-US" w:eastAsia="en-US"/>
              </w:rPr>
              <w:t>единиц</w:t>
            </w:r>
          </w:p>
        </w:tc>
        <w:tc>
          <w:tcPr>
            <w:tcW w:w="1134" w:type="dxa"/>
          </w:tcPr>
          <w:p w:rsidR="00790E6E" w:rsidRPr="007226AB" w:rsidRDefault="00790E6E" w:rsidP="007226AB">
            <w:pPr>
              <w:widowControl w:val="0"/>
              <w:autoSpaceDE w:val="0"/>
              <w:autoSpaceDN w:val="0"/>
              <w:spacing w:before="4" w:after="0" w:line="240" w:lineRule="auto"/>
              <w:ind w:left="62"/>
              <w:rPr>
                <w:rFonts w:ascii="Times New Roman" w:hAnsi="Times New Roman"/>
                <w:sz w:val="18"/>
                <w:szCs w:val="18"/>
                <w:lang w:val="en-US" w:eastAsia="en-US"/>
              </w:rPr>
            </w:pPr>
            <w:r w:rsidRPr="007226AB">
              <w:rPr>
                <w:rFonts w:ascii="Times New Roman" w:hAnsi="Times New Roman"/>
                <w:sz w:val="18"/>
                <w:szCs w:val="18"/>
                <w:lang w:val="en-US" w:eastAsia="en-US"/>
              </w:rPr>
              <w:t>10,5</w:t>
            </w:r>
          </w:p>
        </w:tc>
        <w:tc>
          <w:tcPr>
            <w:tcW w:w="1276" w:type="dxa"/>
          </w:tcPr>
          <w:p w:rsidR="00790E6E" w:rsidRPr="007226AB" w:rsidRDefault="00790E6E" w:rsidP="007226AB">
            <w:pPr>
              <w:widowControl w:val="0"/>
              <w:autoSpaceDE w:val="0"/>
              <w:autoSpaceDN w:val="0"/>
              <w:spacing w:before="4" w:after="0" w:line="240" w:lineRule="auto"/>
              <w:ind w:left="68"/>
              <w:rPr>
                <w:rFonts w:ascii="Times New Roman" w:hAnsi="Times New Roman"/>
                <w:sz w:val="18"/>
                <w:szCs w:val="18"/>
                <w:lang w:val="en-US" w:eastAsia="en-US"/>
              </w:rPr>
            </w:pPr>
            <w:r w:rsidRPr="007226AB">
              <w:rPr>
                <w:rFonts w:ascii="Times New Roman" w:hAnsi="Times New Roman"/>
                <w:w w:val="105"/>
                <w:sz w:val="18"/>
                <w:szCs w:val="18"/>
                <w:lang w:val="en-US" w:eastAsia="en-US"/>
              </w:rPr>
              <w:t>10,6</w:t>
            </w:r>
          </w:p>
        </w:tc>
        <w:tc>
          <w:tcPr>
            <w:tcW w:w="992" w:type="dxa"/>
          </w:tcPr>
          <w:p w:rsidR="00790E6E" w:rsidRPr="007226AB" w:rsidRDefault="00790E6E" w:rsidP="007226AB">
            <w:pPr>
              <w:widowControl w:val="0"/>
              <w:autoSpaceDE w:val="0"/>
              <w:autoSpaceDN w:val="0"/>
              <w:spacing w:before="4" w:after="0" w:line="240" w:lineRule="auto"/>
              <w:ind w:left="64"/>
              <w:rPr>
                <w:rFonts w:ascii="Times New Roman" w:hAnsi="Times New Roman"/>
                <w:sz w:val="18"/>
                <w:szCs w:val="18"/>
                <w:lang w:val="en-US" w:eastAsia="en-US"/>
              </w:rPr>
            </w:pPr>
            <w:r w:rsidRPr="007226AB">
              <w:rPr>
                <w:rFonts w:ascii="Times New Roman" w:hAnsi="Times New Roman"/>
                <w:sz w:val="18"/>
                <w:szCs w:val="18"/>
                <w:lang w:val="en-US" w:eastAsia="en-US"/>
              </w:rPr>
              <w:t>11,0</w:t>
            </w:r>
          </w:p>
        </w:tc>
      </w:tr>
      <w:tr w:rsidR="00790E6E" w:rsidRPr="007226AB" w:rsidTr="007226AB">
        <w:trPr>
          <w:trHeight w:val="540"/>
          <w:jc w:val="center"/>
        </w:trPr>
        <w:tc>
          <w:tcPr>
            <w:tcW w:w="4820" w:type="dxa"/>
          </w:tcPr>
          <w:p w:rsidR="00790E6E" w:rsidRPr="007226AB" w:rsidRDefault="00790E6E" w:rsidP="007226AB">
            <w:pPr>
              <w:widowControl w:val="0"/>
              <w:autoSpaceDE w:val="0"/>
              <w:autoSpaceDN w:val="0"/>
              <w:spacing w:after="0" w:line="240" w:lineRule="auto"/>
              <w:ind w:left="69" w:hanging="7"/>
              <w:rPr>
                <w:rFonts w:ascii="Times New Roman" w:hAnsi="Times New Roman"/>
                <w:w w:val="105"/>
                <w:sz w:val="18"/>
                <w:szCs w:val="18"/>
                <w:lang w:eastAsia="en-US"/>
              </w:rPr>
            </w:pPr>
            <w:r w:rsidRPr="007226AB">
              <w:rPr>
                <w:rFonts w:ascii="Times New Roman" w:hAnsi="Times New Roman"/>
                <w:w w:val="105"/>
                <w:sz w:val="18"/>
                <w:szCs w:val="18"/>
                <w:lang w:eastAsia="en-US"/>
              </w:rPr>
              <w:t xml:space="preserve"> Охват детей эстетическим образованием от общего числа детей в возрасте от 7до 16 лет</w:t>
            </w:r>
          </w:p>
        </w:tc>
        <w:tc>
          <w:tcPr>
            <w:tcW w:w="1984" w:type="dxa"/>
          </w:tcPr>
          <w:p w:rsidR="00790E6E" w:rsidRPr="007226AB" w:rsidRDefault="00790E6E" w:rsidP="007226AB">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w:t>
            </w:r>
          </w:p>
        </w:tc>
        <w:tc>
          <w:tcPr>
            <w:tcW w:w="1134" w:type="dxa"/>
          </w:tcPr>
          <w:p w:rsidR="00790E6E" w:rsidRPr="007226AB" w:rsidRDefault="00790E6E" w:rsidP="007226AB">
            <w:pPr>
              <w:widowControl w:val="0"/>
              <w:autoSpaceDE w:val="0"/>
              <w:autoSpaceDN w:val="0"/>
              <w:spacing w:before="4" w:after="0" w:line="240" w:lineRule="auto"/>
              <w:ind w:left="62"/>
              <w:rPr>
                <w:rFonts w:ascii="Times New Roman" w:hAnsi="Times New Roman"/>
                <w:sz w:val="18"/>
                <w:szCs w:val="18"/>
                <w:lang w:val="en-US" w:eastAsia="en-US"/>
              </w:rPr>
            </w:pPr>
            <w:r w:rsidRPr="007226AB">
              <w:rPr>
                <w:rFonts w:ascii="Times New Roman" w:hAnsi="Times New Roman"/>
                <w:sz w:val="18"/>
                <w:szCs w:val="18"/>
                <w:lang w:val="en-US" w:eastAsia="en-US"/>
              </w:rPr>
              <w:t>6.0</w:t>
            </w:r>
          </w:p>
        </w:tc>
        <w:tc>
          <w:tcPr>
            <w:tcW w:w="1276" w:type="dxa"/>
          </w:tcPr>
          <w:p w:rsidR="00790E6E" w:rsidRPr="007226AB" w:rsidRDefault="00790E6E" w:rsidP="007226AB">
            <w:pPr>
              <w:widowControl w:val="0"/>
              <w:autoSpaceDE w:val="0"/>
              <w:autoSpaceDN w:val="0"/>
              <w:spacing w:before="4" w:after="0" w:line="240" w:lineRule="auto"/>
              <w:ind w:left="68"/>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6.5</w:t>
            </w:r>
          </w:p>
        </w:tc>
        <w:tc>
          <w:tcPr>
            <w:tcW w:w="992" w:type="dxa"/>
          </w:tcPr>
          <w:p w:rsidR="00790E6E" w:rsidRPr="007226AB" w:rsidRDefault="00790E6E" w:rsidP="007226AB">
            <w:pPr>
              <w:widowControl w:val="0"/>
              <w:autoSpaceDE w:val="0"/>
              <w:autoSpaceDN w:val="0"/>
              <w:spacing w:before="4" w:after="0" w:line="240" w:lineRule="auto"/>
              <w:ind w:left="64"/>
              <w:rPr>
                <w:rFonts w:ascii="Times New Roman" w:hAnsi="Times New Roman"/>
                <w:sz w:val="18"/>
                <w:szCs w:val="18"/>
                <w:lang w:val="en-US" w:eastAsia="en-US"/>
              </w:rPr>
            </w:pPr>
            <w:r w:rsidRPr="007226AB">
              <w:rPr>
                <w:rFonts w:ascii="Times New Roman" w:hAnsi="Times New Roman"/>
                <w:sz w:val="18"/>
                <w:szCs w:val="18"/>
                <w:lang w:val="en-US" w:eastAsia="en-US"/>
              </w:rPr>
              <w:t>7.0</w:t>
            </w:r>
          </w:p>
        </w:tc>
      </w:tr>
      <w:tr w:rsidR="00790E6E" w:rsidRPr="007226AB" w:rsidTr="007226AB">
        <w:trPr>
          <w:trHeight w:val="540"/>
          <w:jc w:val="center"/>
        </w:trPr>
        <w:tc>
          <w:tcPr>
            <w:tcW w:w="4820" w:type="dxa"/>
          </w:tcPr>
          <w:p w:rsidR="00790E6E" w:rsidRPr="007226AB" w:rsidRDefault="00790E6E" w:rsidP="007226AB">
            <w:pPr>
              <w:widowControl w:val="0"/>
              <w:tabs>
                <w:tab w:val="left" w:pos="2230"/>
              </w:tabs>
              <w:autoSpaceDE w:val="0"/>
              <w:autoSpaceDN w:val="0"/>
              <w:spacing w:after="0" w:line="233" w:lineRule="exact"/>
              <w:ind w:left="130"/>
              <w:rPr>
                <w:rFonts w:ascii="Times New Roman" w:hAnsi="Times New Roman"/>
                <w:sz w:val="18"/>
                <w:szCs w:val="18"/>
                <w:lang w:eastAsia="en-US"/>
              </w:rPr>
            </w:pPr>
            <w:r w:rsidRPr="007226AB">
              <w:rPr>
                <w:rFonts w:ascii="Times New Roman" w:hAnsi="Times New Roman"/>
                <w:w w:val="105"/>
                <w:sz w:val="18"/>
                <w:szCs w:val="18"/>
                <w:lang w:eastAsia="en-US"/>
              </w:rPr>
              <w:t>Числоучастников</w:t>
            </w:r>
            <w:r w:rsidRPr="007226AB">
              <w:rPr>
                <w:rFonts w:ascii="Times New Roman" w:hAnsi="Times New Roman"/>
                <w:w w:val="105"/>
                <w:sz w:val="18"/>
                <w:szCs w:val="18"/>
                <w:lang w:eastAsia="en-US"/>
              </w:rPr>
              <w:tab/>
              <w:t>клубных</w:t>
            </w:r>
          </w:p>
          <w:p w:rsidR="00790E6E" w:rsidRPr="007226AB" w:rsidRDefault="00790E6E" w:rsidP="007226AB">
            <w:pPr>
              <w:widowControl w:val="0"/>
              <w:autoSpaceDE w:val="0"/>
              <w:autoSpaceDN w:val="0"/>
              <w:spacing w:after="0" w:line="274" w:lineRule="exact"/>
              <w:ind w:left="69" w:hanging="7"/>
              <w:rPr>
                <w:rFonts w:ascii="Times New Roman" w:hAnsi="Times New Roman"/>
                <w:w w:val="105"/>
                <w:sz w:val="18"/>
                <w:szCs w:val="18"/>
                <w:lang w:eastAsia="en-US"/>
              </w:rPr>
            </w:pPr>
            <w:r w:rsidRPr="007226AB">
              <w:rPr>
                <w:rFonts w:ascii="Times New Roman" w:hAnsi="Times New Roman"/>
                <w:w w:val="105"/>
                <w:sz w:val="18"/>
                <w:szCs w:val="18"/>
                <w:lang w:eastAsia="en-US"/>
              </w:rPr>
              <w:t>формирований и любительских объединений</w:t>
            </w:r>
          </w:p>
        </w:tc>
        <w:tc>
          <w:tcPr>
            <w:tcW w:w="1984" w:type="dxa"/>
          </w:tcPr>
          <w:p w:rsidR="00790E6E" w:rsidRPr="007226AB" w:rsidRDefault="00790E6E" w:rsidP="007226AB">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человек</w:t>
            </w:r>
          </w:p>
        </w:tc>
        <w:tc>
          <w:tcPr>
            <w:tcW w:w="1134" w:type="dxa"/>
          </w:tcPr>
          <w:p w:rsidR="00790E6E" w:rsidRPr="007226AB" w:rsidRDefault="00790E6E" w:rsidP="007226AB">
            <w:pPr>
              <w:widowControl w:val="0"/>
              <w:autoSpaceDE w:val="0"/>
              <w:autoSpaceDN w:val="0"/>
              <w:spacing w:before="4" w:after="0" w:line="240" w:lineRule="auto"/>
              <w:ind w:left="62"/>
              <w:rPr>
                <w:rFonts w:ascii="Times New Roman" w:hAnsi="Times New Roman"/>
                <w:sz w:val="18"/>
                <w:szCs w:val="18"/>
                <w:lang w:val="en-US" w:eastAsia="en-US"/>
              </w:rPr>
            </w:pPr>
            <w:r w:rsidRPr="007226AB">
              <w:rPr>
                <w:rFonts w:ascii="Times New Roman" w:hAnsi="Times New Roman"/>
                <w:sz w:val="18"/>
                <w:szCs w:val="18"/>
                <w:lang w:val="en-US" w:eastAsia="en-US"/>
              </w:rPr>
              <w:t>1900</w:t>
            </w:r>
          </w:p>
        </w:tc>
        <w:tc>
          <w:tcPr>
            <w:tcW w:w="1276" w:type="dxa"/>
          </w:tcPr>
          <w:p w:rsidR="00790E6E" w:rsidRPr="007226AB" w:rsidRDefault="00790E6E" w:rsidP="007226AB">
            <w:pPr>
              <w:widowControl w:val="0"/>
              <w:autoSpaceDE w:val="0"/>
              <w:autoSpaceDN w:val="0"/>
              <w:spacing w:before="4" w:after="0" w:line="240" w:lineRule="auto"/>
              <w:ind w:left="68"/>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1950</w:t>
            </w:r>
          </w:p>
        </w:tc>
        <w:tc>
          <w:tcPr>
            <w:tcW w:w="992" w:type="dxa"/>
          </w:tcPr>
          <w:p w:rsidR="00790E6E" w:rsidRPr="007226AB" w:rsidRDefault="00790E6E" w:rsidP="007226AB">
            <w:pPr>
              <w:widowControl w:val="0"/>
              <w:autoSpaceDE w:val="0"/>
              <w:autoSpaceDN w:val="0"/>
              <w:spacing w:before="4" w:after="0" w:line="240" w:lineRule="auto"/>
              <w:ind w:left="64"/>
              <w:rPr>
                <w:rFonts w:ascii="Times New Roman" w:hAnsi="Times New Roman"/>
                <w:sz w:val="18"/>
                <w:szCs w:val="18"/>
                <w:lang w:val="en-US" w:eastAsia="en-US"/>
              </w:rPr>
            </w:pPr>
            <w:r w:rsidRPr="007226AB">
              <w:rPr>
                <w:rFonts w:ascii="Times New Roman" w:hAnsi="Times New Roman"/>
                <w:sz w:val="18"/>
                <w:szCs w:val="18"/>
                <w:lang w:val="en-US" w:eastAsia="en-US"/>
              </w:rPr>
              <w:t>2000</w:t>
            </w:r>
          </w:p>
        </w:tc>
      </w:tr>
      <w:tr w:rsidR="00790E6E" w:rsidRPr="007226AB" w:rsidTr="007226AB">
        <w:trPr>
          <w:trHeight w:val="540"/>
          <w:jc w:val="center"/>
        </w:trPr>
        <w:tc>
          <w:tcPr>
            <w:tcW w:w="4820" w:type="dxa"/>
          </w:tcPr>
          <w:p w:rsidR="00790E6E" w:rsidRPr="007226AB" w:rsidRDefault="00790E6E" w:rsidP="007226AB">
            <w:pPr>
              <w:widowControl w:val="0"/>
              <w:autoSpaceDE w:val="0"/>
              <w:autoSpaceDN w:val="0"/>
              <w:spacing w:before="2" w:after="0" w:line="249" w:lineRule="auto"/>
              <w:ind w:left="71" w:firstLine="111"/>
              <w:rPr>
                <w:rFonts w:ascii="Times New Roman" w:hAnsi="Times New Roman"/>
                <w:w w:val="105"/>
                <w:sz w:val="18"/>
                <w:szCs w:val="18"/>
                <w:lang w:eastAsia="en-US"/>
              </w:rPr>
            </w:pPr>
            <w:r w:rsidRPr="007226AB">
              <w:rPr>
                <w:rFonts w:ascii="Times New Roman" w:hAnsi="Times New Roman"/>
                <w:w w:val="105"/>
                <w:sz w:val="18"/>
                <w:szCs w:val="18"/>
                <w:lang w:eastAsia="en-US"/>
              </w:rPr>
              <w:t>Количество культурно - досуговых мероприятий для населения (вт. ч.кино)</w:t>
            </w:r>
          </w:p>
        </w:tc>
        <w:tc>
          <w:tcPr>
            <w:tcW w:w="1984" w:type="dxa"/>
          </w:tcPr>
          <w:p w:rsidR="00790E6E" w:rsidRPr="007226AB" w:rsidRDefault="00790E6E" w:rsidP="007226AB">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7226AB">
              <w:rPr>
                <w:rFonts w:ascii="Times New Roman" w:hAnsi="Times New Roman"/>
                <w:sz w:val="18"/>
                <w:szCs w:val="18"/>
                <w:lang w:val="en-US" w:eastAsia="en-US"/>
              </w:rPr>
              <w:t>количествомероприятий</w:t>
            </w:r>
          </w:p>
        </w:tc>
        <w:tc>
          <w:tcPr>
            <w:tcW w:w="1134" w:type="dxa"/>
          </w:tcPr>
          <w:p w:rsidR="00790E6E" w:rsidRPr="007226AB" w:rsidRDefault="00790E6E" w:rsidP="007226AB">
            <w:pPr>
              <w:widowControl w:val="0"/>
              <w:autoSpaceDE w:val="0"/>
              <w:autoSpaceDN w:val="0"/>
              <w:spacing w:before="4" w:after="0" w:line="240" w:lineRule="auto"/>
              <w:ind w:left="62"/>
              <w:rPr>
                <w:rFonts w:ascii="Times New Roman" w:hAnsi="Times New Roman"/>
                <w:sz w:val="18"/>
                <w:szCs w:val="18"/>
                <w:lang w:val="en-US" w:eastAsia="en-US"/>
              </w:rPr>
            </w:pPr>
            <w:r w:rsidRPr="007226AB">
              <w:rPr>
                <w:rFonts w:ascii="Times New Roman" w:hAnsi="Times New Roman"/>
                <w:w w:val="105"/>
                <w:sz w:val="18"/>
                <w:szCs w:val="18"/>
                <w:lang w:val="en-US" w:eastAsia="en-US"/>
              </w:rPr>
              <w:t>3850</w:t>
            </w:r>
          </w:p>
        </w:tc>
        <w:tc>
          <w:tcPr>
            <w:tcW w:w="1276" w:type="dxa"/>
          </w:tcPr>
          <w:p w:rsidR="00790E6E" w:rsidRPr="007226AB" w:rsidRDefault="00790E6E" w:rsidP="007226AB">
            <w:pPr>
              <w:widowControl w:val="0"/>
              <w:autoSpaceDE w:val="0"/>
              <w:autoSpaceDN w:val="0"/>
              <w:spacing w:before="4" w:after="0" w:line="240" w:lineRule="auto"/>
              <w:ind w:left="68"/>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3900</w:t>
            </w:r>
          </w:p>
        </w:tc>
        <w:tc>
          <w:tcPr>
            <w:tcW w:w="992" w:type="dxa"/>
          </w:tcPr>
          <w:p w:rsidR="00790E6E" w:rsidRPr="007226AB" w:rsidRDefault="00790E6E" w:rsidP="007226AB">
            <w:pPr>
              <w:widowControl w:val="0"/>
              <w:autoSpaceDE w:val="0"/>
              <w:autoSpaceDN w:val="0"/>
              <w:spacing w:before="4" w:after="0" w:line="240" w:lineRule="auto"/>
              <w:ind w:left="64"/>
              <w:rPr>
                <w:rFonts w:ascii="Times New Roman" w:hAnsi="Times New Roman"/>
                <w:sz w:val="18"/>
                <w:szCs w:val="18"/>
                <w:lang w:val="en-US" w:eastAsia="en-US"/>
              </w:rPr>
            </w:pPr>
            <w:r w:rsidRPr="007226AB">
              <w:rPr>
                <w:rFonts w:ascii="Times New Roman" w:hAnsi="Times New Roman"/>
                <w:sz w:val="18"/>
                <w:szCs w:val="18"/>
                <w:lang w:val="en-US" w:eastAsia="en-US"/>
              </w:rPr>
              <w:t>3950</w:t>
            </w:r>
          </w:p>
        </w:tc>
      </w:tr>
    </w:tbl>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lang w:val="en-US"/>
        </w:rPr>
        <w:t>VI</w:t>
      </w:r>
      <w:r w:rsidRPr="006B1F1D">
        <w:rPr>
          <w:rFonts w:ascii="Times New Roman" w:hAnsi="Times New Roman"/>
          <w:b/>
          <w:sz w:val="18"/>
          <w:szCs w:val="18"/>
        </w:rPr>
        <w:t>. Сроки реализации Программы</w:t>
      </w:r>
    </w:p>
    <w:p w:rsidR="00790E6E" w:rsidRPr="006B1F1D" w:rsidRDefault="00790E6E" w:rsidP="006B1F1D">
      <w:pPr>
        <w:spacing w:after="0" w:line="249" w:lineRule="auto"/>
        <w:ind w:left="426" w:right="3450"/>
        <w:jc w:val="both"/>
        <w:rPr>
          <w:rFonts w:ascii="Times New Roman" w:hAnsi="Times New Roman"/>
          <w:sz w:val="18"/>
          <w:szCs w:val="18"/>
        </w:rPr>
      </w:pPr>
      <w:r w:rsidRPr="006B1F1D">
        <w:rPr>
          <w:rFonts w:ascii="Times New Roman" w:hAnsi="Times New Roman"/>
          <w:w w:val="105"/>
          <w:sz w:val="18"/>
          <w:szCs w:val="18"/>
        </w:rPr>
        <w:t xml:space="preserve">  Реализация Программы рассчитана на 2019-2021годы. Этапы реализации Программы:</w:t>
      </w:r>
    </w:p>
    <w:p w:rsidR="00790E6E" w:rsidRPr="006B1F1D" w:rsidRDefault="00790E6E" w:rsidP="006B1F1D">
      <w:pPr>
        <w:spacing w:after="0" w:line="240" w:lineRule="auto"/>
        <w:ind w:left="796"/>
        <w:jc w:val="both"/>
        <w:rPr>
          <w:rFonts w:ascii="Times New Roman" w:hAnsi="Times New Roman"/>
          <w:sz w:val="18"/>
          <w:szCs w:val="18"/>
        </w:rPr>
      </w:pPr>
      <w:r w:rsidRPr="006B1F1D">
        <w:rPr>
          <w:rFonts w:ascii="Times New Roman" w:hAnsi="Times New Roman"/>
          <w:b/>
          <w:sz w:val="18"/>
          <w:szCs w:val="18"/>
          <w:lang w:val="en-US"/>
        </w:rPr>
        <w:t>I</w:t>
      </w:r>
      <w:r w:rsidRPr="006B1F1D">
        <w:rPr>
          <w:rFonts w:ascii="Times New Roman" w:hAnsi="Times New Roman"/>
          <w:sz w:val="18"/>
          <w:szCs w:val="18"/>
        </w:rPr>
        <w:t>этап - 2019 год;</w:t>
      </w:r>
    </w:p>
    <w:p w:rsidR="00790E6E" w:rsidRPr="006B1F1D" w:rsidRDefault="00790E6E" w:rsidP="006B1F1D">
      <w:pPr>
        <w:spacing w:after="0" w:line="240" w:lineRule="auto"/>
        <w:ind w:left="796"/>
        <w:jc w:val="both"/>
        <w:rPr>
          <w:rFonts w:ascii="Times New Roman" w:hAnsi="Times New Roman"/>
          <w:sz w:val="18"/>
          <w:szCs w:val="18"/>
        </w:rPr>
      </w:pPr>
      <w:r w:rsidRPr="006B1F1D">
        <w:rPr>
          <w:rFonts w:ascii="Times New Roman" w:hAnsi="Times New Roman"/>
          <w:b/>
          <w:sz w:val="18"/>
          <w:szCs w:val="18"/>
          <w:lang w:val="en-US"/>
        </w:rPr>
        <w:t>II</w:t>
      </w:r>
      <w:r w:rsidRPr="006B1F1D">
        <w:rPr>
          <w:rFonts w:ascii="Times New Roman" w:hAnsi="Times New Roman"/>
          <w:sz w:val="18"/>
          <w:szCs w:val="18"/>
        </w:rPr>
        <w:t>этап - 2020 год;</w:t>
      </w:r>
    </w:p>
    <w:p w:rsidR="00790E6E" w:rsidRPr="006B1F1D" w:rsidRDefault="00790E6E" w:rsidP="006B1F1D">
      <w:pPr>
        <w:spacing w:after="0" w:line="240" w:lineRule="auto"/>
        <w:ind w:left="796"/>
        <w:jc w:val="both"/>
        <w:rPr>
          <w:rFonts w:ascii="Times New Roman" w:hAnsi="Times New Roman"/>
          <w:sz w:val="18"/>
          <w:szCs w:val="18"/>
        </w:rPr>
      </w:pPr>
      <w:r w:rsidRPr="006B1F1D">
        <w:rPr>
          <w:rFonts w:ascii="Times New Roman" w:hAnsi="Times New Roman"/>
          <w:b/>
          <w:sz w:val="18"/>
          <w:szCs w:val="18"/>
          <w:lang w:val="en-US"/>
        </w:rPr>
        <w:t>III</w:t>
      </w:r>
      <w:r w:rsidRPr="006B1F1D">
        <w:rPr>
          <w:rFonts w:ascii="Times New Roman" w:hAnsi="Times New Roman"/>
          <w:sz w:val="18"/>
          <w:szCs w:val="18"/>
        </w:rPr>
        <w:t>этап - 2021 год.</w:t>
      </w:r>
    </w:p>
    <w:p w:rsidR="00790E6E" w:rsidRPr="006B1F1D" w:rsidRDefault="00790E6E" w:rsidP="006B1F1D">
      <w:pPr>
        <w:spacing w:before="10" w:after="120" w:line="252" w:lineRule="auto"/>
        <w:ind w:hanging="93"/>
        <w:jc w:val="both"/>
        <w:rPr>
          <w:rFonts w:ascii="Times New Roman" w:hAnsi="Times New Roman"/>
          <w:w w:val="105"/>
          <w:sz w:val="18"/>
          <w:szCs w:val="18"/>
        </w:rPr>
      </w:pPr>
      <w:r w:rsidRPr="006B1F1D">
        <w:rPr>
          <w:rFonts w:ascii="Times New Roman" w:hAnsi="Times New Roman"/>
          <w:w w:val="105"/>
          <w:sz w:val="18"/>
          <w:szCs w:val="18"/>
        </w:rPr>
        <w:t xml:space="preserve">           На каждом этапе проводится: анализ работы предыдущих лет, внесение корректив в Программу в целях достижения эффективных результатов.</w:t>
      </w:r>
    </w:p>
    <w:p w:rsidR="00790E6E" w:rsidRPr="006B1F1D" w:rsidRDefault="00790E6E" w:rsidP="006B1F1D">
      <w:pPr>
        <w:spacing w:after="0" w:line="240" w:lineRule="auto"/>
        <w:jc w:val="center"/>
        <w:rPr>
          <w:rFonts w:ascii="Times New Roman" w:hAnsi="Times New Roman"/>
          <w:b/>
          <w:bCs/>
          <w:sz w:val="18"/>
          <w:szCs w:val="18"/>
        </w:rPr>
      </w:pPr>
      <w:r w:rsidRPr="006B1F1D">
        <w:rPr>
          <w:rFonts w:ascii="Times New Roman" w:hAnsi="Times New Roman"/>
          <w:b/>
          <w:sz w:val="18"/>
          <w:szCs w:val="18"/>
          <w:lang w:val="en-US"/>
        </w:rPr>
        <w:t>VII</w:t>
      </w:r>
      <w:r w:rsidRPr="006B1F1D">
        <w:rPr>
          <w:rFonts w:ascii="Times New Roman" w:hAnsi="Times New Roman"/>
          <w:b/>
          <w:sz w:val="18"/>
          <w:szCs w:val="18"/>
        </w:rPr>
        <w:t xml:space="preserve">. </w:t>
      </w:r>
      <w:r w:rsidRPr="006B1F1D">
        <w:rPr>
          <w:rFonts w:ascii="Times New Roman" w:hAnsi="Times New Roman"/>
          <w:b/>
          <w:bCs/>
          <w:sz w:val="18"/>
          <w:szCs w:val="18"/>
        </w:rPr>
        <w:t>Информация по ресурсному обеспечению Программы</w:t>
      </w:r>
    </w:p>
    <w:p w:rsidR="00790E6E" w:rsidRPr="006B1F1D" w:rsidRDefault="00790E6E" w:rsidP="006B1F1D">
      <w:pPr>
        <w:spacing w:after="0" w:line="240" w:lineRule="auto"/>
        <w:ind w:right="299"/>
        <w:jc w:val="both"/>
        <w:rPr>
          <w:rFonts w:ascii="Times New Roman" w:hAnsi="Times New Roman"/>
          <w:w w:val="105"/>
          <w:sz w:val="18"/>
          <w:szCs w:val="18"/>
        </w:rPr>
      </w:pPr>
      <w:r w:rsidRPr="006B1F1D">
        <w:rPr>
          <w:rFonts w:ascii="Times New Roman" w:hAnsi="Times New Roman"/>
          <w:w w:val="105"/>
          <w:sz w:val="18"/>
          <w:szCs w:val="18"/>
        </w:rPr>
        <w:tab/>
        <w:t>Главным распорядителем бюджетных средств является Отдел культуры.</w:t>
      </w:r>
    </w:p>
    <w:p w:rsidR="00790E6E" w:rsidRPr="006B1F1D" w:rsidRDefault="00790E6E" w:rsidP="006B1F1D">
      <w:pPr>
        <w:spacing w:after="0" w:line="240" w:lineRule="auto"/>
        <w:ind w:right="299"/>
        <w:jc w:val="both"/>
        <w:rPr>
          <w:rFonts w:ascii="Times New Roman" w:hAnsi="Times New Roman"/>
          <w:w w:val="105"/>
          <w:sz w:val="18"/>
          <w:szCs w:val="18"/>
        </w:rPr>
      </w:pPr>
      <w:r w:rsidRPr="006B1F1D">
        <w:rPr>
          <w:rFonts w:ascii="Times New Roman" w:hAnsi="Times New Roman"/>
          <w:w w:val="105"/>
          <w:sz w:val="18"/>
          <w:szCs w:val="18"/>
        </w:rPr>
        <w:tab/>
        <w:t>ОбъемфинансированияПрограммызасчетсредствбюджета</w:t>
      </w:r>
      <w:r w:rsidRPr="006B1F1D">
        <w:rPr>
          <w:rFonts w:ascii="Times New Roman" w:hAnsi="Times New Roman"/>
          <w:spacing w:val="-7"/>
          <w:w w:val="105"/>
          <w:sz w:val="18"/>
          <w:szCs w:val="18"/>
        </w:rPr>
        <w:t xml:space="preserve"> Притобольного</w:t>
      </w:r>
      <w:r w:rsidRPr="006B1F1D">
        <w:rPr>
          <w:rFonts w:ascii="Times New Roman" w:hAnsi="Times New Roman"/>
          <w:w w:val="105"/>
          <w:sz w:val="18"/>
          <w:szCs w:val="18"/>
        </w:rPr>
        <w:t xml:space="preserve">района предусматривается в сумме </w:t>
      </w:r>
      <w:r w:rsidRPr="006B1F1D">
        <w:rPr>
          <w:rFonts w:ascii="Times New Roman" w:hAnsi="Times New Roman"/>
          <w:b/>
          <w:sz w:val="18"/>
          <w:szCs w:val="18"/>
        </w:rPr>
        <w:t>74 511,05</w:t>
      </w:r>
      <w:r w:rsidRPr="006B1F1D">
        <w:rPr>
          <w:rFonts w:ascii="Times New Roman" w:hAnsi="Times New Roman"/>
          <w:w w:val="105"/>
          <w:sz w:val="18"/>
          <w:szCs w:val="18"/>
        </w:rPr>
        <w:t>тыс. рублей, в том числе погодам:</w:t>
      </w:r>
    </w:p>
    <w:p w:rsidR="00790E6E" w:rsidRPr="006B1F1D" w:rsidRDefault="00790E6E" w:rsidP="006B1F1D">
      <w:pPr>
        <w:spacing w:after="0" w:line="249" w:lineRule="auto"/>
        <w:ind w:right="299"/>
        <w:rPr>
          <w:rFonts w:ascii="Times New Roman" w:hAnsi="Times New Roman"/>
          <w:sz w:val="18"/>
          <w:szCs w:val="18"/>
        </w:rPr>
      </w:pPr>
      <w:r w:rsidRPr="006B1F1D">
        <w:rPr>
          <w:rFonts w:ascii="Times New Roman" w:hAnsi="Times New Roman"/>
          <w:w w:val="105"/>
          <w:sz w:val="18"/>
          <w:szCs w:val="18"/>
        </w:rPr>
        <w:t xml:space="preserve">           2019 год – </w:t>
      </w:r>
      <w:r w:rsidRPr="006B1F1D">
        <w:rPr>
          <w:rFonts w:ascii="Times New Roman" w:hAnsi="Times New Roman"/>
          <w:b/>
          <w:w w:val="105"/>
          <w:sz w:val="18"/>
          <w:szCs w:val="18"/>
        </w:rPr>
        <w:t>29 258</w:t>
      </w:r>
      <w:r w:rsidRPr="006B1F1D">
        <w:rPr>
          <w:rFonts w:ascii="Times New Roman" w:hAnsi="Times New Roman"/>
          <w:w w:val="105"/>
          <w:sz w:val="18"/>
          <w:szCs w:val="18"/>
        </w:rPr>
        <w:t>тыс. рублей;</w:t>
      </w:r>
    </w:p>
    <w:p w:rsidR="00790E6E" w:rsidRPr="006B1F1D" w:rsidRDefault="00790E6E" w:rsidP="006B1F1D">
      <w:pPr>
        <w:spacing w:after="0" w:line="249" w:lineRule="auto"/>
        <w:ind w:right="299"/>
        <w:rPr>
          <w:rFonts w:ascii="Times New Roman" w:hAnsi="Times New Roman"/>
          <w:sz w:val="18"/>
          <w:szCs w:val="18"/>
        </w:rPr>
      </w:pPr>
      <w:r w:rsidRPr="006B1F1D">
        <w:rPr>
          <w:rFonts w:ascii="Times New Roman" w:hAnsi="Times New Roman"/>
          <w:sz w:val="18"/>
          <w:szCs w:val="18"/>
        </w:rPr>
        <w:t xml:space="preserve">            2020 год  -  </w:t>
      </w:r>
      <w:r w:rsidRPr="006B1F1D">
        <w:rPr>
          <w:rFonts w:ascii="Times New Roman" w:hAnsi="Times New Roman"/>
          <w:b/>
          <w:sz w:val="18"/>
          <w:szCs w:val="18"/>
        </w:rPr>
        <w:t>21448,5</w:t>
      </w:r>
      <w:r w:rsidRPr="006B1F1D">
        <w:rPr>
          <w:rFonts w:ascii="Times New Roman" w:hAnsi="Times New Roman"/>
          <w:sz w:val="18"/>
          <w:szCs w:val="18"/>
        </w:rPr>
        <w:t>тыс. рублей;</w:t>
      </w:r>
    </w:p>
    <w:p w:rsidR="00790E6E" w:rsidRPr="006B1F1D" w:rsidRDefault="00790E6E" w:rsidP="006B1F1D">
      <w:pPr>
        <w:spacing w:after="0" w:line="249" w:lineRule="auto"/>
        <w:ind w:right="299"/>
        <w:rPr>
          <w:rFonts w:ascii="Times New Roman" w:hAnsi="Times New Roman"/>
          <w:sz w:val="18"/>
          <w:szCs w:val="18"/>
        </w:rPr>
      </w:pPr>
      <w:r w:rsidRPr="006B1F1D">
        <w:rPr>
          <w:rFonts w:ascii="Times New Roman" w:hAnsi="Times New Roman"/>
          <w:w w:val="105"/>
          <w:sz w:val="18"/>
          <w:szCs w:val="18"/>
        </w:rPr>
        <w:t xml:space="preserve">           2021 год -  </w:t>
      </w:r>
      <w:r w:rsidRPr="006B1F1D">
        <w:rPr>
          <w:rFonts w:ascii="Times New Roman" w:hAnsi="Times New Roman"/>
          <w:b/>
          <w:sz w:val="18"/>
          <w:szCs w:val="18"/>
        </w:rPr>
        <w:t>23 805,0</w:t>
      </w:r>
      <w:r w:rsidRPr="006B1F1D">
        <w:rPr>
          <w:rFonts w:ascii="Times New Roman" w:hAnsi="Times New Roman"/>
          <w:w w:val="105"/>
          <w:sz w:val="18"/>
          <w:szCs w:val="18"/>
        </w:rPr>
        <w:t>тыс. рублей.</w:t>
      </w:r>
    </w:p>
    <w:p w:rsidR="00790E6E" w:rsidRPr="006B1F1D" w:rsidRDefault="00790E6E" w:rsidP="006B1F1D">
      <w:pPr>
        <w:spacing w:after="0" w:line="240" w:lineRule="auto"/>
        <w:ind w:right="299"/>
        <w:jc w:val="both"/>
        <w:rPr>
          <w:rFonts w:ascii="Times New Roman" w:hAnsi="Times New Roman"/>
          <w:w w:val="105"/>
          <w:sz w:val="18"/>
          <w:szCs w:val="18"/>
        </w:rPr>
      </w:pPr>
      <w:r w:rsidRPr="006B1F1D">
        <w:rPr>
          <w:rFonts w:ascii="Times New Roman" w:hAnsi="Times New Roman"/>
          <w:w w:val="105"/>
          <w:sz w:val="18"/>
          <w:szCs w:val="18"/>
        </w:rPr>
        <w:t>*- финансирование носит прогнозный характер</w:t>
      </w:r>
      <w:r w:rsidRPr="006B1F1D">
        <w:rPr>
          <w:rFonts w:ascii="Times New Roman" w:hAnsi="Times New Roman"/>
          <w:w w:val="105"/>
          <w:sz w:val="18"/>
          <w:szCs w:val="18"/>
        </w:rPr>
        <w:tab/>
      </w:r>
    </w:p>
    <w:p w:rsidR="00790E6E" w:rsidRPr="006B1F1D" w:rsidRDefault="00790E6E" w:rsidP="006B1F1D">
      <w:pPr>
        <w:tabs>
          <w:tab w:val="left" w:pos="142"/>
        </w:tabs>
        <w:spacing w:after="0" w:line="249" w:lineRule="auto"/>
        <w:ind w:right="299"/>
        <w:jc w:val="both"/>
        <w:rPr>
          <w:rFonts w:ascii="Times New Roman" w:hAnsi="Times New Roman"/>
          <w:sz w:val="18"/>
          <w:szCs w:val="18"/>
        </w:rPr>
      </w:pPr>
      <w:r w:rsidRPr="006B1F1D">
        <w:rPr>
          <w:rFonts w:ascii="Times New Roman" w:hAnsi="Times New Roman"/>
          <w:w w:val="105"/>
          <w:sz w:val="18"/>
          <w:szCs w:val="18"/>
        </w:rPr>
        <w:t xml:space="preserve">               Объем бюджетных ассигнований на реализацию мероприятий Программы подлежит уточнению при формировании проектов бюджета Притобольного района на очередной финансовый год и плановый период в установленном порядке.</w:t>
      </w:r>
    </w:p>
    <w:p w:rsidR="00790E6E" w:rsidRPr="006B1F1D" w:rsidRDefault="00790E6E" w:rsidP="006B1F1D">
      <w:pPr>
        <w:spacing w:before="6" w:after="0" w:line="249" w:lineRule="auto"/>
        <w:ind w:right="305"/>
        <w:jc w:val="both"/>
        <w:rPr>
          <w:rFonts w:ascii="Times New Roman" w:hAnsi="Times New Roman"/>
          <w:sz w:val="18"/>
          <w:szCs w:val="18"/>
        </w:rPr>
      </w:pPr>
      <w:r w:rsidRPr="006B1F1D">
        <w:rPr>
          <w:rFonts w:ascii="Times New Roman" w:hAnsi="Times New Roman"/>
          <w:w w:val="105"/>
          <w:sz w:val="18"/>
          <w:szCs w:val="18"/>
        </w:rPr>
        <w:tab/>
        <w:t>Для реализации отдельных программных мероприятий могут быть привлечены дополнительные финансовые ресурсы за счет внебюджетных источников.</w:t>
      </w:r>
      <w:r w:rsidRPr="006B1F1D">
        <w:rPr>
          <w:rFonts w:ascii="Times New Roman" w:hAnsi="Times New Roman"/>
          <w:sz w:val="18"/>
          <w:szCs w:val="18"/>
        </w:rPr>
        <w:t xml:space="preserve"> Информация по ресурсному обеспечению Программы приведена в приложении  к Программе. </w:t>
      </w:r>
    </w:p>
    <w:p w:rsidR="00790E6E" w:rsidRPr="006B1F1D" w:rsidRDefault="00790E6E" w:rsidP="006B1F1D">
      <w:pPr>
        <w:spacing w:after="0" w:line="240" w:lineRule="auto"/>
        <w:jc w:val="center"/>
        <w:rPr>
          <w:rFonts w:ascii="Times New Roman" w:hAnsi="Times New Roman"/>
          <w:b/>
          <w:sz w:val="18"/>
          <w:szCs w:val="18"/>
        </w:rPr>
      </w:pP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lang w:val="en-US"/>
        </w:rPr>
        <w:t>VIII</w:t>
      </w:r>
      <w:r w:rsidRPr="006B1F1D">
        <w:rPr>
          <w:rFonts w:ascii="Times New Roman" w:hAnsi="Times New Roman"/>
          <w:b/>
          <w:sz w:val="18"/>
          <w:szCs w:val="18"/>
        </w:rPr>
        <w:t>. Ожидаемые результаты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Реализация Программы позволит к 2021 году достигнуть по отрасли культуры следующих результатов: </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 xml:space="preserve">             1)  продолжить формирование в Притобольном районе культурного потенциала;</w:t>
      </w:r>
    </w:p>
    <w:p w:rsidR="00790E6E" w:rsidRPr="006B1F1D" w:rsidRDefault="00790E6E" w:rsidP="006B1F1D">
      <w:pPr>
        <w:widowControl w:val="0"/>
        <w:tabs>
          <w:tab w:val="left" w:pos="0"/>
        </w:tabs>
        <w:autoSpaceDE w:val="0"/>
        <w:autoSpaceDN w:val="0"/>
        <w:spacing w:before="3" w:after="0" w:line="249" w:lineRule="auto"/>
        <w:ind w:right="280" w:firstLine="808"/>
        <w:jc w:val="both"/>
        <w:rPr>
          <w:rFonts w:ascii="Times New Roman" w:hAnsi="Times New Roman"/>
          <w:sz w:val="18"/>
          <w:szCs w:val="18"/>
          <w:lang w:eastAsia="en-US"/>
        </w:rPr>
      </w:pPr>
      <w:r w:rsidRPr="006B1F1D">
        <w:rPr>
          <w:rFonts w:ascii="Times New Roman" w:hAnsi="Times New Roman"/>
          <w:w w:val="105"/>
          <w:sz w:val="18"/>
          <w:szCs w:val="18"/>
          <w:lang w:eastAsia="en-US"/>
        </w:rPr>
        <w:t>2) сохранение разнообразных видов и форм народного творчества и культурно-досуговой деятельности;</w:t>
      </w:r>
    </w:p>
    <w:p w:rsidR="00790E6E" w:rsidRPr="006B1F1D" w:rsidRDefault="00790E6E" w:rsidP="006B1F1D">
      <w:pPr>
        <w:widowControl w:val="0"/>
        <w:numPr>
          <w:ilvl w:val="0"/>
          <w:numId w:val="4"/>
        </w:numPr>
        <w:tabs>
          <w:tab w:val="left" w:pos="284"/>
          <w:tab w:val="left" w:pos="1078"/>
          <w:tab w:val="left" w:pos="2316"/>
          <w:tab w:val="left" w:pos="3875"/>
          <w:tab w:val="left" w:pos="6013"/>
          <w:tab w:val="left" w:pos="7090"/>
          <w:tab w:val="left" w:pos="8806"/>
        </w:tabs>
        <w:autoSpaceDE w:val="0"/>
        <w:autoSpaceDN w:val="0"/>
        <w:spacing w:before="2" w:after="0" w:line="249" w:lineRule="auto"/>
        <w:ind w:right="301" w:firstLine="808"/>
        <w:jc w:val="both"/>
        <w:rPr>
          <w:rFonts w:ascii="Times New Roman" w:hAnsi="Times New Roman"/>
          <w:sz w:val="18"/>
          <w:szCs w:val="18"/>
          <w:lang w:eastAsia="en-US"/>
        </w:rPr>
      </w:pPr>
      <w:r w:rsidRPr="006B1F1D">
        <w:rPr>
          <w:rFonts w:ascii="Times New Roman" w:hAnsi="Times New Roman"/>
          <w:w w:val="105"/>
          <w:sz w:val="18"/>
          <w:szCs w:val="18"/>
          <w:lang w:eastAsia="en-US"/>
        </w:rPr>
        <w:t xml:space="preserve"> сохранить</w:t>
      </w:r>
      <w:r w:rsidRPr="006B1F1D">
        <w:rPr>
          <w:rFonts w:ascii="Times New Roman" w:hAnsi="Times New Roman"/>
          <w:w w:val="105"/>
          <w:sz w:val="18"/>
          <w:szCs w:val="18"/>
          <w:lang w:eastAsia="en-US"/>
        </w:rPr>
        <w:tab/>
        <w:t>и увеличить</w:t>
      </w:r>
      <w:r w:rsidRPr="006B1F1D">
        <w:rPr>
          <w:rFonts w:ascii="Times New Roman" w:hAnsi="Times New Roman"/>
          <w:w w:val="105"/>
          <w:sz w:val="18"/>
          <w:szCs w:val="18"/>
          <w:lang w:eastAsia="en-US"/>
        </w:rPr>
        <w:tab/>
        <w:t>число участников</w:t>
      </w:r>
      <w:r w:rsidRPr="006B1F1D">
        <w:rPr>
          <w:rFonts w:ascii="Times New Roman" w:hAnsi="Times New Roman"/>
          <w:w w:val="105"/>
          <w:sz w:val="18"/>
          <w:szCs w:val="18"/>
          <w:lang w:eastAsia="en-US"/>
        </w:rPr>
        <w:tab/>
        <w:t>клубных</w:t>
      </w:r>
      <w:r w:rsidRPr="006B1F1D">
        <w:rPr>
          <w:rFonts w:ascii="Times New Roman" w:hAnsi="Times New Roman"/>
          <w:w w:val="105"/>
          <w:sz w:val="18"/>
          <w:szCs w:val="18"/>
          <w:lang w:eastAsia="en-US"/>
        </w:rPr>
        <w:tab/>
        <w:t>формирований</w:t>
      </w:r>
      <w:r w:rsidRPr="006B1F1D">
        <w:rPr>
          <w:rFonts w:ascii="Times New Roman" w:hAnsi="Times New Roman"/>
          <w:w w:val="105"/>
          <w:sz w:val="18"/>
          <w:szCs w:val="18"/>
          <w:lang w:eastAsia="en-US"/>
        </w:rPr>
        <w:tab/>
        <w:t>и количество культурно - досуговыхмероприятий;</w:t>
      </w:r>
    </w:p>
    <w:p w:rsidR="00790E6E" w:rsidRPr="006B1F1D" w:rsidRDefault="00790E6E" w:rsidP="006B1F1D">
      <w:pPr>
        <w:widowControl w:val="0"/>
        <w:numPr>
          <w:ilvl w:val="0"/>
          <w:numId w:val="4"/>
        </w:numPr>
        <w:tabs>
          <w:tab w:val="left" w:pos="284"/>
          <w:tab w:val="left" w:pos="952"/>
        </w:tabs>
        <w:autoSpaceDE w:val="0"/>
        <w:autoSpaceDN w:val="0"/>
        <w:spacing w:before="3" w:after="0" w:line="249" w:lineRule="auto"/>
        <w:ind w:right="280" w:firstLine="851"/>
        <w:jc w:val="both"/>
        <w:rPr>
          <w:rFonts w:ascii="Times New Roman" w:hAnsi="Times New Roman"/>
          <w:sz w:val="18"/>
          <w:szCs w:val="18"/>
          <w:lang w:eastAsia="en-US"/>
        </w:rPr>
      </w:pPr>
      <w:r w:rsidRPr="006B1F1D">
        <w:rPr>
          <w:rFonts w:ascii="Times New Roman" w:hAnsi="Times New Roman"/>
          <w:w w:val="105"/>
          <w:sz w:val="18"/>
          <w:szCs w:val="18"/>
          <w:lang w:eastAsia="en-US"/>
        </w:rPr>
        <w:t>развитиебиблиотекрайонакакинформационных,образовательных,культурно-досуговых центров;</w:t>
      </w:r>
    </w:p>
    <w:p w:rsidR="00790E6E" w:rsidRPr="006B1F1D" w:rsidRDefault="00790E6E" w:rsidP="006B1F1D">
      <w:pPr>
        <w:widowControl w:val="0"/>
        <w:numPr>
          <w:ilvl w:val="0"/>
          <w:numId w:val="4"/>
        </w:numPr>
        <w:tabs>
          <w:tab w:val="left" w:pos="284"/>
          <w:tab w:val="left" w:pos="1054"/>
        </w:tabs>
        <w:autoSpaceDE w:val="0"/>
        <w:autoSpaceDN w:val="0"/>
        <w:spacing w:before="2" w:after="0" w:line="249" w:lineRule="auto"/>
        <w:ind w:right="306" w:firstLine="851"/>
        <w:jc w:val="both"/>
        <w:rPr>
          <w:rFonts w:ascii="Times New Roman" w:hAnsi="Times New Roman"/>
          <w:sz w:val="18"/>
          <w:szCs w:val="18"/>
          <w:lang w:eastAsia="en-US"/>
        </w:rPr>
      </w:pPr>
      <w:r w:rsidRPr="006B1F1D">
        <w:rPr>
          <w:rFonts w:ascii="Times New Roman" w:hAnsi="Times New Roman"/>
          <w:w w:val="105"/>
          <w:sz w:val="18"/>
          <w:szCs w:val="18"/>
          <w:lang w:val="en-US" w:eastAsia="en-US"/>
        </w:rPr>
        <w:t>c</w:t>
      </w:r>
      <w:r w:rsidRPr="006B1F1D">
        <w:rPr>
          <w:rFonts w:ascii="Times New Roman" w:hAnsi="Times New Roman"/>
          <w:w w:val="105"/>
          <w:sz w:val="18"/>
          <w:szCs w:val="18"/>
          <w:lang w:eastAsia="en-US"/>
        </w:rPr>
        <w:t>оздание условий для сохранения и развития декоративно-прикладного искусства, поддержке мастеров, как носителей материальных и духовных традиций народной культуры на территориирайона;</w:t>
      </w:r>
    </w:p>
    <w:p w:rsidR="00790E6E" w:rsidRPr="006B1F1D" w:rsidRDefault="00790E6E" w:rsidP="006B1F1D">
      <w:pPr>
        <w:widowControl w:val="0"/>
        <w:numPr>
          <w:ilvl w:val="0"/>
          <w:numId w:val="4"/>
        </w:numPr>
        <w:tabs>
          <w:tab w:val="left" w:pos="284"/>
          <w:tab w:val="left" w:pos="1088"/>
          <w:tab w:val="left" w:pos="2465"/>
          <w:tab w:val="left" w:pos="3926"/>
          <w:tab w:val="left" w:pos="5076"/>
          <w:tab w:val="left" w:pos="5359"/>
          <w:tab w:val="left" w:pos="6835"/>
          <w:tab w:val="left" w:pos="7971"/>
          <w:tab w:val="left" w:pos="8933"/>
        </w:tabs>
        <w:autoSpaceDE w:val="0"/>
        <w:autoSpaceDN w:val="0"/>
        <w:spacing w:before="2" w:after="0" w:line="252" w:lineRule="auto"/>
        <w:ind w:right="309"/>
        <w:jc w:val="both"/>
        <w:rPr>
          <w:rFonts w:ascii="Times New Roman" w:hAnsi="Times New Roman"/>
          <w:sz w:val="18"/>
          <w:szCs w:val="18"/>
          <w:lang w:eastAsia="en-US"/>
        </w:rPr>
      </w:pPr>
      <w:r w:rsidRPr="006B1F1D">
        <w:rPr>
          <w:rFonts w:ascii="Times New Roman" w:hAnsi="Times New Roman"/>
          <w:w w:val="105"/>
          <w:sz w:val="18"/>
          <w:szCs w:val="18"/>
          <w:lang w:eastAsia="en-US"/>
        </w:rPr>
        <w:t>сохранение</w:t>
      </w:r>
      <w:r w:rsidRPr="006B1F1D">
        <w:rPr>
          <w:rFonts w:ascii="Times New Roman" w:hAnsi="Times New Roman"/>
          <w:w w:val="105"/>
          <w:sz w:val="18"/>
          <w:szCs w:val="18"/>
          <w:lang w:eastAsia="en-US"/>
        </w:rPr>
        <w:tab/>
        <w:t>и  изучение</w:t>
      </w:r>
      <w:r w:rsidRPr="006B1F1D">
        <w:rPr>
          <w:rFonts w:ascii="Times New Roman" w:hAnsi="Times New Roman"/>
          <w:w w:val="105"/>
          <w:sz w:val="18"/>
          <w:szCs w:val="18"/>
          <w:lang w:eastAsia="en-US"/>
        </w:rPr>
        <w:tab/>
        <w:t>историко</w:t>
      </w:r>
      <w:r w:rsidRPr="006B1F1D">
        <w:rPr>
          <w:rFonts w:ascii="Times New Roman" w:hAnsi="Times New Roman"/>
          <w:w w:val="105"/>
          <w:sz w:val="18"/>
          <w:szCs w:val="18"/>
          <w:lang w:eastAsia="en-US"/>
        </w:rPr>
        <w:tab/>
        <w:t>-</w:t>
      </w:r>
      <w:r w:rsidRPr="006B1F1D">
        <w:rPr>
          <w:rFonts w:ascii="Times New Roman" w:hAnsi="Times New Roman"/>
          <w:w w:val="105"/>
          <w:sz w:val="18"/>
          <w:szCs w:val="18"/>
          <w:lang w:eastAsia="en-US"/>
        </w:rPr>
        <w:tab/>
        <w:t>культурного</w:t>
      </w:r>
      <w:r w:rsidRPr="006B1F1D">
        <w:rPr>
          <w:rFonts w:ascii="Times New Roman" w:hAnsi="Times New Roman"/>
          <w:w w:val="105"/>
          <w:sz w:val="18"/>
          <w:szCs w:val="18"/>
          <w:lang w:eastAsia="en-US"/>
        </w:rPr>
        <w:tab/>
        <w:t>наследия</w:t>
      </w:r>
      <w:r w:rsidRPr="006B1F1D">
        <w:rPr>
          <w:rFonts w:ascii="Times New Roman" w:hAnsi="Times New Roman"/>
          <w:w w:val="105"/>
          <w:sz w:val="18"/>
          <w:szCs w:val="18"/>
          <w:lang w:eastAsia="en-US"/>
        </w:rPr>
        <w:tab/>
        <w:t>района;</w:t>
      </w:r>
    </w:p>
    <w:p w:rsidR="00790E6E" w:rsidRPr="006B1F1D" w:rsidRDefault="00790E6E" w:rsidP="006B1F1D">
      <w:pPr>
        <w:tabs>
          <w:tab w:val="left" w:pos="284"/>
        </w:tabs>
        <w:spacing w:after="0" w:line="252" w:lineRule="auto"/>
        <w:ind w:right="303"/>
        <w:jc w:val="both"/>
        <w:rPr>
          <w:rFonts w:ascii="Times New Roman" w:hAnsi="Times New Roman"/>
          <w:sz w:val="18"/>
          <w:szCs w:val="18"/>
        </w:rPr>
      </w:pPr>
      <w:r w:rsidRPr="006B1F1D">
        <w:rPr>
          <w:rFonts w:ascii="Times New Roman" w:hAnsi="Times New Roman"/>
          <w:w w:val="105"/>
          <w:sz w:val="18"/>
          <w:szCs w:val="18"/>
        </w:rPr>
        <w:t xml:space="preserve">             7) увеличить процент охвата детей эстетическим образованием от общего числа учащихся общеобразовательныхшкол;</w:t>
      </w:r>
    </w:p>
    <w:p w:rsidR="00790E6E" w:rsidRPr="006B1F1D" w:rsidRDefault="00790E6E" w:rsidP="006B1F1D">
      <w:pPr>
        <w:widowControl w:val="0"/>
        <w:numPr>
          <w:ilvl w:val="0"/>
          <w:numId w:val="5"/>
        </w:numPr>
        <w:tabs>
          <w:tab w:val="left" w:pos="284"/>
        </w:tabs>
        <w:autoSpaceDE w:val="0"/>
        <w:autoSpaceDN w:val="0"/>
        <w:spacing w:after="0" w:line="252" w:lineRule="auto"/>
        <w:ind w:right="316" w:firstLine="808"/>
        <w:jc w:val="both"/>
        <w:rPr>
          <w:rFonts w:ascii="Times New Roman" w:hAnsi="Times New Roman"/>
          <w:sz w:val="18"/>
          <w:szCs w:val="18"/>
          <w:lang w:eastAsia="en-US"/>
        </w:rPr>
      </w:pPr>
      <w:r w:rsidRPr="006B1F1D">
        <w:rPr>
          <w:rFonts w:ascii="Times New Roman" w:hAnsi="Times New Roman"/>
          <w:w w:val="105"/>
          <w:sz w:val="18"/>
          <w:szCs w:val="18"/>
          <w:lang w:eastAsia="en-US"/>
        </w:rPr>
        <w:t>участие юных талантов в российских, региональных, областных и зональных смотрах, конкурсах,выставках;</w:t>
      </w:r>
    </w:p>
    <w:p w:rsidR="00790E6E" w:rsidRPr="006B1F1D" w:rsidRDefault="00790E6E" w:rsidP="006B1F1D">
      <w:pPr>
        <w:widowControl w:val="0"/>
        <w:numPr>
          <w:ilvl w:val="0"/>
          <w:numId w:val="5"/>
        </w:numPr>
        <w:tabs>
          <w:tab w:val="left" w:pos="284"/>
          <w:tab w:val="left" w:pos="952"/>
        </w:tabs>
        <w:autoSpaceDE w:val="0"/>
        <w:autoSpaceDN w:val="0"/>
        <w:spacing w:before="8" w:after="0" w:line="240" w:lineRule="auto"/>
        <w:ind w:left="284" w:firstLine="524"/>
        <w:jc w:val="both"/>
        <w:rPr>
          <w:rFonts w:ascii="Times New Roman" w:hAnsi="Times New Roman"/>
          <w:sz w:val="18"/>
          <w:szCs w:val="18"/>
          <w:lang w:eastAsia="en-US"/>
        </w:rPr>
      </w:pPr>
      <w:r w:rsidRPr="006B1F1D">
        <w:rPr>
          <w:rFonts w:ascii="Times New Roman" w:hAnsi="Times New Roman"/>
          <w:w w:val="105"/>
          <w:sz w:val="18"/>
          <w:szCs w:val="18"/>
          <w:lang w:eastAsia="en-US"/>
        </w:rPr>
        <w:t>решениекадровыхвопросовсучетомтребованийвремени;</w:t>
      </w:r>
    </w:p>
    <w:p w:rsidR="00790E6E" w:rsidRPr="006B1F1D" w:rsidRDefault="00790E6E" w:rsidP="006B1F1D">
      <w:pPr>
        <w:widowControl w:val="0"/>
        <w:numPr>
          <w:ilvl w:val="0"/>
          <w:numId w:val="5"/>
        </w:numPr>
        <w:tabs>
          <w:tab w:val="left" w:pos="0"/>
        </w:tabs>
        <w:autoSpaceDE w:val="0"/>
        <w:autoSpaceDN w:val="0"/>
        <w:spacing w:after="0" w:line="249" w:lineRule="auto"/>
        <w:ind w:left="284" w:right="296" w:firstLine="425"/>
        <w:jc w:val="both"/>
        <w:rPr>
          <w:rFonts w:ascii="Times New Roman" w:hAnsi="Times New Roman"/>
          <w:sz w:val="18"/>
          <w:szCs w:val="18"/>
          <w:lang w:eastAsia="en-US"/>
        </w:rPr>
      </w:pPr>
      <w:r w:rsidRPr="006B1F1D">
        <w:rPr>
          <w:rFonts w:ascii="Times New Roman" w:hAnsi="Times New Roman"/>
          <w:w w:val="105"/>
          <w:sz w:val="18"/>
          <w:szCs w:val="18"/>
          <w:lang w:eastAsia="en-US"/>
        </w:rPr>
        <w:t>сохранение зданий, расширение сценических возможностей, улучшение условий для посетителей</w:t>
      </w:r>
    </w:p>
    <w:p w:rsidR="00790E6E" w:rsidRPr="006B1F1D" w:rsidRDefault="00790E6E" w:rsidP="006B1F1D">
      <w:pPr>
        <w:widowControl w:val="0"/>
        <w:numPr>
          <w:ilvl w:val="0"/>
          <w:numId w:val="5"/>
        </w:numPr>
        <w:tabs>
          <w:tab w:val="left" w:pos="284"/>
        </w:tabs>
        <w:autoSpaceDE w:val="0"/>
        <w:autoSpaceDN w:val="0"/>
        <w:spacing w:after="0" w:line="252" w:lineRule="auto"/>
        <w:ind w:right="323" w:firstLine="709"/>
        <w:jc w:val="both"/>
        <w:rPr>
          <w:rFonts w:ascii="Times New Roman" w:hAnsi="Times New Roman"/>
          <w:sz w:val="18"/>
          <w:szCs w:val="18"/>
          <w:lang w:eastAsia="en-US"/>
        </w:rPr>
      </w:pPr>
      <w:r w:rsidRPr="006B1F1D">
        <w:rPr>
          <w:rFonts w:ascii="Times New Roman" w:hAnsi="Times New Roman"/>
          <w:w w:val="105"/>
          <w:sz w:val="18"/>
          <w:szCs w:val="18"/>
          <w:lang w:eastAsia="en-US"/>
        </w:rPr>
        <w:t>внедрение в деятельность учреждений культуры и искусства современных технических средств, аудиовизуальное оборудование, новые информационныетехнологии.</w:t>
      </w:r>
    </w:p>
    <w:p w:rsidR="00790E6E" w:rsidRPr="006B1F1D" w:rsidRDefault="00790E6E" w:rsidP="006B1F1D">
      <w:pPr>
        <w:spacing w:after="0" w:line="240" w:lineRule="auto"/>
        <w:jc w:val="both"/>
        <w:rPr>
          <w:rFonts w:ascii="Times New Roman" w:hAnsi="Times New Roman"/>
          <w:bCs/>
          <w:sz w:val="18"/>
          <w:szCs w:val="18"/>
        </w:rPr>
      </w:pPr>
      <w:r w:rsidRPr="006B1F1D">
        <w:rPr>
          <w:rFonts w:ascii="Times New Roman" w:hAnsi="Times New Roman"/>
          <w:bCs/>
          <w:sz w:val="18"/>
          <w:szCs w:val="18"/>
        </w:rPr>
        <w:t xml:space="preserve">           12) </w:t>
      </w:r>
      <w:r w:rsidRPr="006B1F1D">
        <w:rPr>
          <w:rFonts w:ascii="Times New Roman" w:hAnsi="Times New Roman"/>
          <w:sz w:val="18"/>
          <w:szCs w:val="18"/>
        </w:rPr>
        <w:t>уровень удовлетворенности граждан Притобольного района качеством предоставления   муниципальных услуг в сфере культуры;</w:t>
      </w:r>
    </w:p>
    <w:p w:rsidR="00790E6E" w:rsidRPr="006B1F1D" w:rsidRDefault="00790E6E" w:rsidP="006B1F1D">
      <w:pPr>
        <w:spacing w:after="0" w:line="240" w:lineRule="auto"/>
        <w:ind w:firstLine="567"/>
        <w:jc w:val="both"/>
        <w:rPr>
          <w:rFonts w:ascii="Times New Roman" w:hAnsi="Times New Roman"/>
          <w:bCs/>
          <w:sz w:val="18"/>
          <w:szCs w:val="18"/>
        </w:rPr>
      </w:pPr>
      <w:r w:rsidRPr="006B1F1D">
        <w:rPr>
          <w:rFonts w:ascii="Times New Roman" w:hAnsi="Times New Roman"/>
          <w:bCs/>
          <w:sz w:val="18"/>
          <w:szCs w:val="18"/>
        </w:rPr>
        <w:t xml:space="preserve">  13)  обеспечение межведомственного, межуровневого взаимодействия в реализации муниципальной политики в сфере культуры;</w:t>
      </w:r>
    </w:p>
    <w:p w:rsidR="00790E6E" w:rsidRPr="006B1F1D" w:rsidRDefault="00790E6E" w:rsidP="006B1F1D">
      <w:pPr>
        <w:spacing w:after="0" w:line="240" w:lineRule="auto"/>
        <w:jc w:val="both"/>
        <w:rPr>
          <w:rFonts w:ascii="Times New Roman" w:hAnsi="Times New Roman"/>
          <w:bCs/>
          <w:sz w:val="18"/>
          <w:szCs w:val="18"/>
        </w:rPr>
      </w:pPr>
      <w:r w:rsidRPr="006B1F1D">
        <w:rPr>
          <w:rFonts w:ascii="Times New Roman" w:hAnsi="Times New Roman"/>
          <w:bCs/>
          <w:sz w:val="18"/>
          <w:szCs w:val="18"/>
        </w:rPr>
        <w:t xml:space="preserve">           14)  гармоничное сочетание интересов национальной безопасности, единства культурного  пространства и этнокультурного многообразия Притобольного района;</w:t>
      </w:r>
    </w:p>
    <w:p w:rsidR="00790E6E" w:rsidRPr="006B1F1D" w:rsidRDefault="00790E6E" w:rsidP="006B1F1D">
      <w:pPr>
        <w:spacing w:after="0" w:line="240" w:lineRule="auto"/>
        <w:jc w:val="both"/>
        <w:rPr>
          <w:rFonts w:ascii="Times New Roman" w:hAnsi="Times New Roman"/>
          <w:bCs/>
          <w:sz w:val="18"/>
          <w:szCs w:val="18"/>
        </w:rPr>
      </w:pPr>
      <w:r w:rsidRPr="006B1F1D">
        <w:rPr>
          <w:rFonts w:ascii="Times New Roman" w:hAnsi="Times New Roman"/>
          <w:bCs/>
          <w:sz w:val="18"/>
          <w:szCs w:val="18"/>
        </w:rPr>
        <w:t xml:space="preserve">          15) создание системы мониторинга и системы качественных и количественных  показателей.</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bCs/>
          <w:sz w:val="18"/>
          <w:szCs w:val="18"/>
        </w:rPr>
        <w:t xml:space="preserve">          16) </w:t>
      </w:r>
      <w:r w:rsidRPr="006B1F1D">
        <w:rPr>
          <w:rFonts w:ascii="Times New Roman" w:hAnsi="Times New Roman"/>
          <w:sz w:val="18"/>
          <w:szCs w:val="18"/>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lang w:val="en-US"/>
        </w:rPr>
        <w:t>IX</w:t>
      </w:r>
      <w:r w:rsidRPr="006B1F1D">
        <w:rPr>
          <w:rFonts w:ascii="Times New Roman" w:hAnsi="Times New Roman"/>
          <w:b/>
          <w:sz w:val="18"/>
          <w:szCs w:val="18"/>
        </w:rPr>
        <w:t>. Система программных мероприятий</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Система мероприятий Программы будет осуществлено по следующим основным мероприятиям:</w:t>
      </w:r>
    </w:p>
    <w:p w:rsidR="00790E6E" w:rsidRPr="006B1F1D" w:rsidRDefault="00790E6E" w:rsidP="006B1F1D">
      <w:pPr>
        <w:spacing w:after="0" w:line="240" w:lineRule="auto"/>
        <w:jc w:val="both"/>
        <w:rPr>
          <w:rFonts w:ascii="Times New Roman" w:hAnsi="Times New Roman"/>
          <w:b/>
          <w:sz w:val="18"/>
          <w:szCs w:val="18"/>
        </w:rPr>
      </w:pPr>
      <w:r w:rsidRPr="006B1F1D">
        <w:rPr>
          <w:rFonts w:ascii="Times New Roman" w:hAnsi="Times New Roman"/>
          <w:b/>
          <w:sz w:val="18"/>
          <w:szCs w:val="18"/>
        </w:rPr>
        <w:t>«Сохранение традиционного художественного творчества, национальных культур и развитие культурно – досуговой деятельности» предусматривает:</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1) комплекс мероприятий, направленных на развитие видов и жанров традиционного самодеятельного народного, художественного творчества,  в том числе создание благоприятных условий для продуктивной деятельности коллективов и мастеров – носителей материальных и духовных традиций народной культуры, художественных промыслов и ремесел.;</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2) развитие нестационарных форм культурно – досугового обслуживания населения района;</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3) совершенствование деятельности, направленное на сохранение и развитие культурной самобытности народов, проживающих на территории Притобольного района, традиционных народных праздников и обрядов, фольклора, пропаганду декоративно – прикладного искусства и ремесел;</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4) стимулирование информационной культурно – досуговой деятельности через систему конкурсов, смотров, фестивалей;</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5)  систему творческих проектов, направленных на воспитание патриотизма;</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6) проведение и участие в крупномасштабных культурных и творческих акциях, имеющих широкий общественный резонанс;</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7)  п</w:t>
      </w:r>
      <w:r w:rsidRPr="006B1F1D">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790E6E" w:rsidRPr="006B1F1D" w:rsidRDefault="00790E6E" w:rsidP="006B1F1D">
      <w:pPr>
        <w:spacing w:after="0" w:line="240" w:lineRule="auto"/>
        <w:jc w:val="both"/>
        <w:rPr>
          <w:rFonts w:ascii="Times New Roman" w:hAnsi="Times New Roman"/>
          <w:b/>
          <w:sz w:val="18"/>
          <w:szCs w:val="18"/>
        </w:rPr>
      </w:pPr>
      <w:r w:rsidRPr="006B1F1D">
        <w:rPr>
          <w:rFonts w:ascii="Times New Roman" w:hAnsi="Times New Roman"/>
          <w:b/>
          <w:sz w:val="18"/>
          <w:szCs w:val="18"/>
        </w:rPr>
        <w:t>«Совершенствование и развитие библиотечно  – информационной деятельности» предусматривает:</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1) возрождение на новой современной основе библиотечного дела;</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2) развитие сети и совершенствование структуры библиотек, обеспечение равного права граждан на получение информации, доступа к мировым информационным ресурсам;</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3) целенаправленное и качественное комплектование фондов библиотек на различных носителях.</w:t>
      </w:r>
    </w:p>
    <w:p w:rsidR="00790E6E" w:rsidRPr="006B1F1D" w:rsidRDefault="00790E6E" w:rsidP="006B1F1D">
      <w:pPr>
        <w:spacing w:after="0" w:line="240" w:lineRule="auto"/>
        <w:jc w:val="both"/>
        <w:rPr>
          <w:rFonts w:ascii="Times New Roman" w:hAnsi="Times New Roman"/>
          <w:b/>
          <w:sz w:val="18"/>
          <w:szCs w:val="18"/>
        </w:rPr>
      </w:pPr>
      <w:r w:rsidRPr="006B1F1D">
        <w:rPr>
          <w:rFonts w:ascii="Times New Roman" w:hAnsi="Times New Roman"/>
          <w:b/>
          <w:sz w:val="18"/>
          <w:szCs w:val="18"/>
        </w:rPr>
        <w:t>«Развитие дополнительного образования в сфере культуры» предусматривает:</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1) создание условий для сохранения и развития дополнительного образования в Притобольном районе;</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2) совершенствование содержания дополнительного образования детей;</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3) поддержку молодых дарований и преподавателей через систему грантов, стипендий, постоянно действующих смотров, конкурсов, фестивалей.</w:t>
      </w:r>
    </w:p>
    <w:p w:rsidR="00790E6E" w:rsidRPr="006B1F1D" w:rsidRDefault="00790E6E" w:rsidP="006B1F1D">
      <w:pPr>
        <w:spacing w:after="0" w:line="240" w:lineRule="auto"/>
        <w:jc w:val="both"/>
        <w:rPr>
          <w:rFonts w:ascii="Times New Roman" w:hAnsi="Times New Roman"/>
          <w:b/>
          <w:sz w:val="18"/>
          <w:szCs w:val="18"/>
        </w:rPr>
      </w:pPr>
      <w:r w:rsidRPr="006B1F1D">
        <w:rPr>
          <w:rFonts w:ascii="Times New Roman" w:hAnsi="Times New Roman"/>
          <w:b/>
          <w:sz w:val="18"/>
          <w:szCs w:val="18"/>
        </w:rPr>
        <w:t xml:space="preserve"> «Организационное  и материально техническое обеспечение деятельности в сфере культуры» включает в себя:</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1) осуществление капитальных и текущих ремонтов зданий учреждений культуры;</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sz w:val="18"/>
          <w:szCs w:val="18"/>
        </w:rPr>
        <w:tab/>
        <w:t>2) приобретение для учреждений культуры и творческих коллективов осветительного и звукотехнического оборудования, музыкальных инструментов, сценических  костюмов;</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3) комплекс мер по внедрению современных средств информации;</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4) приобретение компьютерного оборудования, мебели.</w:t>
      </w:r>
    </w:p>
    <w:p w:rsidR="00790E6E" w:rsidRPr="006B1F1D" w:rsidRDefault="00790E6E" w:rsidP="006B1F1D">
      <w:pPr>
        <w:spacing w:after="0" w:line="240" w:lineRule="auto"/>
        <w:jc w:val="both"/>
        <w:rPr>
          <w:rFonts w:ascii="Times New Roman" w:hAnsi="Times New Roman"/>
          <w:sz w:val="18"/>
          <w:szCs w:val="18"/>
        </w:rPr>
      </w:pPr>
      <w:r w:rsidRPr="006B1F1D">
        <w:rPr>
          <w:rFonts w:ascii="Times New Roman" w:hAnsi="Times New Roman"/>
          <w:b/>
          <w:sz w:val="18"/>
          <w:szCs w:val="18"/>
        </w:rPr>
        <w:t xml:space="preserve"> «Юные дарования» предусматривает:</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1)выявление и поддержку творческой деятельности юных дарований сферы культуры;</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2) пропаганду среди молодежи района положительных примеров в занятиях творчеством.</w:t>
      </w:r>
    </w:p>
    <w:p w:rsidR="00790E6E" w:rsidRPr="006B1F1D" w:rsidRDefault="00790E6E" w:rsidP="006B1F1D">
      <w:pPr>
        <w:spacing w:after="0" w:line="240" w:lineRule="auto"/>
        <w:jc w:val="both"/>
        <w:rPr>
          <w:rFonts w:ascii="Times New Roman" w:hAnsi="Times New Roman"/>
          <w:b/>
          <w:sz w:val="18"/>
          <w:szCs w:val="18"/>
        </w:rPr>
      </w:pPr>
      <w:r w:rsidRPr="006B1F1D">
        <w:rPr>
          <w:rFonts w:ascii="Times New Roman" w:hAnsi="Times New Roman"/>
          <w:b/>
          <w:sz w:val="18"/>
          <w:szCs w:val="18"/>
        </w:rPr>
        <w:t xml:space="preserve"> «Кадровое обеспечение» предусматривает:</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1) совершенствование системы кадрового обеспечения учреждений культуры;</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2) развитие мотивации работников культуры через конкурсы профессионального мастерства;</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3) осуществление мер по повышению престижа работника культуры, социальной поддержке работников отрасли, проведение Дня пожилых людей, профессиональных праздников.</w:t>
      </w: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sz w:val="18"/>
          <w:szCs w:val="18"/>
        </w:rPr>
        <w:t>Х. Механизм контроля  за выполнением Программы</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процессе реализации Программы Отдел культуры:</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1) разрабатывает мероприятия по реализации Программы с определением конкретных работ и необходимых затрат по каждому мероприятию и источников их финансирования;</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2)  обеспечивает реализацию Программных мероприятий;</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3) при необходимости вносит предложения по корректировке целевых показателей, сроков и объемов по Программе.</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Ежегодно по итогам реализации Программы Отдел культуры  формирует информацию в установленном порядке в Притобольную районную Думу.</w:t>
      </w:r>
    </w:p>
    <w:p w:rsidR="00790E6E" w:rsidRPr="006B1F1D" w:rsidRDefault="00790E6E" w:rsidP="006B1F1D">
      <w:pPr>
        <w:spacing w:after="0" w:line="240" w:lineRule="auto"/>
        <w:ind w:firstLine="708"/>
        <w:jc w:val="both"/>
        <w:rPr>
          <w:rFonts w:ascii="Times New Roman" w:hAnsi="Times New Roman"/>
          <w:sz w:val="18"/>
          <w:szCs w:val="18"/>
        </w:rPr>
      </w:pPr>
      <w:r w:rsidRPr="006B1F1D">
        <w:rPr>
          <w:rFonts w:ascii="Times New Roman" w:hAnsi="Times New Roman"/>
          <w:sz w:val="18"/>
          <w:szCs w:val="18"/>
        </w:rPr>
        <w:t>В целях обеспечения комплексного контроля за реализацией Программы предусматривается регулярное рассмотрение хода выполнения Программы на совещаниях Отдела культуры.</w:t>
      </w:r>
    </w:p>
    <w:p w:rsidR="00790E6E" w:rsidRDefault="00790E6E" w:rsidP="006B1F1D">
      <w:pPr>
        <w:spacing w:after="0" w:line="240" w:lineRule="auto"/>
        <w:rPr>
          <w:rFonts w:ascii="Times New Roman" w:hAnsi="Times New Roman"/>
          <w:sz w:val="18"/>
          <w:szCs w:val="18"/>
        </w:rPr>
      </w:pPr>
    </w:p>
    <w:p w:rsidR="00790E6E" w:rsidRPr="006B1F1D" w:rsidRDefault="00790E6E" w:rsidP="006B1F1D">
      <w:pPr>
        <w:spacing w:after="0" w:line="240" w:lineRule="auto"/>
        <w:rPr>
          <w:rFonts w:ascii="Times New Roman" w:hAnsi="Times New Roman"/>
          <w:sz w:val="18"/>
          <w:szCs w:val="18"/>
        </w:rPr>
      </w:pPr>
    </w:p>
    <w:p w:rsidR="00790E6E" w:rsidRDefault="00790E6E" w:rsidP="006B1F1D">
      <w:pPr>
        <w:spacing w:after="0" w:line="240" w:lineRule="auto"/>
        <w:jc w:val="center"/>
        <w:rPr>
          <w:rFonts w:ascii="Times New Roman" w:hAnsi="Times New Roman"/>
          <w:sz w:val="18"/>
          <w:szCs w:val="18"/>
        </w:rPr>
        <w:sectPr w:rsidR="00790E6E" w:rsidSect="00FB366E">
          <w:pgSz w:w="11906" w:h="16838"/>
          <w:pgMar w:top="567" w:right="567" w:bottom="567" w:left="567" w:header="709" w:footer="709" w:gutter="0"/>
          <w:cols w:space="708"/>
          <w:docGrid w:linePitch="360"/>
        </w:sectPr>
      </w:pPr>
    </w:p>
    <w:p w:rsidR="00790E6E" w:rsidRPr="006B1F1D" w:rsidRDefault="00790E6E" w:rsidP="006B1F1D">
      <w:pPr>
        <w:spacing w:after="0" w:line="240" w:lineRule="auto"/>
        <w:jc w:val="center"/>
        <w:rPr>
          <w:rFonts w:ascii="Times New Roman" w:hAnsi="Times New Roman"/>
          <w:sz w:val="18"/>
          <w:szCs w:val="18"/>
        </w:rPr>
      </w:pPr>
      <w:r w:rsidRPr="006B1F1D">
        <w:rPr>
          <w:rFonts w:ascii="Times New Roman" w:hAnsi="Times New Roman"/>
          <w:sz w:val="18"/>
          <w:szCs w:val="18"/>
        </w:rPr>
        <w:t>Приложение  к муниципальной</w:t>
      </w:r>
    </w:p>
    <w:p w:rsidR="00790E6E" w:rsidRPr="006B1F1D" w:rsidRDefault="00790E6E" w:rsidP="006B1F1D">
      <w:pPr>
        <w:spacing w:after="0" w:line="240" w:lineRule="auto"/>
        <w:jc w:val="center"/>
        <w:rPr>
          <w:rFonts w:ascii="Times New Roman" w:hAnsi="Times New Roman"/>
          <w:sz w:val="18"/>
          <w:szCs w:val="18"/>
        </w:rPr>
      </w:pPr>
      <w:r w:rsidRPr="006B1F1D">
        <w:rPr>
          <w:rFonts w:ascii="Times New Roman" w:hAnsi="Times New Roman"/>
          <w:sz w:val="18"/>
          <w:szCs w:val="18"/>
        </w:rPr>
        <w:t>Программе  Притобольногорайона</w:t>
      </w:r>
    </w:p>
    <w:p w:rsidR="00790E6E" w:rsidRPr="006B1F1D" w:rsidRDefault="00790E6E" w:rsidP="006B1F1D">
      <w:pPr>
        <w:spacing w:after="0" w:line="240" w:lineRule="auto"/>
        <w:jc w:val="center"/>
        <w:rPr>
          <w:rFonts w:ascii="Times New Roman" w:hAnsi="Times New Roman"/>
          <w:sz w:val="18"/>
          <w:szCs w:val="18"/>
        </w:rPr>
      </w:pPr>
      <w:r w:rsidRPr="006B1F1D">
        <w:rPr>
          <w:rFonts w:ascii="Times New Roman" w:hAnsi="Times New Roman"/>
          <w:sz w:val="18"/>
          <w:szCs w:val="18"/>
        </w:rPr>
        <w:t>«Культура Притобольного района»</w:t>
      </w:r>
    </w:p>
    <w:p w:rsidR="00790E6E" w:rsidRPr="006B1F1D" w:rsidRDefault="00790E6E" w:rsidP="006B1F1D">
      <w:pPr>
        <w:spacing w:after="0" w:line="240" w:lineRule="auto"/>
        <w:jc w:val="center"/>
        <w:rPr>
          <w:rFonts w:ascii="Times New Roman" w:hAnsi="Times New Roman"/>
          <w:sz w:val="18"/>
          <w:szCs w:val="18"/>
        </w:rPr>
      </w:pPr>
      <w:r w:rsidRPr="006B1F1D">
        <w:rPr>
          <w:rFonts w:ascii="Times New Roman" w:hAnsi="Times New Roman"/>
          <w:sz w:val="18"/>
          <w:szCs w:val="18"/>
        </w:rPr>
        <w:t xml:space="preserve"> на  2019 – 2021 годы</w:t>
      </w:r>
    </w:p>
    <w:p w:rsidR="00790E6E" w:rsidRPr="006B1F1D" w:rsidRDefault="00790E6E" w:rsidP="006B1F1D">
      <w:pPr>
        <w:spacing w:before="6" w:after="120" w:line="240" w:lineRule="auto"/>
        <w:rPr>
          <w:rFonts w:ascii="Times New Roman" w:hAnsi="Times New Roman"/>
          <w:b/>
          <w:sz w:val="18"/>
          <w:szCs w:val="18"/>
        </w:rPr>
      </w:pPr>
    </w:p>
    <w:p w:rsidR="00790E6E" w:rsidRPr="006B1F1D" w:rsidRDefault="00790E6E" w:rsidP="006B1F1D">
      <w:pPr>
        <w:spacing w:after="0" w:line="240" w:lineRule="auto"/>
        <w:jc w:val="center"/>
        <w:rPr>
          <w:rFonts w:ascii="Times New Roman" w:hAnsi="Times New Roman"/>
          <w:b/>
          <w:sz w:val="18"/>
          <w:szCs w:val="18"/>
        </w:rPr>
      </w:pPr>
      <w:r w:rsidRPr="006B1F1D">
        <w:rPr>
          <w:rFonts w:ascii="Times New Roman" w:hAnsi="Times New Roman"/>
          <w:b/>
          <w:w w:val="105"/>
          <w:sz w:val="18"/>
          <w:szCs w:val="18"/>
        </w:rPr>
        <w:t>Информация по ресурсному обеспечению Муниципальной программы Притобольного района «</w:t>
      </w:r>
      <w:r w:rsidRPr="006B1F1D">
        <w:rPr>
          <w:rFonts w:ascii="Times New Roman" w:hAnsi="Times New Roman"/>
          <w:b/>
          <w:sz w:val="18"/>
          <w:szCs w:val="18"/>
        </w:rPr>
        <w:t>Культура Притобольного района»</w:t>
      </w:r>
    </w:p>
    <w:p w:rsidR="00790E6E" w:rsidRPr="006B1F1D" w:rsidRDefault="00790E6E" w:rsidP="006B1F1D">
      <w:pPr>
        <w:widowControl w:val="0"/>
        <w:autoSpaceDE w:val="0"/>
        <w:autoSpaceDN w:val="0"/>
        <w:spacing w:after="0" w:line="240" w:lineRule="auto"/>
        <w:ind w:left="1152"/>
        <w:jc w:val="center"/>
        <w:outlineLvl w:val="1"/>
        <w:rPr>
          <w:rFonts w:ascii="Times New Roman" w:hAnsi="Times New Roman"/>
          <w:b/>
          <w:bCs/>
          <w:sz w:val="18"/>
          <w:szCs w:val="18"/>
          <w:lang w:eastAsia="en-US"/>
        </w:rPr>
      </w:pPr>
      <w:r w:rsidRPr="006B1F1D">
        <w:rPr>
          <w:rFonts w:ascii="Times New Roman" w:hAnsi="Times New Roman"/>
          <w:b/>
          <w:bCs/>
          <w:sz w:val="18"/>
          <w:szCs w:val="18"/>
          <w:lang w:eastAsia="en-US"/>
        </w:rPr>
        <w:t>на 2019 – 2021 годы</w:t>
      </w:r>
    </w:p>
    <w:tbl>
      <w:tblPr>
        <w:tblW w:w="15025" w:type="dxa"/>
        <w:jc w:val="center"/>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3827"/>
        <w:gridCol w:w="2126"/>
        <w:gridCol w:w="1560"/>
        <w:gridCol w:w="1275"/>
        <w:gridCol w:w="142"/>
        <w:gridCol w:w="1276"/>
        <w:gridCol w:w="1558"/>
        <w:gridCol w:w="2694"/>
      </w:tblGrid>
      <w:tr w:rsidR="00790E6E" w:rsidRPr="007226AB" w:rsidTr="007226AB">
        <w:trPr>
          <w:jc w:val="center"/>
        </w:trPr>
        <w:tc>
          <w:tcPr>
            <w:tcW w:w="567" w:type="dxa"/>
          </w:tcPr>
          <w:p w:rsidR="00790E6E" w:rsidRPr="007226AB" w:rsidRDefault="00790E6E" w:rsidP="007226AB">
            <w:pPr>
              <w:widowControl w:val="0"/>
              <w:autoSpaceDE w:val="0"/>
              <w:autoSpaceDN w:val="0"/>
              <w:spacing w:before="21" w:after="0" w:line="240" w:lineRule="auto"/>
              <w:ind w:left="98"/>
              <w:rPr>
                <w:rFonts w:ascii="Times New Roman" w:hAnsi="Times New Roman"/>
                <w:sz w:val="18"/>
                <w:szCs w:val="18"/>
                <w:lang w:val="en-US" w:eastAsia="en-US"/>
              </w:rPr>
            </w:pPr>
            <w:r w:rsidRPr="007226AB">
              <w:rPr>
                <w:rFonts w:ascii="Times New Roman" w:hAnsi="Times New Roman"/>
                <w:w w:val="106"/>
                <w:sz w:val="18"/>
                <w:szCs w:val="18"/>
                <w:lang w:val="en-US" w:eastAsia="en-US"/>
              </w:rPr>
              <w:t>№</w:t>
            </w:r>
          </w:p>
        </w:tc>
        <w:tc>
          <w:tcPr>
            <w:tcW w:w="3827" w:type="dxa"/>
            <w:tcBorders>
              <w:right w:val="single" w:sz="2" w:space="0" w:color="000000"/>
            </w:tcBorders>
          </w:tcPr>
          <w:p w:rsidR="00790E6E" w:rsidRPr="007226AB" w:rsidRDefault="00790E6E" w:rsidP="007226AB">
            <w:pPr>
              <w:widowControl w:val="0"/>
              <w:autoSpaceDE w:val="0"/>
              <w:autoSpaceDN w:val="0"/>
              <w:spacing w:before="9" w:after="0" w:line="250" w:lineRule="atLeast"/>
              <w:ind w:left="121" w:right="346" w:hanging="2"/>
              <w:jc w:val="center"/>
              <w:rPr>
                <w:rFonts w:ascii="Times New Roman" w:hAnsi="Times New Roman"/>
                <w:b/>
                <w:sz w:val="18"/>
                <w:szCs w:val="18"/>
                <w:lang w:eastAsia="en-US"/>
              </w:rPr>
            </w:pPr>
            <w:r w:rsidRPr="007226AB">
              <w:rPr>
                <w:rFonts w:ascii="Times New Roman" w:hAnsi="Times New Roman"/>
                <w:b/>
                <w:w w:val="105"/>
                <w:sz w:val="18"/>
                <w:szCs w:val="18"/>
                <w:lang w:eastAsia="en-US"/>
              </w:rPr>
              <w:t>Мероприятие (по задачам и направлениям)</w:t>
            </w:r>
          </w:p>
        </w:tc>
        <w:tc>
          <w:tcPr>
            <w:tcW w:w="2126" w:type="dxa"/>
            <w:tcBorders>
              <w:left w:val="single" w:sz="2" w:space="0" w:color="000000"/>
            </w:tcBorders>
          </w:tcPr>
          <w:p w:rsidR="00790E6E" w:rsidRPr="007226AB" w:rsidRDefault="00790E6E" w:rsidP="007226AB">
            <w:pPr>
              <w:widowControl w:val="0"/>
              <w:autoSpaceDE w:val="0"/>
              <w:autoSpaceDN w:val="0"/>
              <w:spacing w:before="9" w:after="0" w:line="250" w:lineRule="atLeast"/>
              <w:ind w:left="58"/>
              <w:jc w:val="center"/>
              <w:rPr>
                <w:rFonts w:ascii="Times New Roman" w:hAnsi="Times New Roman"/>
                <w:b/>
                <w:sz w:val="18"/>
                <w:szCs w:val="18"/>
                <w:lang w:val="en-US" w:eastAsia="en-US"/>
              </w:rPr>
            </w:pPr>
            <w:r w:rsidRPr="007226AB">
              <w:rPr>
                <w:rFonts w:ascii="Times New Roman" w:hAnsi="Times New Roman"/>
                <w:b/>
                <w:sz w:val="18"/>
                <w:szCs w:val="18"/>
                <w:lang w:val="en-US" w:eastAsia="en-US"/>
              </w:rPr>
              <w:t>Исполнители</w:t>
            </w:r>
          </w:p>
          <w:p w:rsidR="00790E6E" w:rsidRPr="007226AB" w:rsidRDefault="00790E6E" w:rsidP="007226AB">
            <w:pPr>
              <w:widowControl w:val="0"/>
              <w:autoSpaceDE w:val="0"/>
              <w:autoSpaceDN w:val="0"/>
              <w:spacing w:before="9" w:after="0" w:line="250" w:lineRule="atLeast"/>
              <w:ind w:left="58"/>
              <w:jc w:val="center"/>
              <w:rPr>
                <w:rFonts w:ascii="Times New Roman" w:hAnsi="Times New Roman"/>
                <w:b/>
                <w:sz w:val="18"/>
                <w:szCs w:val="18"/>
                <w:lang w:val="en-US" w:eastAsia="en-US"/>
              </w:rPr>
            </w:pPr>
            <w:r w:rsidRPr="007226AB">
              <w:rPr>
                <w:rFonts w:ascii="Times New Roman" w:hAnsi="Times New Roman"/>
                <w:b/>
                <w:sz w:val="18"/>
                <w:szCs w:val="18"/>
                <w:lang w:val="en-US" w:eastAsia="en-US"/>
              </w:rPr>
              <w:t>(соисполнители)</w:t>
            </w:r>
          </w:p>
        </w:tc>
        <w:tc>
          <w:tcPr>
            <w:tcW w:w="1560" w:type="dxa"/>
          </w:tcPr>
          <w:p w:rsidR="00790E6E" w:rsidRPr="007226AB" w:rsidRDefault="00790E6E" w:rsidP="007226AB">
            <w:pPr>
              <w:widowControl w:val="0"/>
              <w:autoSpaceDE w:val="0"/>
              <w:autoSpaceDN w:val="0"/>
              <w:spacing w:before="9" w:after="0" w:line="250" w:lineRule="atLeast"/>
              <w:ind w:left="115" w:right="146"/>
              <w:jc w:val="center"/>
              <w:rPr>
                <w:rFonts w:ascii="Times New Roman" w:hAnsi="Times New Roman"/>
                <w:b/>
                <w:sz w:val="18"/>
                <w:szCs w:val="18"/>
                <w:lang w:val="en-US" w:eastAsia="en-US"/>
              </w:rPr>
            </w:pPr>
            <w:r w:rsidRPr="007226AB">
              <w:rPr>
                <w:rFonts w:ascii="Times New Roman" w:hAnsi="Times New Roman"/>
                <w:b/>
                <w:sz w:val="18"/>
                <w:szCs w:val="18"/>
                <w:lang w:val="en-US" w:eastAsia="en-US"/>
              </w:rPr>
              <w:t>Всего:</w:t>
            </w:r>
          </w:p>
          <w:p w:rsidR="00790E6E" w:rsidRPr="007226AB" w:rsidRDefault="00790E6E" w:rsidP="007226AB">
            <w:pPr>
              <w:widowControl w:val="0"/>
              <w:autoSpaceDE w:val="0"/>
              <w:autoSpaceDN w:val="0"/>
              <w:spacing w:before="9" w:after="0" w:line="250" w:lineRule="atLeast"/>
              <w:ind w:left="115" w:right="146"/>
              <w:jc w:val="center"/>
              <w:rPr>
                <w:rFonts w:ascii="Times New Roman" w:hAnsi="Times New Roman"/>
                <w:b/>
                <w:sz w:val="18"/>
                <w:szCs w:val="18"/>
                <w:lang w:val="en-US" w:eastAsia="en-US"/>
              </w:rPr>
            </w:pPr>
            <w:r w:rsidRPr="007226AB">
              <w:rPr>
                <w:rFonts w:ascii="Times New Roman" w:hAnsi="Times New Roman"/>
                <w:b/>
                <w:sz w:val="18"/>
                <w:szCs w:val="18"/>
                <w:lang w:val="en-US" w:eastAsia="en-US"/>
              </w:rPr>
              <w:t>2019-2021гг.</w:t>
            </w:r>
          </w:p>
        </w:tc>
        <w:tc>
          <w:tcPr>
            <w:tcW w:w="1275" w:type="dxa"/>
          </w:tcPr>
          <w:p w:rsidR="00790E6E" w:rsidRPr="007226AB" w:rsidRDefault="00790E6E" w:rsidP="007226AB">
            <w:pPr>
              <w:widowControl w:val="0"/>
              <w:autoSpaceDE w:val="0"/>
              <w:autoSpaceDN w:val="0"/>
              <w:spacing w:before="17" w:after="0" w:line="240" w:lineRule="auto"/>
              <w:ind w:left="118"/>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2019г.</w:t>
            </w:r>
          </w:p>
          <w:p w:rsidR="00790E6E" w:rsidRPr="007226AB" w:rsidRDefault="00790E6E" w:rsidP="007226AB">
            <w:pPr>
              <w:widowControl w:val="0"/>
              <w:autoSpaceDE w:val="0"/>
              <w:autoSpaceDN w:val="0"/>
              <w:spacing w:before="14" w:after="0" w:line="240" w:lineRule="auto"/>
              <w:ind w:left="119"/>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(тыс. рvб.)</w:t>
            </w:r>
          </w:p>
        </w:tc>
        <w:tc>
          <w:tcPr>
            <w:tcW w:w="1418" w:type="dxa"/>
            <w:gridSpan w:val="2"/>
          </w:tcPr>
          <w:p w:rsidR="00790E6E" w:rsidRPr="007226AB" w:rsidRDefault="00790E6E" w:rsidP="007226AB">
            <w:pPr>
              <w:widowControl w:val="0"/>
              <w:autoSpaceDE w:val="0"/>
              <w:autoSpaceDN w:val="0"/>
              <w:spacing w:before="17" w:after="0" w:line="240" w:lineRule="auto"/>
              <w:ind w:left="117"/>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2020г.</w:t>
            </w:r>
          </w:p>
          <w:p w:rsidR="00790E6E" w:rsidRPr="007226AB" w:rsidRDefault="00790E6E" w:rsidP="007226AB">
            <w:pPr>
              <w:widowControl w:val="0"/>
              <w:autoSpaceDE w:val="0"/>
              <w:autoSpaceDN w:val="0"/>
              <w:spacing w:before="14" w:after="0" w:line="240" w:lineRule="auto"/>
              <w:ind w:left="118"/>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(тыс. рvб)</w:t>
            </w:r>
          </w:p>
        </w:tc>
        <w:tc>
          <w:tcPr>
            <w:tcW w:w="1558" w:type="dxa"/>
          </w:tcPr>
          <w:p w:rsidR="00790E6E" w:rsidRPr="007226AB" w:rsidRDefault="00790E6E" w:rsidP="007226AB">
            <w:pPr>
              <w:widowControl w:val="0"/>
              <w:autoSpaceDE w:val="0"/>
              <w:autoSpaceDN w:val="0"/>
              <w:spacing w:before="17" w:after="0" w:line="240" w:lineRule="auto"/>
              <w:ind w:left="111"/>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2021г.</w:t>
            </w:r>
          </w:p>
          <w:p w:rsidR="00790E6E" w:rsidRPr="007226AB" w:rsidRDefault="00790E6E" w:rsidP="007226AB">
            <w:pPr>
              <w:widowControl w:val="0"/>
              <w:autoSpaceDE w:val="0"/>
              <w:autoSpaceDN w:val="0"/>
              <w:spacing w:before="9" w:after="0" w:line="240" w:lineRule="auto"/>
              <w:ind w:left="113"/>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(тыс. руб)</w:t>
            </w:r>
          </w:p>
        </w:tc>
        <w:tc>
          <w:tcPr>
            <w:tcW w:w="2694" w:type="dxa"/>
          </w:tcPr>
          <w:p w:rsidR="00790E6E" w:rsidRPr="007226AB" w:rsidRDefault="00790E6E" w:rsidP="007226AB">
            <w:pPr>
              <w:widowControl w:val="0"/>
              <w:autoSpaceDE w:val="0"/>
              <w:autoSpaceDN w:val="0"/>
              <w:adjustRightInd w:val="0"/>
              <w:spacing w:after="0" w:line="240" w:lineRule="auto"/>
              <w:jc w:val="center"/>
              <w:rPr>
                <w:rFonts w:ascii="Times New Roman" w:hAnsi="Times New Roman"/>
                <w:b/>
                <w:bCs/>
                <w:color w:val="000000"/>
                <w:sz w:val="18"/>
                <w:szCs w:val="18"/>
                <w:lang w:val="en-US" w:eastAsia="en-US"/>
              </w:rPr>
            </w:pPr>
            <w:r w:rsidRPr="007226AB">
              <w:rPr>
                <w:rFonts w:ascii="Times New Roman" w:hAnsi="Times New Roman"/>
                <w:b/>
                <w:bCs/>
                <w:color w:val="000000"/>
                <w:sz w:val="18"/>
                <w:szCs w:val="18"/>
                <w:lang w:val="en-US" w:eastAsia="en-US"/>
              </w:rPr>
              <w:t>Ожидаемыйконечный</w:t>
            </w:r>
          </w:p>
          <w:p w:rsidR="00790E6E" w:rsidRPr="007226AB" w:rsidRDefault="00790E6E" w:rsidP="007226AB">
            <w:pPr>
              <w:widowControl w:val="0"/>
              <w:autoSpaceDE w:val="0"/>
              <w:autoSpaceDN w:val="0"/>
              <w:adjustRightInd w:val="0"/>
              <w:spacing w:after="0" w:line="240" w:lineRule="auto"/>
              <w:jc w:val="center"/>
              <w:rPr>
                <w:rFonts w:ascii="Times New Roman" w:hAnsi="Times New Roman"/>
                <w:b/>
                <w:bCs/>
                <w:color w:val="000000"/>
                <w:sz w:val="18"/>
                <w:szCs w:val="18"/>
                <w:lang w:val="en-US" w:eastAsia="en-US"/>
              </w:rPr>
            </w:pPr>
            <w:r w:rsidRPr="007226AB">
              <w:rPr>
                <w:rFonts w:ascii="Times New Roman" w:hAnsi="Times New Roman"/>
                <w:b/>
                <w:bCs/>
                <w:color w:val="000000"/>
                <w:sz w:val="18"/>
                <w:szCs w:val="18"/>
                <w:lang w:val="en-US" w:eastAsia="en-US"/>
              </w:rPr>
              <w:t>результат</w:t>
            </w:r>
          </w:p>
          <w:p w:rsidR="00790E6E" w:rsidRPr="007226AB" w:rsidRDefault="00790E6E" w:rsidP="007226AB">
            <w:pPr>
              <w:widowControl w:val="0"/>
              <w:autoSpaceDE w:val="0"/>
              <w:autoSpaceDN w:val="0"/>
              <w:spacing w:before="17" w:after="0" w:line="240" w:lineRule="auto"/>
              <w:ind w:left="117"/>
              <w:rPr>
                <w:rFonts w:ascii="Times New Roman" w:hAnsi="Times New Roman"/>
                <w:b/>
                <w:sz w:val="18"/>
                <w:szCs w:val="18"/>
                <w:lang w:val="en-US" w:eastAsia="en-US"/>
              </w:rPr>
            </w:pPr>
          </w:p>
        </w:tc>
      </w:tr>
      <w:tr w:rsidR="00790E6E" w:rsidRPr="007226AB" w:rsidTr="007226AB">
        <w:trPr>
          <w:jc w:val="center"/>
        </w:trPr>
        <w:tc>
          <w:tcPr>
            <w:tcW w:w="15025" w:type="dxa"/>
            <w:gridSpan w:val="9"/>
          </w:tcPr>
          <w:p w:rsidR="00790E6E" w:rsidRPr="007226AB" w:rsidRDefault="00790E6E" w:rsidP="007226AB">
            <w:pPr>
              <w:widowControl w:val="0"/>
              <w:autoSpaceDE w:val="0"/>
              <w:autoSpaceDN w:val="0"/>
              <w:adjustRightInd w:val="0"/>
              <w:spacing w:after="0" w:line="240" w:lineRule="auto"/>
              <w:ind w:left="142"/>
              <w:rPr>
                <w:rFonts w:ascii="Times New Roman" w:hAnsi="Times New Roman"/>
                <w:b/>
                <w:bCs/>
                <w:color w:val="000000"/>
                <w:sz w:val="18"/>
                <w:szCs w:val="18"/>
                <w:lang w:eastAsia="en-US"/>
              </w:rPr>
            </w:pPr>
            <w:r w:rsidRPr="007226AB">
              <w:rPr>
                <w:rFonts w:ascii="Times New Roman" w:hAnsi="Times New Roman"/>
                <w:b/>
                <w:bCs/>
                <w:color w:val="000000"/>
                <w:sz w:val="18"/>
                <w:szCs w:val="18"/>
                <w:lang w:eastAsia="en-US"/>
              </w:rPr>
              <w:t xml:space="preserve">  Задача: сохранение культурного и исторического наследия, обеспечения доступа граждан к культурным ценностям и участию в культурной жизни, реализация творческого, духовного и инновационного потенциала жителей Притобольного района.</w:t>
            </w:r>
          </w:p>
        </w:tc>
      </w:tr>
      <w:tr w:rsidR="00790E6E" w:rsidRPr="007226AB" w:rsidTr="007226AB">
        <w:trPr>
          <w:jc w:val="center"/>
        </w:trPr>
        <w:tc>
          <w:tcPr>
            <w:tcW w:w="15025" w:type="dxa"/>
            <w:gridSpan w:val="9"/>
          </w:tcPr>
          <w:p w:rsidR="00790E6E" w:rsidRPr="007226AB" w:rsidRDefault="00790E6E" w:rsidP="007226AB">
            <w:pPr>
              <w:widowControl w:val="0"/>
              <w:autoSpaceDE w:val="0"/>
              <w:autoSpaceDN w:val="0"/>
              <w:spacing w:after="0" w:line="225" w:lineRule="exact"/>
              <w:ind w:left="3099"/>
              <w:rPr>
                <w:rFonts w:ascii="Times New Roman" w:hAnsi="Times New Roman"/>
                <w:b/>
                <w:sz w:val="18"/>
                <w:szCs w:val="18"/>
                <w:lang w:eastAsia="en-US"/>
              </w:rPr>
            </w:pPr>
            <w:r w:rsidRPr="007226AB">
              <w:rPr>
                <w:rFonts w:ascii="Times New Roman" w:hAnsi="Times New Roman"/>
                <w:b/>
                <w:w w:val="105"/>
                <w:sz w:val="18"/>
                <w:szCs w:val="18"/>
                <w:lang w:eastAsia="en-US"/>
              </w:rPr>
              <w:t>1. Основное мероприятие: «Сохранение традиционного художественного творчества, национальных культур и</w:t>
            </w:r>
          </w:p>
          <w:p w:rsidR="00790E6E" w:rsidRPr="007226AB" w:rsidRDefault="00790E6E" w:rsidP="007226AB">
            <w:pPr>
              <w:widowControl w:val="0"/>
              <w:autoSpaceDE w:val="0"/>
              <w:autoSpaceDN w:val="0"/>
              <w:spacing w:before="8" w:after="0" w:line="217" w:lineRule="exact"/>
              <w:ind w:left="4395" w:right="5070"/>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развитиекультурно – досуговой деятельности»</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6" w:after="0" w:line="240" w:lineRule="auto"/>
              <w:ind w:left="128"/>
              <w:rPr>
                <w:rFonts w:ascii="Times New Roman" w:hAnsi="Times New Roman"/>
                <w:b/>
                <w:sz w:val="18"/>
                <w:szCs w:val="18"/>
                <w:lang w:val="en-US" w:eastAsia="en-US"/>
              </w:rPr>
            </w:pPr>
            <w:r w:rsidRPr="007226AB">
              <w:rPr>
                <w:rFonts w:ascii="Times New Roman" w:hAnsi="Times New Roman"/>
                <w:b/>
                <w:w w:val="97"/>
                <w:sz w:val="18"/>
                <w:szCs w:val="18"/>
                <w:lang w:val="en-US" w:eastAsia="en-US"/>
              </w:rPr>
              <w:t>1.1</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ind w:firstLine="141"/>
              <w:rPr>
                <w:rFonts w:ascii="Times New Roman" w:hAnsi="Times New Roman"/>
                <w:sz w:val="18"/>
                <w:szCs w:val="18"/>
                <w:lang w:eastAsia="en-US"/>
              </w:rPr>
            </w:pPr>
            <w:r w:rsidRPr="007226AB">
              <w:rPr>
                <w:rFonts w:ascii="Times New Roman" w:hAnsi="Times New Roman"/>
                <w:sz w:val="18"/>
                <w:szCs w:val="18"/>
                <w:lang w:eastAsia="en-US"/>
              </w:rPr>
              <w:t>Обеспечение деятельности муниципального казенного учреждения «Глядянский РДК»</w:t>
            </w:r>
          </w:p>
        </w:tc>
        <w:tc>
          <w:tcPr>
            <w:tcW w:w="2126" w:type="dxa"/>
            <w:tcBorders>
              <w:left w:val="single" w:sz="2"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p w:rsidR="00790E6E" w:rsidRPr="007226AB" w:rsidRDefault="00790E6E" w:rsidP="007226AB">
            <w:pPr>
              <w:widowControl w:val="0"/>
              <w:autoSpaceDE w:val="0"/>
              <w:autoSpaceDN w:val="0"/>
              <w:spacing w:before="8" w:after="0" w:line="240" w:lineRule="auto"/>
              <w:ind w:left="57"/>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22 336,7</w:t>
            </w:r>
          </w:p>
        </w:tc>
        <w:tc>
          <w:tcPr>
            <w:tcW w:w="1417" w:type="dxa"/>
            <w:gridSpan w:val="2"/>
          </w:tcPr>
          <w:p w:rsidR="00790E6E" w:rsidRPr="007226AB" w:rsidRDefault="00790E6E" w:rsidP="007226AB">
            <w:pPr>
              <w:widowControl w:val="0"/>
              <w:autoSpaceDE w:val="0"/>
              <w:autoSpaceDN w:val="0"/>
              <w:spacing w:before="8" w:after="0" w:line="240" w:lineRule="auto"/>
              <w:ind w:left="126" w:right="98"/>
              <w:jc w:val="center"/>
              <w:rPr>
                <w:rFonts w:ascii="Times New Roman" w:hAnsi="Times New Roman"/>
                <w:sz w:val="18"/>
                <w:szCs w:val="18"/>
                <w:lang w:val="en-US" w:eastAsia="en-US"/>
              </w:rPr>
            </w:pPr>
            <w:r w:rsidRPr="007226AB">
              <w:rPr>
                <w:rFonts w:ascii="Times New Roman" w:hAnsi="Times New Roman"/>
                <w:sz w:val="18"/>
                <w:szCs w:val="18"/>
                <w:lang w:val="en-US" w:eastAsia="en-US"/>
              </w:rPr>
              <w:t>5 301,4</w:t>
            </w:r>
          </w:p>
        </w:tc>
        <w:tc>
          <w:tcPr>
            <w:tcW w:w="1276" w:type="dxa"/>
          </w:tcPr>
          <w:p w:rsidR="00790E6E" w:rsidRPr="007226AB" w:rsidRDefault="00790E6E" w:rsidP="007226AB">
            <w:pPr>
              <w:widowControl w:val="0"/>
              <w:autoSpaceDE w:val="0"/>
              <w:autoSpaceDN w:val="0"/>
              <w:spacing w:before="8" w:after="0" w:line="240" w:lineRule="auto"/>
              <w:ind w:left="102" w:right="81"/>
              <w:jc w:val="center"/>
              <w:rPr>
                <w:rFonts w:ascii="Times New Roman" w:hAnsi="Times New Roman"/>
                <w:sz w:val="18"/>
                <w:szCs w:val="18"/>
                <w:lang w:val="en-US" w:eastAsia="en-US"/>
              </w:rPr>
            </w:pPr>
            <w:r w:rsidRPr="007226AB">
              <w:rPr>
                <w:rFonts w:ascii="Times New Roman" w:hAnsi="Times New Roman"/>
                <w:sz w:val="18"/>
                <w:szCs w:val="18"/>
                <w:lang w:val="en-US" w:eastAsia="en-US"/>
              </w:rPr>
              <w:t>7484,3</w:t>
            </w:r>
          </w:p>
        </w:tc>
        <w:tc>
          <w:tcPr>
            <w:tcW w:w="1558" w:type="dxa"/>
          </w:tcPr>
          <w:p w:rsidR="00790E6E" w:rsidRPr="007226AB" w:rsidRDefault="00790E6E" w:rsidP="007226AB">
            <w:pPr>
              <w:widowControl w:val="0"/>
              <w:autoSpaceDE w:val="0"/>
              <w:autoSpaceDN w:val="0"/>
              <w:spacing w:before="8" w:after="0" w:line="240" w:lineRule="auto"/>
              <w:ind w:left="290" w:right="271"/>
              <w:jc w:val="center"/>
              <w:rPr>
                <w:rFonts w:ascii="Times New Roman" w:hAnsi="Times New Roman"/>
                <w:sz w:val="18"/>
                <w:szCs w:val="18"/>
                <w:lang w:val="en-US" w:eastAsia="en-US"/>
              </w:rPr>
            </w:pPr>
            <w:r w:rsidRPr="007226AB">
              <w:rPr>
                <w:rFonts w:ascii="Times New Roman" w:hAnsi="Times New Roman"/>
                <w:sz w:val="18"/>
                <w:szCs w:val="18"/>
                <w:lang w:val="en-US" w:eastAsia="en-US"/>
              </w:rPr>
              <w:t>9 551,0</w:t>
            </w:r>
          </w:p>
        </w:tc>
        <w:tc>
          <w:tcPr>
            <w:tcW w:w="2694" w:type="dxa"/>
          </w:tcPr>
          <w:p w:rsidR="00790E6E" w:rsidRPr="007226AB" w:rsidRDefault="00790E6E" w:rsidP="007226AB">
            <w:pPr>
              <w:widowControl w:val="0"/>
              <w:autoSpaceDE w:val="0"/>
              <w:autoSpaceDN w:val="0"/>
              <w:spacing w:after="0" w:line="249" w:lineRule="exact"/>
              <w:ind w:left="119"/>
              <w:rPr>
                <w:rFonts w:ascii="Times New Roman" w:hAnsi="Times New Roman"/>
                <w:b/>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6" w:after="0" w:line="240" w:lineRule="auto"/>
              <w:ind w:left="128"/>
              <w:rPr>
                <w:rFonts w:ascii="Times New Roman" w:hAnsi="Times New Roman"/>
                <w:b/>
                <w:w w:val="97"/>
                <w:sz w:val="18"/>
                <w:szCs w:val="18"/>
                <w:lang w:val="en-US" w:eastAsia="en-US"/>
              </w:rPr>
            </w:pPr>
            <w:r w:rsidRPr="007226AB">
              <w:rPr>
                <w:rFonts w:ascii="Times New Roman" w:hAnsi="Times New Roman"/>
                <w:b/>
                <w:w w:val="97"/>
                <w:sz w:val="18"/>
                <w:szCs w:val="18"/>
                <w:lang w:val="en-US" w:eastAsia="en-US"/>
              </w:rPr>
              <w:t>1.2</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Обеспечение развития и </w:t>
            </w:r>
            <w:r w:rsidRPr="007226AB">
              <w:rPr>
                <w:rFonts w:ascii="Times New Roman" w:hAnsi="Times New Roman"/>
                <w:spacing w:val="1"/>
                <w:sz w:val="18"/>
                <w:szCs w:val="18"/>
                <w:lang w:eastAsia="en-US"/>
              </w:rPr>
              <w:t xml:space="preserve">укрепления материально-технической </w:t>
            </w:r>
            <w:r w:rsidRPr="007226AB">
              <w:rPr>
                <w:rFonts w:ascii="Times New Roman" w:hAnsi="Times New Roman"/>
                <w:sz w:val="18"/>
                <w:szCs w:val="18"/>
                <w:lang w:eastAsia="en-US"/>
              </w:rPr>
              <w:t xml:space="preserve">базы  домов культуры в </w:t>
            </w:r>
            <w:r w:rsidRPr="007226AB">
              <w:rPr>
                <w:rFonts w:ascii="Times New Roman" w:hAnsi="Times New Roman"/>
                <w:spacing w:val="1"/>
                <w:sz w:val="18"/>
                <w:szCs w:val="18"/>
                <w:lang w:eastAsia="en-US"/>
              </w:rPr>
              <w:t xml:space="preserve">населенных </w:t>
            </w:r>
            <w:r w:rsidRPr="007226AB">
              <w:rPr>
                <w:rFonts w:ascii="Times New Roman" w:hAnsi="Times New Roman"/>
                <w:sz w:val="18"/>
                <w:szCs w:val="18"/>
                <w:lang w:eastAsia="en-US"/>
              </w:rPr>
              <w:t xml:space="preserve">пунктах с числом </w:t>
            </w:r>
            <w:r w:rsidRPr="007226AB">
              <w:rPr>
                <w:rFonts w:ascii="Times New Roman" w:hAnsi="Times New Roman"/>
                <w:spacing w:val="1"/>
                <w:sz w:val="18"/>
                <w:szCs w:val="18"/>
                <w:lang w:eastAsia="en-US"/>
              </w:rPr>
              <w:t xml:space="preserve">жителей </w:t>
            </w:r>
            <w:r w:rsidRPr="007226AB">
              <w:rPr>
                <w:rFonts w:ascii="Times New Roman" w:hAnsi="Times New Roman"/>
                <w:sz w:val="18"/>
                <w:szCs w:val="18"/>
                <w:lang w:eastAsia="en-US"/>
              </w:rPr>
              <w:t xml:space="preserve">до 50 </w:t>
            </w:r>
            <w:r w:rsidRPr="007226AB">
              <w:rPr>
                <w:rFonts w:ascii="Times New Roman" w:hAnsi="Times New Roman"/>
                <w:spacing w:val="1"/>
                <w:sz w:val="18"/>
                <w:szCs w:val="18"/>
                <w:lang w:eastAsia="en-US"/>
              </w:rPr>
              <w:t>тысяч человек</w:t>
            </w:r>
          </w:p>
          <w:p w:rsidR="00790E6E" w:rsidRPr="007226AB" w:rsidRDefault="00790E6E" w:rsidP="007226AB">
            <w:pPr>
              <w:widowControl w:val="0"/>
              <w:autoSpaceDE w:val="0"/>
              <w:autoSpaceDN w:val="0"/>
              <w:spacing w:after="0" w:line="240" w:lineRule="auto"/>
              <w:ind w:firstLine="141"/>
              <w:rPr>
                <w:rFonts w:ascii="Times New Roman" w:hAnsi="Times New Roman"/>
                <w:sz w:val="18"/>
                <w:szCs w:val="18"/>
                <w:lang w:eastAsia="en-US"/>
              </w:rPr>
            </w:pPr>
            <w:r w:rsidRPr="007226AB">
              <w:rPr>
                <w:rFonts w:ascii="Times New Roman" w:hAnsi="Times New Roman"/>
                <w:sz w:val="18"/>
                <w:szCs w:val="18"/>
                <w:lang w:eastAsia="en-US"/>
              </w:rPr>
              <w:t>Приобретение звукотехнического и музыкального оборудования в Глядянский РДК</w:t>
            </w:r>
          </w:p>
        </w:tc>
        <w:tc>
          <w:tcPr>
            <w:tcW w:w="2126" w:type="dxa"/>
            <w:tcBorders>
              <w:left w:val="single" w:sz="2"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537.0</w:t>
            </w:r>
          </w:p>
        </w:tc>
        <w:tc>
          <w:tcPr>
            <w:tcW w:w="1417" w:type="dxa"/>
            <w:gridSpan w:val="2"/>
          </w:tcPr>
          <w:p w:rsidR="00790E6E" w:rsidRPr="007226AB" w:rsidRDefault="00790E6E" w:rsidP="007226AB">
            <w:pPr>
              <w:widowControl w:val="0"/>
              <w:autoSpaceDE w:val="0"/>
              <w:autoSpaceDN w:val="0"/>
              <w:spacing w:before="8" w:after="0" w:line="240" w:lineRule="auto"/>
              <w:ind w:left="126" w:right="98"/>
              <w:jc w:val="center"/>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537.0</w:t>
            </w:r>
          </w:p>
        </w:tc>
        <w:tc>
          <w:tcPr>
            <w:tcW w:w="1276" w:type="dxa"/>
          </w:tcPr>
          <w:p w:rsidR="00790E6E" w:rsidRPr="007226AB" w:rsidRDefault="00790E6E" w:rsidP="007226AB">
            <w:pPr>
              <w:widowControl w:val="0"/>
              <w:autoSpaceDE w:val="0"/>
              <w:autoSpaceDN w:val="0"/>
              <w:spacing w:before="8" w:after="0" w:line="240" w:lineRule="auto"/>
              <w:ind w:left="102" w:right="81"/>
              <w:jc w:val="center"/>
              <w:rPr>
                <w:rFonts w:ascii="Times New Roman" w:hAnsi="Times New Roman"/>
                <w:sz w:val="18"/>
                <w:szCs w:val="18"/>
                <w:lang w:val="en-US" w:eastAsia="en-US"/>
              </w:rPr>
            </w:pPr>
          </w:p>
        </w:tc>
        <w:tc>
          <w:tcPr>
            <w:tcW w:w="1558" w:type="dxa"/>
          </w:tcPr>
          <w:p w:rsidR="00790E6E" w:rsidRPr="007226AB" w:rsidRDefault="00790E6E" w:rsidP="007226AB">
            <w:pPr>
              <w:widowControl w:val="0"/>
              <w:autoSpaceDE w:val="0"/>
              <w:autoSpaceDN w:val="0"/>
              <w:spacing w:before="8" w:after="0" w:line="240" w:lineRule="auto"/>
              <w:ind w:left="290" w:right="271"/>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after="0" w:line="249" w:lineRule="exact"/>
              <w:ind w:left="119"/>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6" w:after="0" w:line="240" w:lineRule="auto"/>
              <w:ind w:left="128"/>
              <w:rPr>
                <w:rFonts w:ascii="Times New Roman" w:hAnsi="Times New Roman"/>
                <w:b/>
                <w:w w:val="97"/>
                <w:sz w:val="18"/>
                <w:szCs w:val="18"/>
                <w:lang w:val="en-US" w:eastAsia="en-US"/>
              </w:rPr>
            </w:pPr>
            <w:r w:rsidRPr="007226AB">
              <w:rPr>
                <w:rFonts w:ascii="Times New Roman" w:hAnsi="Times New Roman"/>
                <w:b/>
                <w:w w:val="97"/>
                <w:sz w:val="18"/>
                <w:szCs w:val="18"/>
                <w:lang w:val="en-US" w:eastAsia="en-US"/>
              </w:rPr>
              <w:t>1.3</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Приобретение звукотехнического и музыкального оборудования вБоровлянское КДО</w:t>
            </w:r>
          </w:p>
        </w:tc>
        <w:tc>
          <w:tcPr>
            <w:tcW w:w="2126" w:type="dxa"/>
            <w:tcBorders>
              <w:left w:val="single" w:sz="2"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Боровлянский сельсовет</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30.0</w:t>
            </w:r>
          </w:p>
        </w:tc>
        <w:tc>
          <w:tcPr>
            <w:tcW w:w="1417" w:type="dxa"/>
            <w:gridSpan w:val="2"/>
          </w:tcPr>
          <w:p w:rsidR="00790E6E" w:rsidRPr="007226AB" w:rsidRDefault="00790E6E" w:rsidP="007226AB">
            <w:pPr>
              <w:widowControl w:val="0"/>
              <w:autoSpaceDE w:val="0"/>
              <w:autoSpaceDN w:val="0"/>
              <w:spacing w:before="8" w:after="0" w:line="240" w:lineRule="auto"/>
              <w:ind w:left="126" w:right="98"/>
              <w:jc w:val="center"/>
              <w:rPr>
                <w:rFonts w:ascii="Times New Roman" w:hAnsi="Times New Roman"/>
                <w:sz w:val="18"/>
                <w:szCs w:val="18"/>
                <w:lang w:val="en-US" w:eastAsia="en-US"/>
              </w:rPr>
            </w:pPr>
            <w:r w:rsidRPr="007226AB">
              <w:rPr>
                <w:rFonts w:ascii="Times New Roman" w:hAnsi="Times New Roman"/>
                <w:sz w:val="18"/>
                <w:szCs w:val="18"/>
                <w:lang w:val="en-US" w:eastAsia="en-US"/>
              </w:rPr>
              <w:t>30.0</w:t>
            </w:r>
          </w:p>
        </w:tc>
        <w:tc>
          <w:tcPr>
            <w:tcW w:w="1276" w:type="dxa"/>
          </w:tcPr>
          <w:p w:rsidR="00790E6E" w:rsidRPr="007226AB" w:rsidRDefault="00790E6E" w:rsidP="007226AB">
            <w:pPr>
              <w:widowControl w:val="0"/>
              <w:autoSpaceDE w:val="0"/>
              <w:autoSpaceDN w:val="0"/>
              <w:spacing w:before="8" w:after="0" w:line="240" w:lineRule="auto"/>
              <w:ind w:left="102" w:right="81"/>
              <w:jc w:val="center"/>
              <w:rPr>
                <w:rFonts w:ascii="Times New Roman" w:hAnsi="Times New Roman"/>
                <w:sz w:val="18"/>
                <w:szCs w:val="18"/>
                <w:lang w:val="en-US" w:eastAsia="en-US"/>
              </w:rPr>
            </w:pPr>
          </w:p>
        </w:tc>
        <w:tc>
          <w:tcPr>
            <w:tcW w:w="1558" w:type="dxa"/>
          </w:tcPr>
          <w:p w:rsidR="00790E6E" w:rsidRPr="007226AB" w:rsidRDefault="00790E6E" w:rsidP="007226AB">
            <w:pPr>
              <w:widowControl w:val="0"/>
              <w:autoSpaceDE w:val="0"/>
              <w:autoSpaceDN w:val="0"/>
              <w:spacing w:before="8" w:after="0" w:line="240" w:lineRule="auto"/>
              <w:ind w:left="290" w:right="271"/>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after="0" w:line="249" w:lineRule="exact"/>
              <w:ind w:left="119"/>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6" w:after="0" w:line="240" w:lineRule="auto"/>
              <w:ind w:left="128"/>
              <w:rPr>
                <w:rFonts w:ascii="Times New Roman" w:hAnsi="Times New Roman"/>
                <w:b/>
                <w:w w:val="97"/>
                <w:sz w:val="18"/>
                <w:szCs w:val="18"/>
                <w:lang w:val="en-US" w:eastAsia="en-US"/>
              </w:rPr>
            </w:pPr>
            <w:r w:rsidRPr="007226AB">
              <w:rPr>
                <w:rFonts w:ascii="Times New Roman" w:hAnsi="Times New Roman"/>
                <w:b/>
                <w:w w:val="97"/>
                <w:sz w:val="18"/>
                <w:szCs w:val="18"/>
                <w:lang w:val="en-US" w:eastAsia="en-US"/>
              </w:rPr>
              <w:t>1.4</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Приобретение звукотехнического оборудованияв Гладковское КДО</w:t>
            </w:r>
          </w:p>
        </w:tc>
        <w:tc>
          <w:tcPr>
            <w:tcW w:w="2126" w:type="dxa"/>
            <w:tcBorders>
              <w:left w:val="single" w:sz="2"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Гладковскийсельсовет</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139.0</w:t>
            </w:r>
          </w:p>
        </w:tc>
        <w:tc>
          <w:tcPr>
            <w:tcW w:w="1417" w:type="dxa"/>
            <w:gridSpan w:val="2"/>
          </w:tcPr>
          <w:p w:rsidR="00790E6E" w:rsidRPr="007226AB" w:rsidRDefault="00790E6E" w:rsidP="007226AB">
            <w:pPr>
              <w:widowControl w:val="0"/>
              <w:autoSpaceDE w:val="0"/>
              <w:autoSpaceDN w:val="0"/>
              <w:spacing w:before="8" w:after="0" w:line="240" w:lineRule="auto"/>
              <w:ind w:left="126" w:right="98"/>
              <w:jc w:val="center"/>
              <w:rPr>
                <w:rFonts w:ascii="Times New Roman" w:hAnsi="Times New Roman"/>
                <w:sz w:val="18"/>
                <w:szCs w:val="18"/>
                <w:lang w:val="en-US" w:eastAsia="en-US"/>
              </w:rPr>
            </w:pPr>
            <w:r w:rsidRPr="007226AB">
              <w:rPr>
                <w:rFonts w:ascii="Times New Roman" w:hAnsi="Times New Roman"/>
                <w:sz w:val="18"/>
                <w:szCs w:val="18"/>
                <w:lang w:val="en-US" w:eastAsia="en-US"/>
              </w:rPr>
              <w:t>139.0</w:t>
            </w:r>
          </w:p>
        </w:tc>
        <w:tc>
          <w:tcPr>
            <w:tcW w:w="1276" w:type="dxa"/>
          </w:tcPr>
          <w:p w:rsidR="00790E6E" w:rsidRPr="007226AB" w:rsidRDefault="00790E6E" w:rsidP="007226AB">
            <w:pPr>
              <w:widowControl w:val="0"/>
              <w:autoSpaceDE w:val="0"/>
              <w:autoSpaceDN w:val="0"/>
              <w:spacing w:before="8" w:after="0" w:line="240" w:lineRule="auto"/>
              <w:ind w:left="102" w:right="81"/>
              <w:jc w:val="center"/>
              <w:rPr>
                <w:rFonts w:ascii="Times New Roman" w:hAnsi="Times New Roman"/>
                <w:sz w:val="18"/>
                <w:szCs w:val="18"/>
                <w:lang w:val="en-US" w:eastAsia="en-US"/>
              </w:rPr>
            </w:pPr>
          </w:p>
        </w:tc>
        <w:tc>
          <w:tcPr>
            <w:tcW w:w="1558" w:type="dxa"/>
          </w:tcPr>
          <w:p w:rsidR="00790E6E" w:rsidRPr="007226AB" w:rsidRDefault="00790E6E" w:rsidP="007226AB">
            <w:pPr>
              <w:widowControl w:val="0"/>
              <w:autoSpaceDE w:val="0"/>
              <w:autoSpaceDN w:val="0"/>
              <w:spacing w:before="8" w:after="0" w:line="240" w:lineRule="auto"/>
              <w:ind w:left="290" w:right="271"/>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after="0" w:line="249" w:lineRule="exact"/>
              <w:ind w:left="119"/>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6" w:after="0" w:line="240" w:lineRule="auto"/>
              <w:ind w:left="128"/>
              <w:rPr>
                <w:rFonts w:ascii="Times New Roman" w:hAnsi="Times New Roman"/>
                <w:b/>
                <w:w w:val="97"/>
                <w:sz w:val="18"/>
                <w:szCs w:val="18"/>
                <w:lang w:val="en-US" w:eastAsia="en-US"/>
              </w:rPr>
            </w:pPr>
            <w:r w:rsidRPr="007226AB">
              <w:rPr>
                <w:rFonts w:ascii="Times New Roman" w:hAnsi="Times New Roman"/>
                <w:b/>
                <w:w w:val="97"/>
                <w:sz w:val="18"/>
                <w:szCs w:val="18"/>
                <w:lang w:val="en-US" w:eastAsia="en-US"/>
              </w:rPr>
              <w:t>1.5</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Приобретение звукотехнического оборудования в Ялымское КДО</w:t>
            </w:r>
          </w:p>
        </w:tc>
        <w:tc>
          <w:tcPr>
            <w:tcW w:w="2126" w:type="dxa"/>
            <w:tcBorders>
              <w:left w:val="single" w:sz="2"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Ялымскийсельсовет</w:t>
            </w: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199.0</w:t>
            </w:r>
          </w:p>
        </w:tc>
        <w:tc>
          <w:tcPr>
            <w:tcW w:w="1417" w:type="dxa"/>
            <w:gridSpan w:val="2"/>
          </w:tcPr>
          <w:p w:rsidR="00790E6E" w:rsidRPr="007226AB" w:rsidRDefault="00790E6E" w:rsidP="007226AB">
            <w:pPr>
              <w:widowControl w:val="0"/>
              <w:autoSpaceDE w:val="0"/>
              <w:autoSpaceDN w:val="0"/>
              <w:spacing w:before="8" w:after="0" w:line="240" w:lineRule="auto"/>
              <w:ind w:left="126" w:right="98"/>
              <w:jc w:val="center"/>
              <w:rPr>
                <w:rFonts w:ascii="Times New Roman" w:hAnsi="Times New Roman"/>
                <w:sz w:val="18"/>
                <w:szCs w:val="18"/>
                <w:lang w:val="en-US" w:eastAsia="en-US"/>
              </w:rPr>
            </w:pPr>
            <w:r w:rsidRPr="007226AB">
              <w:rPr>
                <w:rFonts w:ascii="Times New Roman" w:hAnsi="Times New Roman"/>
                <w:sz w:val="18"/>
                <w:szCs w:val="18"/>
                <w:lang w:val="en-US" w:eastAsia="en-US"/>
              </w:rPr>
              <w:t>199.0</w:t>
            </w:r>
          </w:p>
        </w:tc>
        <w:tc>
          <w:tcPr>
            <w:tcW w:w="1276" w:type="dxa"/>
          </w:tcPr>
          <w:p w:rsidR="00790E6E" w:rsidRPr="007226AB" w:rsidRDefault="00790E6E" w:rsidP="007226AB">
            <w:pPr>
              <w:widowControl w:val="0"/>
              <w:autoSpaceDE w:val="0"/>
              <w:autoSpaceDN w:val="0"/>
              <w:spacing w:before="8" w:after="0" w:line="240" w:lineRule="auto"/>
              <w:ind w:left="102" w:right="81"/>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before="8" w:after="0" w:line="240" w:lineRule="auto"/>
              <w:ind w:left="290" w:right="271"/>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after="0" w:line="249" w:lineRule="exact"/>
              <w:ind w:left="119"/>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6" w:after="0" w:line="240" w:lineRule="auto"/>
              <w:ind w:left="128"/>
              <w:rPr>
                <w:rFonts w:ascii="Times New Roman" w:hAnsi="Times New Roman"/>
                <w:b/>
                <w:w w:val="97"/>
                <w:sz w:val="18"/>
                <w:szCs w:val="18"/>
                <w:lang w:val="en-US" w:eastAsia="en-US"/>
              </w:rPr>
            </w:pPr>
            <w:r w:rsidRPr="007226AB">
              <w:rPr>
                <w:rFonts w:ascii="Times New Roman" w:hAnsi="Times New Roman"/>
                <w:b/>
                <w:w w:val="97"/>
                <w:sz w:val="18"/>
                <w:szCs w:val="18"/>
                <w:lang w:val="en-US" w:eastAsia="en-US"/>
              </w:rPr>
              <w:t>1.6</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r w:rsidRPr="007226AB">
              <w:rPr>
                <w:rFonts w:ascii="Times New Roman" w:hAnsi="Times New Roman"/>
                <w:sz w:val="18"/>
                <w:szCs w:val="18"/>
                <w:lang w:val="en-US" w:eastAsia="en-US"/>
              </w:rPr>
              <w:t>Приобретение звукотехническогооборудованияв Межборное КДО</w:t>
            </w:r>
          </w:p>
        </w:tc>
        <w:tc>
          <w:tcPr>
            <w:tcW w:w="2126" w:type="dxa"/>
            <w:tcBorders>
              <w:left w:val="single" w:sz="2"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Межборныйсельсовет</w:t>
            </w: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95.0</w:t>
            </w:r>
          </w:p>
        </w:tc>
        <w:tc>
          <w:tcPr>
            <w:tcW w:w="1417" w:type="dxa"/>
            <w:gridSpan w:val="2"/>
          </w:tcPr>
          <w:p w:rsidR="00790E6E" w:rsidRPr="007226AB" w:rsidRDefault="00790E6E" w:rsidP="007226AB">
            <w:pPr>
              <w:widowControl w:val="0"/>
              <w:autoSpaceDE w:val="0"/>
              <w:autoSpaceDN w:val="0"/>
              <w:spacing w:before="8" w:after="0" w:line="240" w:lineRule="auto"/>
              <w:ind w:left="126" w:right="98"/>
              <w:jc w:val="center"/>
              <w:rPr>
                <w:rFonts w:ascii="Times New Roman" w:hAnsi="Times New Roman"/>
                <w:sz w:val="18"/>
                <w:szCs w:val="18"/>
                <w:lang w:val="en-US" w:eastAsia="en-US"/>
              </w:rPr>
            </w:pPr>
            <w:r w:rsidRPr="007226AB">
              <w:rPr>
                <w:rFonts w:ascii="Times New Roman" w:hAnsi="Times New Roman"/>
                <w:sz w:val="18"/>
                <w:szCs w:val="18"/>
                <w:lang w:val="en-US" w:eastAsia="en-US"/>
              </w:rPr>
              <w:t>95.0</w:t>
            </w:r>
          </w:p>
        </w:tc>
        <w:tc>
          <w:tcPr>
            <w:tcW w:w="1276" w:type="dxa"/>
          </w:tcPr>
          <w:p w:rsidR="00790E6E" w:rsidRPr="007226AB" w:rsidRDefault="00790E6E" w:rsidP="007226AB">
            <w:pPr>
              <w:widowControl w:val="0"/>
              <w:autoSpaceDE w:val="0"/>
              <w:autoSpaceDN w:val="0"/>
              <w:spacing w:before="8" w:after="0" w:line="240" w:lineRule="auto"/>
              <w:ind w:left="102" w:right="81"/>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before="8" w:after="0" w:line="240" w:lineRule="auto"/>
              <w:ind w:left="290" w:right="271"/>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after="0" w:line="249" w:lineRule="exact"/>
              <w:ind w:left="119"/>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8" w:after="0" w:line="240" w:lineRule="auto"/>
              <w:ind w:left="115"/>
              <w:rPr>
                <w:rFonts w:ascii="Times New Roman" w:hAnsi="Times New Roman"/>
                <w:sz w:val="18"/>
                <w:szCs w:val="18"/>
                <w:lang w:val="en-US" w:eastAsia="en-US"/>
              </w:rPr>
            </w:pPr>
            <w:r w:rsidRPr="007226AB">
              <w:rPr>
                <w:rFonts w:ascii="Times New Roman" w:hAnsi="Times New Roman"/>
                <w:w w:val="108"/>
                <w:sz w:val="18"/>
                <w:szCs w:val="18"/>
                <w:lang w:val="en-US" w:eastAsia="en-US"/>
              </w:rPr>
              <w:t>1.7</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Развитие разнообразных форм традиционного народного творчества через проведение:</w:t>
            </w:r>
          </w:p>
          <w:p w:rsidR="00790E6E" w:rsidRPr="007226AB" w:rsidRDefault="00790E6E" w:rsidP="007226AB">
            <w:pPr>
              <w:widowControl w:val="0"/>
              <w:autoSpaceDE w:val="0"/>
              <w:autoSpaceDN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 районного фестиваля  «Салют Победы», посвященного 75-летию Победы в Великой Отечественной войне;</w:t>
            </w:r>
          </w:p>
          <w:p w:rsidR="00790E6E" w:rsidRPr="007226AB" w:rsidRDefault="00790E6E" w:rsidP="007226AB">
            <w:pPr>
              <w:widowControl w:val="0"/>
              <w:autoSpaceDE w:val="0"/>
              <w:autoSpaceDN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 районного конкурса военно– патриотической  песни «Родина, Честь, Слава»;</w:t>
            </w:r>
          </w:p>
          <w:p w:rsidR="00790E6E" w:rsidRPr="007226AB" w:rsidRDefault="00790E6E" w:rsidP="007226AB">
            <w:pPr>
              <w:widowControl w:val="0"/>
              <w:autoSpaceDE w:val="0"/>
              <w:autoSpaceDN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 районного фестиваля национальных культур «За околицей»;</w:t>
            </w:r>
          </w:p>
          <w:p w:rsidR="00790E6E" w:rsidRPr="007226AB" w:rsidRDefault="00790E6E" w:rsidP="007226AB">
            <w:pPr>
              <w:widowControl w:val="0"/>
              <w:autoSpaceDE w:val="0"/>
              <w:autoSpaceDN w:val="0"/>
              <w:spacing w:after="0" w:line="234" w:lineRule="exact"/>
              <w:ind w:firstLine="141"/>
              <w:rPr>
                <w:rFonts w:ascii="Times New Roman" w:hAnsi="Times New Roman"/>
                <w:sz w:val="18"/>
                <w:szCs w:val="18"/>
                <w:lang w:eastAsia="en-US"/>
              </w:rPr>
            </w:pPr>
            <w:r w:rsidRPr="007226AB">
              <w:rPr>
                <w:rFonts w:ascii="Times New Roman" w:hAnsi="Times New Roman"/>
                <w:sz w:val="18"/>
                <w:szCs w:val="18"/>
                <w:lang w:eastAsia="en-US"/>
              </w:rPr>
              <w:t>- районного  конкурса  молодых исполнителей  эстрадной  песни «Звездочки Притоболья»</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 Глядянский РДК, учреждения культуры района</w:t>
            </w:r>
          </w:p>
          <w:p w:rsidR="00790E6E" w:rsidRPr="007226AB" w:rsidRDefault="00790E6E" w:rsidP="007226AB">
            <w:pPr>
              <w:widowControl w:val="0"/>
              <w:autoSpaceDE w:val="0"/>
              <w:autoSpaceDN w:val="0"/>
              <w:spacing w:before="8" w:after="0" w:line="240" w:lineRule="auto"/>
              <w:ind w:left="57"/>
              <w:jc w:val="center"/>
              <w:rPr>
                <w:rFonts w:ascii="Times New Roman" w:hAnsi="Times New Roman"/>
                <w:sz w:val="18"/>
                <w:szCs w:val="18"/>
                <w:lang w:eastAsia="en-US"/>
              </w:rPr>
            </w:pPr>
          </w:p>
        </w:tc>
        <w:tc>
          <w:tcPr>
            <w:tcW w:w="1560" w:type="dxa"/>
          </w:tcPr>
          <w:p w:rsidR="00790E6E" w:rsidRPr="007226AB" w:rsidRDefault="00790E6E" w:rsidP="007226AB">
            <w:pPr>
              <w:widowControl w:val="0"/>
              <w:autoSpaceDE w:val="0"/>
              <w:autoSpaceDN w:val="0"/>
              <w:spacing w:before="2" w:after="0" w:line="217" w:lineRule="exact"/>
              <w:ind w:left="114"/>
              <w:jc w:val="center"/>
              <w:rPr>
                <w:rFonts w:ascii="Times New Roman" w:hAnsi="Times New Roman"/>
                <w:sz w:val="18"/>
                <w:szCs w:val="18"/>
                <w:lang w:val="en-US" w:eastAsia="en-US"/>
              </w:rPr>
            </w:pPr>
            <w:r w:rsidRPr="007226AB">
              <w:rPr>
                <w:rFonts w:ascii="Times New Roman" w:hAnsi="Times New Roman"/>
                <w:sz w:val="18"/>
                <w:szCs w:val="18"/>
                <w:lang w:val="en-US" w:eastAsia="en-US"/>
              </w:rPr>
              <w:t>60.0</w:t>
            </w:r>
          </w:p>
        </w:tc>
        <w:tc>
          <w:tcPr>
            <w:tcW w:w="1417" w:type="dxa"/>
            <w:gridSpan w:val="2"/>
          </w:tcPr>
          <w:p w:rsidR="00790E6E" w:rsidRPr="007226AB" w:rsidRDefault="00790E6E" w:rsidP="007226AB">
            <w:pPr>
              <w:widowControl w:val="0"/>
              <w:autoSpaceDE w:val="0"/>
              <w:autoSpaceDN w:val="0"/>
              <w:spacing w:before="8" w:after="0" w:line="240" w:lineRule="auto"/>
              <w:ind w:left="126" w:right="92"/>
              <w:jc w:val="center"/>
              <w:rPr>
                <w:rFonts w:ascii="Times New Roman" w:hAnsi="Times New Roman"/>
                <w:sz w:val="18"/>
                <w:szCs w:val="18"/>
                <w:lang w:val="en-US" w:eastAsia="en-US"/>
              </w:rPr>
            </w:pPr>
            <w:r w:rsidRPr="007226AB">
              <w:rPr>
                <w:rFonts w:ascii="Times New Roman" w:hAnsi="Times New Roman"/>
                <w:w w:val="105"/>
                <w:sz w:val="18"/>
                <w:szCs w:val="18"/>
                <w:lang w:val="en-US" w:eastAsia="en-US"/>
              </w:rPr>
              <w:t>30,0</w:t>
            </w:r>
          </w:p>
        </w:tc>
        <w:tc>
          <w:tcPr>
            <w:tcW w:w="1276" w:type="dxa"/>
          </w:tcPr>
          <w:p w:rsidR="00790E6E" w:rsidRPr="007226AB" w:rsidRDefault="00790E6E" w:rsidP="007226AB">
            <w:pPr>
              <w:widowControl w:val="0"/>
              <w:autoSpaceDE w:val="0"/>
              <w:autoSpaceDN w:val="0"/>
              <w:spacing w:before="8" w:after="0" w:line="240" w:lineRule="auto"/>
              <w:ind w:left="102" w:right="77"/>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before="8" w:after="0" w:line="240" w:lineRule="auto"/>
              <w:ind w:left="290" w:right="267"/>
              <w:jc w:val="center"/>
              <w:rPr>
                <w:rFonts w:ascii="Times New Roman" w:hAnsi="Times New Roman"/>
                <w:sz w:val="18"/>
                <w:szCs w:val="18"/>
                <w:lang w:val="en-US" w:eastAsia="en-US"/>
              </w:rPr>
            </w:pPr>
            <w:r w:rsidRPr="007226AB">
              <w:rPr>
                <w:rFonts w:ascii="Times New Roman" w:hAnsi="Times New Roman"/>
                <w:w w:val="105"/>
                <w:sz w:val="18"/>
                <w:szCs w:val="18"/>
                <w:lang w:val="en-US" w:eastAsia="en-US"/>
              </w:rPr>
              <w:t>30,0</w:t>
            </w:r>
          </w:p>
        </w:tc>
        <w:tc>
          <w:tcPr>
            <w:tcW w:w="2694" w:type="dxa"/>
          </w:tcPr>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sz w:val="18"/>
                <w:szCs w:val="18"/>
                <w:lang w:eastAsia="en-US"/>
              </w:rPr>
            </w:pPr>
            <w:r w:rsidRPr="007226AB">
              <w:rPr>
                <w:rFonts w:ascii="Times New Roman" w:hAnsi="Times New Roman"/>
                <w:w w:val="110"/>
                <w:sz w:val="18"/>
                <w:szCs w:val="18"/>
                <w:lang w:eastAsia="en-US"/>
              </w:rPr>
              <w:t>Развитие самодеятельного творчества сельских досуговых учреждений, патриотическое воспитание подрастающего</w:t>
            </w: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r w:rsidRPr="007226AB">
              <w:rPr>
                <w:rFonts w:ascii="Times New Roman" w:hAnsi="Times New Roman"/>
                <w:w w:val="110"/>
                <w:sz w:val="18"/>
                <w:szCs w:val="18"/>
                <w:lang w:eastAsia="en-US"/>
              </w:rPr>
              <w:t xml:space="preserve">  </w:t>
            </w:r>
            <w:r w:rsidRPr="007226AB">
              <w:rPr>
                <w:rFonts w:ascii="Times New Roman" w:hAnsi="Times New Roman"/>
                <w:w w:val="110"/>
                <w:sz w:val="18"/>
                <w:szCs w:val="18"/>
                <w:lang w:val="en-US" w:eastAsia="en-US"/>
              </w:rPr>
              <w:t>поколения</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2" w:after="0" w:line="240" w:lineRule="auto"/>
              <w:ind w:left="116"/>
              <w:rPr>
                <w:rFonts w:ascii="Times New Roman" w:hAnsi="Times New Roman"/>
                <w:sz w:val="18"/>
                <w:szCs w:val="18"/>
                <w:lang w:val="en-US" w:eastAsia="en-US"/>
              </w:rPr>
            </w:pPr>
            <w:r w:rsidRPr="007226AB">
              <w:rPr>
                <w:rFonts w:ascii="Times New Roman" w:hAnsi="Times New Roman"/>
                <w:w w:val="107"/>
                <w:sz w:val="18"/>
                <w:szCs w:val="18"/>
                <w:lang w:val="en-US" w:eastAsia="en-US"/>
              </w:rPr>
              <w:t>1.8</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Проведение районных праздников:</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Притобольного района»</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молодежи»</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защиты детей»</w:t>
            </w:r>
          </w:p>
        </w:tc>
        <w:tc>
          <w:tcPr>
            <w:tcW w:w="2126" w:type="dxa"/>
            <w:tcBorders>
              <w:left w:val="single" w:sz="2" w:space="0" w:color="000000"/>
            </w:tcBorders>
          </w:tcPr>
          <w:p w:rsidR="00790E6E" w:rsidRPr="007226AB" w:rsidRDefault="00790E6E" w:rsidP="007226AB">
            <w:pPr>
              <w:widowControl w:val="0"/>
              <w:autoSpaceDE w:val="0"/>
              <w:autoSpaceDN w:val="0"/>
              <w:spacing w:before="12"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 Глядянский РДК, Притобольная ЦБ</w:t>
            </w: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20.0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40.0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1417"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20.0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2.0</w:t>
            </w:r>
          </w:p>
          <w:p w:rsidR="00790E6E" w:rsidRPr="007226AB" w:rsidRDefault="00790E6E" w:rsidP="007226AB">
            <w:pPr>
              <w:widowControl w:val="0"/>
              <w:autoSpaceDE w:val="0"/>
              <w:autoSpaceDN w:val="0"/>
              <w:spacing w:before="12" w:after="0" w:line="240" w:lineRule="auto"/>
              <w:ind w:left="126" w:right="98"/>
              <w:jc w:val="center"/>
              <w:rPr>
                <w:rFonts w:ascii="Times New Roman" w:hAnsi="Times New Roman"/>
                <w:sz w:val="18"/>
                <w:szCs w:val="18"/>
                <w:lang w:val="en-US" w:eastAsia="en-US"/>
              </w:rPr>
            </w:pPr>
          </w:p>
        </w:tc>
        <w:tc>
          <w:tcPr>
            <w:tcW w:w="1276" w:type="dxa"/>
          </w:tcPr>
          <w:p w:rsidR="00790E6E" w:rsidRPr="007226AB" w:rsidRDefault="00790E6E" w:rsidP="007226AB">
            <w:pPr>
              <w:widowControl w:val="0"/>
              <w:autoSpaceDE w:val="0"/>
              <w:autoSpaceDN w:val="0"/>
              <w:spacing w:before="12" w:after="0" w:line="240" w:lineRule="auto"/>
              <w:ind w:left="102" w:right="81"/>
              <w:jc w:val="center"/>
              <w:rPr>
                <w:rFonts w:ascii="Times New Roman" w:hAnsi="Times New Roman"/>
                <w:w w:val="105"/>
                <w:sz w:val="18"/>
                <w:szCs w:val="18"/>
                <w:lang w:val="en-US" w:eastAsia="en-US"/>
              </w:rPr>
            </w:pP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20.0</w:t>
            </w:r>
          </w:p>
          <w:p w:rsidR="00790E6E" w:rsidRPr="007226AB" w:rsidRDefault="00790E6E" w:rsidP="007226AB">
            <w:pPr>
              <w:widowControl w:val="0"/>
              <w:autoSpaceDE w:val="0"/>
              <w:autoSpaceDN w:val="0"/>
              <w:spacing w:before="12" w:after="0" w:line="240" w:lineRule="auto"/>
              <w:ind w:left="290" w:right="271"/>
              <w:jc w:val="center"/>
              <w:rPr>
                <w:rFonts w:ascii="Times New Roman" w:hAnsi="Times New Roman"/>
                <w:sz w:val="18"/>
                <w:szCs w:val="18"/>
                <w:lang w:val="en-US" w:eastAsia="en-US"/>
              </w:rPr>
            </w:pPr>
            <w:r w:rsidRPr="007226AB">
              <w:rPr>
                <w:rFonts w:ascii="Times New Roman" w:hAnsi="Times New Roman"/>
                <w:sz w:val="18"/>
                <w:szCs w:val="18"/>
                <w:lang w:val="en-US" w:eastAsia="en-US"/>
              </w:rPr>
              <w:t>2.0</w:t>
            </w:r>
          </w:p>
        </w:tc>
        <w:tc>
          <w:tcPr>
            <w:tcW w:w="2694" w:type="dxa"/>
          </w:tcPr>
          <w:p w:rsidR="00790E6E" w:rsidRPr="007226AB" w:rsidRDefault="00790E6E" w:rsidP="007226AB">
            <w:pPr>
              <w:widowControl w:val="0"/>
              <w:autoSpaceDE w:val="0"/>
              <w:autoSpaceDN w:val="0"/>
              <w:spacing w:before="12" w:after="0" w:line="247" w:lineRule="auto"/>
              <w:ind w:left="115" w:firstLine="2"/>
              <w:rPr>
                <w:rFonts w:ascii="Times New Roman" w:hAnsi="Times New Roman"/>
                <w:sz w:val="18"/>
                <w:szCs w:val="18"/>
                <w:lang w:eastAsia="en-US"/>
              </w:rPr>
            </w:pPr>
            <w:r w:rsidRPr="007226AB">
              <w:rPr>
                <w:rFonts w:ascii="Times New Roman" w:hAnsi="Times New Roman"/>
                <w:w w:val="105"/>
                <w:sz w:val="18"/>
                <w:szCs w:val="18"/>
                <w:lang w:eastAsia="en-US"/>
              </w:rPr>
              <w:t>Организация досуга населения, пропаганда краеведческих знаний</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sz w:val="18"/>
                <w:szCs w:val="18"/>
                <w:lang w:val="en-US" w:eastAsia="en-US"/>
              </w:rPr>
            </w:pPr>
            <w:r w:rsidRPr="007226AB">
              <w:rPr>
                <w:rFonts w:ascii="Times New Roman" w:hAnsi="Times New Roman"/>
                <w:w w:val="110"/>
                <w:sz w:val="18"/>
                <w:szCs w:val="18"/>
                <w:lang w:val="en-US" w:eastAsia="en-US"/>
              </w:rPr>
              <w:t>1.9</w:t>
            </w:r>
          </w:p>
        </w:tc>
        <w:tc>
          <w:tcPr>
            <w:tcW w:w="3827" w:type="dxa"/>
            <w:tcBorders>
              <w:right w:val="single" w:sz="2" w:space="0" w:color="000000"/>
            </w:tcBorders>
          </w:tcPr>
          <w:p w:rsidR="00790E6E" w:rsidRPr="007226AB" w:rsidRDefault="00790E6E" w:rsidP="007226AB">
            <w:pPr>
              <w:widowControl w:val="0"/>
              <w:autoSpaceDE w:val="0"/>
              <w:autoSpaceDN w:val="0"/>
              <w:spacing w:before="1" w:after="0" w:line="252" w:lineRule="auto"/>
              <w:ind w:left="117" w:right="346" w:hanging="2"/>
              <w:rPr>
                <w:rFonts w:ascii="Times New Roman" w:hAnsi="Times New Roman"/>
                <w:sz w:val="18"/>
                <w:szCs w:val="18"/>
                <w:lang w:val="en-US" w:eastAsia="en-US"/>
              </w:rPr>
            </w:pPr>
            <w:r w:rsidRPr="007226AB">
              <w:rPr>
                <w:rFonts w:ascii="Times New Roman" w:hAnsi="Times New Roman"/>
                <w:sz w:val="18"/>
                <w:szCs w:val="18"/>
                <w:lang w:eastAsia="en-US"/>
              </w:rPr>
              <w:t xml:space="preserve">Участие в областном конкурсе молодых исполнителей песни «Песня не знает границ», «Родина. </w:t>
            </w:r>
            <w:r w:rsidRPr="007226AB">
              <w:rPr>
                <w:rFonts w:ascii="Times New Roman" w:hAnsi="Times New Roman"/>
                <w:sz w:val="18"/>
                <w:szCs w:val="18"/>
                <w:lang w:val="en-US" w:eastAsia="en-US"/>
              </w:rPr>
              <w:t>Честь. Слава.»</w:t>
            </w:r>
          </w:p>
        </w:tc>
        <w:tc>
          <w:tcPr>
            <w:tcW w:w="2126" w:type="dxa"/>
            <w:tcBorders>
              <w:left w:val="single" w:sz="2" w:space="0" w:color="000000"/>
            </w:tcBorders>
          </w:tcPr>
          <w:p w:rsidR="00790E6E" w:rsidRPr="007226AB" w:rsidRDefault="00790E6E" w:rsidP="007226AB">
            <w:pPr>
              <w:widowControl w:val="0"/>
              <w:autoSpaceDE w:val="0"/>
              <w:autoSpaceDN w:val="0"/>
              <w:spacing w:before="1" w:after="0" w:line="240" w:lineRule="auto"/>
              <w:ind w:left="57"/>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9.0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2694" w:type="dxa"/>
          </w:tcPr>
          <w:p w:rsidR="00790E6E" w:rsidRPr="007226AB" w:rsidRDefault="00790E6E" w:rsidP="007226AB">
            <w:pPr>
              <w:widowControl w:val="0"/>
              <w:autoSpaceDE w:val="0"/>
              <w:autoSpaceDN w:val="0"/>
              <w:spacing w:before="1" w:after="0" w:line="240" w:lineRule="auto"/>
              <w:ind w:left="117"/>
              <w:rPr>
                <w:rFonts w:ascii="Times New Roman" w:hAnsi="Times New Roman"/>
                <w:sz w:val="18"/>
                <w:szCs w:val="18"/>
                <w:lang w:val="en-US" w:eastAsia="en-US"/>
              </w:rPr>
            </w:pPr>
            <w:r w:rsidRPr="007226AB">
              <w:rPr>
                <w:rFonts w:ascii="Times New Roman" w:hAnsi="Times New Roman"/>
                <w:w w:val="105"/>
                <w:sz w:val="18"/>
                <w:szCs w:val="18"/>
                <w:lang w:val="en-US" w:eastAsia="en-US"/>
              </w:rPr>
              <w:t>Повышениекачественногоуровняисполнителей</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1.10</w:t>
            </w:r>
          </w:p>
        </w:tc>
        <w:tc>
          <w:tcPr>
            <w:tcW w:w="3827" w:type="dxa"/>
            <w:tcBorders>
              <w:right w:val="single" w:sz="2" w:space="0" w:color="000000"/>
            </w:tcBorders>
          </w:tcPr>
          <w:p w:rsidR="00790E6E" w:rsidRPr="007226AB" w:rsidRDefault="00790E6E" w:rsidP="007226AB">
            <w:pPr>
              <w:widowControl w:val="0"/>
              <w:autoSpaceDE w:val="0"/>
              <w:autoSpaceDN w:val="0"/>
              <w:spacing w:before="1" w:after="0" w:line="252" w:lineRule="auto"/>
              <w:ind w:left="117" w:right="346" w:hanging="2"/>
              <w:rPr>
                <w:rFonts w:ascii="Times New Roman" w:hAnsi="Times New Roman"/>
                <w:sz w:val="18"/>
                <w:szCs w:val="18"/>
                <w:lang w:eastAsia="en-US"/>
              </w:rPr>
            </w:pPr>
            <w:r w:rsidRPr="007226AB">
              <w:rPr>
                <w:rFonts w:ascii="Times New Roman" w:hAnsi="Times New Roman"/>
                <w:sz w:val="18"/>
                <w:szCs w:val="18"/>
                <w:lang w:eastAsia="en-US"/>
              </w:rPr>
              <w:t>Участие в областных и всероссийских фестивалях хореографического творчества «Зауральские узоры», «Красная дорожка», «Урал собирает друзей»</w:t>
            </w:r>
          </w:p>
        </w:tc>
        <w:tc>
          <w:tcPr>
            <w:tcW w:w="2126" w:type="dxa"/>
            <w:tcBorders>
              <w:left w:val="single" w:sz="2" w:space="0" w:color="000000"/>
            </w:tcBorders>
          </w:tcPr>
          <w:p w:rsidR="00790E6E" w:rsidRPr="007226AB" w:rsidRDefault="00790E6E" w:rsidP="007226AB">
            <w:pPr>
              <w:widowControl w:val="0"/>
              <w:autoSpaceDE w:val="0"/>
              <w:autoSpaceDN w:val="0"/>
              <w:spacing w:before="1" w:after="0" w:line="240" w:lineRule="auto"/>
              <w:ind w:left="57"/>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30.0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15.0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15.0</w:t>
            </w:r>
          </w:p>
        </w:tc>
        <w:tc>
          <w:tcPr>
            <w:tcW w:w="2694" w:type="dxa"/>
          </w:tcPr>
          <w:p w:rsidR="00790E6E" w:rsidRPr="007226AB" w:rsidRDefault="00790E6E" w:rsidP="007226AB">
            <w:pPr>
              <w:widowControl w:val="0"/>
              <w:autoSpaceDE w:val="0"/>
              <w:autoSpaceDN w:val="0"/>
              <w:spacing w:before="1" w:after="0" w:line="240" w:lineRule="auto"/>
              <w:ind w:left="117"/>
              <w:rPr>
                <w:rFonts w:ascii="Times New Roman" w:hAnsi="Times New Roman"/>
                <w:w w:val="105"/>
                <w:sz w:val="18"/>
                <w:szCs w:val="18"/>
                <w:lang w:eastAsia="en-US"/>
              </w:rPr>
            </w:pPr>
            <w:r w:rsidRPr="007226AB">
              <w:rPr>
                <w:rFonts w:ascii="Times New Roman" w:hAnsi="Times New Roman"/>
                <w:w w:val="105"/>
                <w:sz w:val="18"/>
                <w:szCs w:val="18"/>
                <w:lang w:eastAsia="en-US"/>
              </w:rPr>
              <w:t>Повышение качественного уровня исполнительского мастерства</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1.11</w:t>
            </w:r>
          </w:p>
        </w:tc>
        <w:tc>
          <w:tcPr>
            <w:tcW w:w="3827" w:type="dxa"/>
            <w:tcBorders>
              <w:right w:val="single" w:sz="2" w:space="0" w:color="000000"/>
            </w:tcBorders>
          </w:tcPr>
          <w:p w:rsidR="00790E6E" w:rsidRPr="007226AB" w:rsidRDefault="00790E6E" w:rsidP="007226AB">
            <w:pPr>
              <w:widowControl w:val="0"/>
              <w:autoSpaceDE w:val="0"/>
              <w:autoSpaceDN w:val="0"/>
              <w:spacing w:before="1" w:after="0" w:line="252" w:lineRule="auto"/>
              <w:ind w:left="117" w:right="346" w:hanging="2"/>
              <w:rPr>
                <w:rFonts w:ascii="Times New Roman" w:hAnsi="Times New Roman"/>
                <w:sz w:val="18"/>
                <w:szCs w:val="18"/>
                <w:lang w:eastAsia="en-US"/>
              </w:rPr>
            </w:pPr>
            <w:r w:rsidRPr="007226AB">
              <w:rPr>
                <w:rFonts w:ascii="Times New Roman" w:hAnsi="Times New Roman"/>
                <w:sz w:val="18"/>
                <w:szCs w:val="18"/>
                <w:lang w:eastAsia="en-US"/>
              </w:rPr>
              <w:t>Проведение мероприятий в рамках договоров о сотрудничестве  с сельсоветами района</w:t>
            </w:r>
          </w:p>
        </w:tc>
        <w:tc>
          <w:tcPr>
            <w:tcW w:w="2126" w:type="dxa"/>
            <w:tcBorders>
              <w:left w:val="single" w:sz="2" w:space="0" w:color="000000"/>
            </w:tcBorders>
          </w:tcPr>
          <w:p w:rsidR="00790E6E" w:rsidRPr="007226AB" w:rsidRDefault="00790E6E" w:rsidP="007226AB">
            <w:pPr>
              <w:widowControl w:val="0"/>
              <w:autoSpaceDE w:val="0"/>
              <w:autoSpaceDN w:val="0"/>
              <w:spacing w:before="1" w:after="0" w:line="240" w:lineRule="auto"/>
              <w:ind w:left="57"/>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before="1" w:after="0" w:line="240" w:lineRule="auto"/>
              <w:ind w:left="117"/>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Организация досуга населения</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1.12</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Проведение праздника «Русская масленица» в селе Глядянском</w:t>
            </w:r>
          </w:p>
          <w:p w:rsidR="00790E6E" w:rsidRPr="007226AB" w:rsidRDefault="00790E6E" w:rsidP="007226AB">
            <w:pPr>
              <w:widowControl w:val="0"/>
              <w:autoSpaceDE w:val="0"/>
              <w:autoSpaceDN w:val="0"/>
              <w:spacing w:before="1" w:after="0" w:line="252" w:lineRule="auto"/>
              <w:ind w:left="117" w:right="346" w:hanging="2"/>
              <w:rPr>
                <w:rFonts w:ascii="Times New Roman" w:hAnsi="Times New Roman"/>
                <w:sz w:val="18"/>
                <w:szCs w:val="18"/>
                <w:lang w:eastAsia="en-US"/>
              </w:rPr>
            </w:pPr>
          </w:p>
        </w:tc>
        <w:tc>
          <w:tcPr>
            <w:tcW w:w="2126" w:type="dxa"/>
            <w:tcBorders>
              <w:left w:val="single" w:sz="2" w:space="0" w:color="000000"/>
            </w:tcBorders>
          </w:tcPr>
          <w:p w:rsidR="00790E6E" w:rsidRPr="007226AB" w:rsidRDefault="00790E6E" w:rsidP="007226AB">
            <w:pPr>
              <w:widowControl w:val="0"/>
              <w:autoSpaceDE w:val="0"/>
              <w:autoSpaceDN w:val="0"/>
              <w:spacing w:before="1" w:after="0" w:line="240" w:lineRule="auto"/>
              <w:ind w:left="57"/>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12.0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4.0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sz w:val="18"/>
                <w:szCs w:val="18"/>
                <w:lang w:eastAsia="en-US"/>
              </w:rPr>
            </w:pPr>
            <w:r w:rsidRPr="007226AB">
              <w:rPr>
                <w:rFonts w:ascii="Times New Roman" w:hAnsi="Times New Roman"/>
                <w:w w:val="110"/>
                <w:sz w:val="18"/>
                <w:szCs w:val="18"/>
                <w:lang w:eastAsia="en-US"/>
              </w:rPr>
              <w:t>Возрождение и пропаганда народных праздников и</w:t>
            </w:r>
          </w:p>
          <w:p w:rsidR="00790E6E" w:rsidRPr="007226AB" w:rsidRDefault="00790E6E" w:rsidP="007226AB">
            <w:pPr>
              <w:widowControl w:val="0"/>
              <w:autoSpaceDE w:val="0"/>
              <w:autoSpaceDN w:val="0"/>
              <w:spacing w:before="1" w:after="0" w:line="240" w:lineRule="auto"/>
              <w:ind w:left="117"/>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традиций</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1.13</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Формирование позитивного образа Притобольного района посредством участия лучших творческих коллективов, отдельных исполнителей, мастеров декоративно-прикладного искусства, в зональных, областных, региональных фестивалях, конкурсах, выставках</w:t>
            </w:r>
          </w:p>
        </w:tc>
        <w:tc>
          <w:tcPr>
            <w:tcW w:w="2126" w:type="dxa"/>
            <w:tcBorders>
              <w:left w:val="single" w:sz="2" w:space="0" w:color="000000"/>
            </w:tcBorders>
          </w:tcPr>
          <w:p w:rsidR="00790E6E" w:rsidRPr="007226AB" w:rsidRDefault="00790E6E" w:rsidP="007226AB">
            <w:pPr>
              <w:widowControl w:val="0"/>
              <w:autoSpaceDE w:val="0"/>
              <w:autoSpaceDN w:val="0"/>
              <w:spacing w:before="1" w:after="0" w:line="240" w:lineRule="auto"/>
              <w:ind w:left="57"/>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24.0</w:t>
            </w:r>
          </w:p>
        </w:tc>
        <w:tc>
          <w:tcPr>
            <w:tcW w:w="1417"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14.0</w:t>
            </w:r>
          </w:p>
        </w:tc>
        <w:tc>
          <w:tcPr>
            <w:tcW w:w="2694" w:type="dxa"/>
          </w:tcPr>
          <w:p w:rsidR="00790E6E" w:rsidRPr="007226AB" w:rsidRDefault="00790E6E" w:rsidP="007226AB">
            <w:pPr>
              <w:widowControl w:val="0"/>
              <w:autoSpaceDE w:val="0"/>
              <w:autoSpaceDN w:val="0"/>
              <w:spacing w:after="0" w:line="240" w:lineRule="auto"/>
              <w:ind w:left="113" w:right="146" w:firstLine="1"/>
              <w:rPr>
                <w:rFonts w:ascii="Times New Roman" w:hAnsi="Times New Roman"/>
                <w:w w:val="105"/>
                <w:sz w:val="18"/>
                <w:szCs w:val="18"/>
                <w:lang w:eastAsia="en-US"/>
              </w:rPr>
            </w:pPr>
            <w:r w:rsidRPr="007226AB">
              <w:rPr>
                <w:rFonts w:ascii="Times New Roman" w:hAnsi="Times New Roman"/>
                <w:w w:val="105"/>
                <w:sz w:val="18"/>
                <w:szCs w:val="18"/>
                <w:lang w:eastAsia="en-US"/>
              </w:rPr>
              <w:t>Повышение качественного уровня исполнительского мастерства</w:t>
            </w:r>
          </w:p>
          <w:p w:rsidR="00790E6E" w:rsidRPr="007226AB" w:rsidRDefault="00790E6E" w:rsidP="007226AB">
            <w:pPr>
              <w:widowControl w:val="0"/>
              <w:autoSpaceDE w:val="0"/>
              <w:autoSpaceDN w:val="0"/>
              <w:spacing w:after="0" w:line="240" w:lineRule="auto"/>
              <w:ind w:left="113" w:right="146" w:firstLine="1"/>
              <w:rPr>
                <w:rFonts w:ascii="Times New Roman" w:hAnsi="Times New Roman"/>
                <w:w w:val="110"/>
                <w:sz w:val="18"/>
                <w:szCs w:val="18"/>
                <w:lang w:eastAsia="en-US"/>
              </w:rPr>
            </w:pPr>
            <w:r w:rsidRPr="007226AB">
              <w:rPr>
                <w:rFonts w:ascii="Times New Roman" w:hAnsi="Times New Roman"/>
                <w:sz w:val="18"/>
                <w:szCs w:val="18"/>
                <w:lang w:eastAsia="en-US"/>
              </w:rPr>
              <w:t>Сохранение, возрождение художественных промыслов и ремесел</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1.14</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Организация работы клубов «Ветеран», «Кому за 50», «Золотая осень»</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 Глядянский РДК, учреждения культуры района</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7.0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3.0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val="en-US" w:eastAsia="en-US"/>
              </w:rPr>
            </w:pP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1.15</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Проведение календарных и</w:t>
            </w:r>
          </w:p>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профессиональных праздников:</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Новый год</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защитника Отечества</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xml:space="preserve">- Международный женский день </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xml:space="preserve">  8 Марта</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Победы</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работника культуры</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работников сельского хозяйства</w:t>
            </w:r>
          </w:p>
          <w:p w:rsidR="00790E6E" w:rsidRPr="007226AB" w:rsidRDefault="00790E6E" w:rsidP="007226AB">
            <w:pPr>
              <w:widowControl w:val="0"/>
              <w:autoSpaceDE w:val="0"/>
              <w:autoSpaceDN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 День призывника (2 раза в год)                       - «День матери»</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 Глядянский РДК, учреждения культуры района</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110.0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40.0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60.0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sz w:val="18"/>
                <w:szCs w:val="18"/>
                <w:lang w:eastAsia="en-US"/>
              </w:rPr>
            </w:pPr>
            <w:r w:rsidRPr="007226AB">
              <w:rPr>
                <w:rFonts w:ascii="Times New Roman" w:hAnsi="Times New Roman"/>
                <w:w w:val="105"/>
                <w:sz w:val="18"/>
                <w:szCs w:val="18"/>
                <w:lang w:eastAsia="en-US"/>
              </w:rPr>
              <w:t>Организация досуга населения</w:t>
            </w:r>
          </w:p>
          <w:p w:rsidR="00790E6E" w:rsidRPr="007226AB" w:rsidRDefault="00790E6E" w:rsidP="007226AB">
            <w:pPr>
              <w:widowControl w:val="0"/>
              <w:autoSpaceDE w:val="0"/>
              <w:autoSpaceDN w:val="0"/>
              <w:spacing w:after="0" w:line="240" w:lineRule="auto"/>
              <w:rPr>
                <w:rFonts w:ascii="Times New Roman" w:hAnsi="Times New Roman"/>
                <w:sz w:val="18"/>
                <w:szCs w:val="18"/>
                <w:lang w:eastAsia="en-US"/>
              </w:rPr>
            </w:pPr>
          </w:p>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sz w:val="18"/>
                <w:szCs w:val="18"/>
                <w:lang w:eastAsia="en-US"/>
              </w:rPr>
            </w:pPr>
            <w:r w:rsidRPr="007226AB">
              <w:rPr>
                <w:rFonts w:ascii="Times New Roman" w:hAnsi="Times New Roman"/>
                <w:w w:val="110"/>
                <w:sz w:val="18"/>
                <w:szCs w:val="18"/>
                <w:lang w:eastAsia="en-US"/>
              </w:rPr>
              <w:t>Патриотическое воспитание подрастающего</w:t>
            </w:r>
          </w:p>
          <w:p w:rsidR="00790E6E" w:rsidRPr="007226AB" w:rsidRDefault="00790E6E" w:rsidP="007226AB">
            <w:pPr>
              <w:widowControl w:val="0"/>
              <w:autoSpaceDE w:val="0"/>
              <w:autoSpaceDN w:val="0"/>
              <w:spacing w:after="0" w:line="240" w:lineRule="auto"/>
              <w:rPr>
                <w:rFonts w:ascii="Times New Roman" w:hAnsi="Times New Roman"/>
                <w:sz w:val="18"/>
                <w:szCs w:val="18"/>
                <w:lang w:val="en-US" w:eastAsia="en-US"/>
              </w:rPr>
            </w:pPr>
            <w:r w:rsidRPr="007226AB">
              <w:rPr>
                <w:rFonts w:ascii="Times New Roman" w:hAnsi="Times New Roman"/>
                <w:w w:val="110"/>
                <w:sz w:val="18"/>
                <w:szCs w:val="18"/>
                <w:lang w:eastAsia="en-US"/>
              </w:rPr>
              <w:t xml:space="preserve">  </w:t>
            </w:r>
            <w:r w:rsidRPr="007226AB">
              <w:rPr>
                <w:rFonts w:ascii="Times New Roman" w:hAnsi="Times New Roman"/>
                <w:w w:val="110"/>
                <w:sz w:val="18"/>
                <w:szCs w:val="18"/>
                <w:lang w:val="en-US" w:eastAsia="en-US"/>
              </w:rPr>
              <w:t>поколения</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1.16</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Проведение творческих отчетов народных коллективов «Росинка», «Ариадна», «Калинушка»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20.0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10.0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eastAsia="en-US"/>
              </w:rPr>
            </w:pPr>
            <w:r w:rsidRPr="007226AB">
              <w:rPr>
                <w:rFonts w:ascii="Times New Roman" w:hAnsi="Times New Roman"/>
                <w:w w:val="105"/>
                <w:sz w:val="18"/>
                <w:szCs w:val="18"/>
                <w:lang w:eastAsia="en-US"/>
              </w:rPr>
              <w:t>Развитие самодеятельного творчества.</w:t>
            </w:r>
          </w:p>
          <w:p w:rsidR="00790E6E" w:rsidRPr="007226AB" w:rsidRDefault="00790E6E" w:rsidP="007226AB">
            <w:pPr>
              <w:widowControl w:val="0"/>
              <w:autoSpaceDE w:val="0"/>
              <w:autoSpaceDN w:val="0"/>
              <w:spacing w:after="0" w:line="240" w:lineRule="auto"/>
              <w:ind w:left="142"/>
              <w:rPr>
                <w:rFonts w:ascii="Times New Roman" w:hAnsi="Times New Roman"/>
                <w:sz w:val="18"/>
                <w:szCs w:val="18"/>
                <w:lang w:eastAsia="en-US"/>
              </w:rPr>
            </w:pPr>
            <w:r w:rsidRPr="007226AB">
              <w:rPr>
                <w:rFonts w:ascii="Times New Roman" w:hAnsi="Times New Roman"/>
                <w:w w:val="110"/>
                <w:sz w:val="18"/>
                <w:szCs w:val="18"/>
                <w:lang w:eastAsia="en-US"/>
              </w:rPr>
              <w:t xml:space="preserve">Развитие </w:t>
            </w:r>
            <w:r w:rsidRPr="007226AB">
              <w:rPr>
                <w:rFonts w:ascii="Times New Roman" w:hAnsi="Times New Roman"/>
                <w:w w:val="105"/>
                <w:sz w:val="18"/>
                <w:szCs w:val="18"/>
                <w:lang w:eastAsia="en-US"/>
              </w:rPr>
              <w:t>декоративно-</w:t>
            </w:r>
            <w:r w:rsidRPr="007226AB">
              <w:rPr>
                <w:rFonts w:ascii="Times New Roman" w:hAnsi="Times New Roman"/>
                <w:w w:val="110"/>
                <w:sz w:val="18"/>
                <w:szCs w:val="18"/>
                <w:lang w:eastAsia="en-US"/>
              </w:rPr>
              <w:t>прикладного творчества</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1.17</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jc w:val="both"/>
              <w:rPr>
                <w:rFonts w:ascii="Times New Roman" w:hAnsi="Times New Roman"/>
                <w:sz w:val="18"/>
                <w:szCs w:val="18"/>
                <w:lang w:eastAsia="en-US"/>
              </w:rPr>
            </w:pPr>
            <w:r w:rsidRPr="007226AB">
              <w:rPr>
                <w:rFonts w:ascii="Times New Roman" w:hAnsi="Times New Roman"/>
                <w:sz w:val="18"/>
                <w:szCs w:val="18"/>
                <w:lang w:eastAsia="en-US"/>
              </w:rPr>
              <w:t>Пошив костюмов для творческих коллективов  Глядянского РДК</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85.0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30.0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50.0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val="en-US" w:eastAsia="en-US"/>
              </w:rPr>
            </w:pP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1.18</w:t>
            </w:r>
          </w:p>
        </w:tc>
        <w:tc>
          <w:tcPr>
            <w:tcW w:w="3827" w:type="dxa"/>
            <w:tcBorders>
              <w:right w:val="single" w:sz="2" w:space="0" w:color="000000"/>
            </w:tcBorders>
          </w:tcPr>
          <w:p w:rsidR="00790E6E" w:rsidRPr="007226AB" w:rsidRDefault="00790E6E" w:rsidP="007226AB">
            <w:pPr>
              <w:widowControl w:val="0"/>
              <w:autoSpaceDE w:val="0"/>
              <w:autoSpaceDN w:val="0"/>
              <w:spacing w:after="0" w:line="252" w:lineRule="auto"/>
              <w:ind w:left="119" w:right="335" w:firstLine="2"/>
              <w:jc w:val="both"/>
              <w:rPr>
                <w:rFonts w:ascii="Times New Roman" w:hAnsi="Times New Roman"/>
                <w:sz w:val="18"/>
                <w:szCs w:val="18"/>
                <w:lang w:eastAsia="en-US"/>
              </w:rPr>
            </w:pPr>
            <w:r w:rsidRPr="007226AB">
              <w:rPr>
                <w:rFonts w:ascii="Times New Roman" w:hAnsi="Times New Roman"/>
                <w:w w:val="105"/>
                <w:sz w:val="18"/>
                <w:szCs w:val="18"/>
                <w:lang w:eastAsia="en-US"/>
              </w:rPr>
              <w:t xml:space="preserve">Освещение в СМИмероприятий направленных на формирование </w:t>
            </w:r>
            <w:r w:rsidRPr="007226AB">
              <w:rPr>
                <w:rFonts w:ascii="Times New Roman" w:hAnsi="Times New Roman"/>
                <w:sz w:val="18"/>
                <w:szCs w:val="18"/>
                <w:lang w:eastAsia="en-US"/>
              </w:rPr>
              <w:t>пространства  культуры</w:t>
            </w:r>
          </w:p>
          <w:p w:rsidR="00790E6E" w:rsidRPr="007226AB" w:rsidRDefault="00790E6E" w:rsidP="007226AB">
            <w:pPr>
              <w:widowControl w:val="0"/>
              <w:autoSpaceDE w:val="0"/>
              <w:autoSpaceDN w:val="0"/>
              <w:snapToGrid w:val="0"/>
              <w:spacing w:after="0" w:line="240" w:lineRule="auto"/>
              <w:jc w:val="both"/>
              <w:rPr>
                <w:rFonts w:ascii="Times New Roman" w:hAnsi="Times New Roman"/>
                <w:sz w:val="18"/>
                <w:szCs w:val="18"/>
                <w:lang w:val="en-US" w:eastAsia="en-US"/>
              </w:rPr>
            </w:pPr>
            <w:r w:rsidRPr="007226AB">
              <w:rPr>
                <w:rFonts w:ascii="Times New Roman" w:hAnsi="Times New Roman"/>
                <w:w w:val="105"/>
                <w:sz w:val="18"/>
                <w:szCs w:val="18"/>
                <w:lang w:eastAsia="en-US"/>
              </w:rPr>
              <w:t xml:space="preserve">  </w:t>
            </w:r>
            <w:r w:rsidRPr="007226AB">
              <w:rPr>
                <w:rFonts w:ascii="Times New Roman" w:hAnsi="Times New Roman"/>
                <w:w w:val="105"/>
                <w:sz w:val="18"/>
                <w:szCs w:val="18"/>
                <w:lang w:val="en-US" w:eastAsia="en-US"/>
              </w:rPr>
              <w:t>Притобольного  района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 Глядянский РДК, 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w w:val="97"/>
                <w:sz w:val="18"/>
                <w:szCs w:val="18"/>
                <w:lang w:val="en-US" w:eastAsia="en-US"/>
              </w:rPr>
              <w:t>-</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Пропаганданародноготворчества</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1.19</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w w:val="110"/>
                <w:sz w:val="18"/>
                <w:szCs w:val="18"/>
                <w:lang w:eastAsia="en-US"/>
              </w:rPr>
              <w:t>Поддержка народного художественного творчества, ремесел, организация выставок мастеров ДПИ, мастер – классов.</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2.0</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2.0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eastAsia="en-US"/>
              </w:rPr>
            </w:pPr>
            <w:r w:rsidRPr="007226AB">
              <w:rPr>
                <w:rFonts w:ascii="Times New Roman" w:hAnsi="Times New Roman"/>
                <w:w w:val="110"/>
                <w:sz w:val="18"/>
                <w:szCs w:val="18"/>
                <w:lang w:eastAsia="en-US"/>
              </w:rPr>
              <w:t xml:space="preserve">Развитие </w:t>
            </w:r>
            <w:r w:rsidRPr="007226AB">
              <w:rPr>
                <w:rFonts w:ascii="Times New Roman" w:hAnsi="Times New Roman"/>
                <w:w w:val="105"/>
                <w:sz w:val="18"/>
                <w:szCs w:val="18"/>
                <w:lang w:eastAsia="en-US"/>
              </w:rPr>
              <w:t>декоративно-</w:t>
            </w:r>
            <w:r w:rsidRPr="007226AB">
              <w:rPr>
                <w:rFonts w:ascii="Times New Roman" w:hAnsi="Times New Roman"/>
                <w:w w:val="110"/>
                <w:sz w:val="18"/>
                <w:szCs w:val="18"/>
                <w:lang w:eastAsia="en-US"/>
              </w:rPr>
              <w:t>прикладного творчества, народных художественных промыслов и ремесел</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1.20</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Ежегодный грант «Волонтёр    культуры»</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6.0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6.0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10"/>
                <w:sz w:val="18"/>
                <w:szCs w:val="18"/>
                <w:lang w:eastAsia="en-US"/>
              </w:rPr>
            </w:pPr>
            <w:r w:rsidRPr="007226AB">
              <w:rPr>
                <w:rFonts w:ascii="Times New Roman" w:hAnsi="Times New Roman"/>
                <w:w w:val="105"/>
                <w:sz w:val="18"/>
                <w:szCs w:val="18"/>
                <w:lang w:eastAsia="en-US"/>
              </w:rPr>
              <w:t>Поддержка добровольческих и некоммерческих организаций по реализации социокультурных проектов</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1.21</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ind w:firstLine="142"/>
              <w:rPr>
                <w:rFonts w:ascii="Times New Roman" w:hAnsi="Times New Roman"/>
                <w:sz w:val="18"/>
                <w:szCs w:val="18"/>
                <w:lang w:eastAsia="en-US"/>
              </w:rPr>
            </w:pPr>
            <w:r w:rsidRPr="007226AB">
              <w:rPr>
                <w:rFonts w:ascii="Times New Roman" w:hAnsi="Times New Roman"/>
                <w:sz w:val="18"/>
                <w:szCs w:val="18"/>
                <w:lang w:eastAsia="en-US"/>
              </w:rPr>
              <w:t xml:space="preserve">Обеспечение развития и </w:t>
            </w:r>
            <w:r w:rsidRPr="007226AB">
              <w:rPr>
                <w:rFonts w:ascii="Times New Roman" w:hAnsi="Times New Roman"/>
                <w:spacing w:val="1"/>
                <w:sz w:val="18"/>
                <w:szCs w:val="18"/>
                <w:lang w:eastAsia="en-US"/>
              </w:rPr>
              <w:t xml:space="preserve">укрепления материально-технической </w:t>
            </w:r>
            <w:r w:rsidRPr="007226AB">
              <w:rPr>
                <w:rFonts w:ascii="Times New Roman" w:hAnsi="Times New Roman"/>
                <w:sz w:val="18"/>
                <w:szCs w:val="18"/>
                <w:lang w:eastAsia="en-US"/>
              </w:rPr>
              <w:t xml:space="preserve">базы  домов культуры в </w:t>
            </w:r>
            <w:r w:rsidRPr="007226AB">
              <w:rPr>
                <w:rFonts w:ascii="Times New Roman" w:hAnsi="Times New Roman"/>
                <w:spacing w:val="1"/>
                <w:sz w:val="18"/>
                <w:szCs w:val="18"/>
                <w:lang w:eastAsia="en-US"/>
              </w:rPr>
              <w:t xml:space="preserve">населенных </w:t>
            </w:r>
            <w:r w:rsidRPr="007226AB">
              <w:rPr>
                <w:rFonts w:ascii="Times New Roman" w:hAnsi="Times New Roman"/>
                <w:sz w:val="18"/>
                <w:szCs w:val="18"/>
                <w:lang w:eastAsia="en-US"/>
              </w:rPr>
              <w:t xml:space="preserve">пунктах с числом </w:t>
            </w:r>
            <w:r w:rsidRPr="007226AB">
              <w:rPr>
                <w:rFonts w:ascii="Times New Roman" w:hAnsi="Times New Roman"/>
                <w:spacing w:val="1"/>
                <w:sz w:val="18"/>
                <w:szCs w:val="18"/>
                <w:lang w:eastAsia="en-US"/>
              </w:rPr>
              <w:t xml:space="preserve">жителей </w:t>
            </w:r>
            <w:r w:rsidRPr="007226AB">
              <w:rPr>
                <w:rFonts w:ascii="Times New Roman" w:hAnsi="Times New Roman"/>
                <w:sz w:val="18"/>
                <w:szCs w:val="18"/>
                <w:lang w:eastAsia="en-US"/>
              </w:rPr>
              <w:t xml:space="preserve">до 50 </w:t>
            </w:r>
            <w:r w:rsidRPr="007226AB">
              <w:rPr>
                <w:rFonts w:ascii="Times New Roman" w:hAnsi="Times New Roman"/>
                <w:spacing w:val="1"/>
                <w:sz w:val="18"/>
                <w:szCs w:val="18"/>
                <w:lang w:eastAsia="en-US"/>
              </w:rPr>
              <w:t>тысяч человек.</w:t>
            </w:r>
          </w:p>
          <w:p w:rsidR="00790E6E" w:rsidRPr="007226AB" w:rsidRDefault="00790E6E" w:rsidP="007226AB">
            <w:pPr>
              <w:widowControl w:val="0"/>
              <w:autoSpaceDE w:val="0"/>
              <w:autoSpaceDN w:val="0"/>
              <w:snapToGrid w:val="0"/>
              <w:spacing w:after="0" w:line="240" w:lineRule="auto"/>
              <w:jc w:val="both"/>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Приобретение автобуса «Газель».</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1 600.00</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6" w:type="dxa"/>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1 600.00</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10"/>
                <w:sz w:val="18"/>
                <w:szCs w:val="18"/>
                <w:lang w:eastAsia="en-US"/>
              </w:rPr>
            </w:pPr>
            <w:r w:rsidRPr="007226AB">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790E6E" w:rsidRPr="007226AB" w:rsidTr="007226AB">
        <w:trPr>
          <w:jc w:val="center"/>
        </w:trPr>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eastAsia="en-US"/>
              </w:rPr>
            </w:pP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w w:val="110"/>
                <w:sz w:val="18"/>
                <w:szCs w:val="18"/>
                <w:lang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b/>
                <w:sz w:val="18"/>
                <w:szCs w:val="18"/>
                <w:lang w:val="en-US" w:eastAsia="en-US"/>
              </w:rPr>
              <w:t>Итого</w:t>
            </w:r>
            <w:r w:rsidRPr="007226AB">
              <w:rPr>
                <w:rFonts w:ascii="Times New Roman" w:hAnsi="Times New Roman"/>
                <w:b/>
                <w:w w:val="105"/>
                <w:sz w:val="18"/>
                <w:szCs w:val="18"/>
                <w:lang w:val="en-US" w:eastAsia="en-US"/>
              </w:rPr>
              <w:t>:</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7226AB">
              <w:rPr>
                <w:rFonts w:ascii="Times New Roman" w:hAnsi="Times New Roman"/>
                <w:b/>
                <w:sz w:val="18"/>
                <w:szCs w:val="18"/>
                <w:lang w:val="en-US" w:eastAsia="en-US"/>
              </w:rPr>
              <w:t>25367,7</w:t>
            </w:r>
          </w:p>
        </w:tc>
        <w:tc>
          <w:tcPr>
            <w:tcW w:w="1417" w:type="dxa"/>
            <w:gridSpan w:val="2"/>
          </w:tcPr>
          <w:p w:rsidR="00790E6E" w:rsidRPr="007226AB" w:rsidRDefault="00790E6E" w:rsidP="007226AB">
            <w:pPr>
              <w:widowControl w:val="0"/>
              <w:autoSpaceDE w:val="0"/>
              <w:autoSpaceDN w:val="0"/>
              <w:spacing w:after="0" w:line="251" w:lineRule="exact"/>
              <w:ind w:left="32"/>
              <w:jc w:val="center"/>
              <w:rPr>
                <w:rFonts w:ascii="Times New Roman" w:hAnsi="Times New Roman"/>
                <w:b/>
                <w:w w:val="97"/>
                <w:sz w:val="18"/>
                <w:szCs w:val="18"/>
                <w:lang w:val="en-US" w:eastAsia="en-US"/>
              </w:rPr>
            </w:pPr>
            <w:r w:rsidRPr="007226AB">
              <w:rPr>
                <w:rFonts w:ascii="Times New Roman" w:hAnsi="Times New Roman"/>
                <w:b/>
                <w:w w:val="110"/>
                <w:sz w:val="18"/>
                <w:szCs w:val="18"/>
                <w:lang w:val="en-US" w:eastAsia="en-US"/>
              </w:rPr>
              <w:t>6 481,4</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9 103,3</w:t>
            </w:r>
          </w:p>
        </w:tc>
        <w:tc>
          <w:tcPr>
            <w:tcW w:w="1558" w:type="dxa"/>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b/>
                <w:sz w:val="18"/>
                <w:szCs w:val="18"/>
                <w:lang w:val="en-US" w:eastAsia="en-US"/>
              </w:rPr>
            </w:pPr>
            <w:r w:rsidRPr="007226AB">
              <w:rPr>
                <w:rFonts w:ascii="Times New Roman" w:hAnsi="Times New Roman"/>
                <w:b/>
                <w:sz w:val="18"/>
                <w:szCs w:val="18"/>
                <w:lang w:val="en-US" w:eastAsia="en-US"/>
              </w:rPr>
              <w:t>9783,0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b/>
                <w:w w:val="110"/>
                <w:sz w:val="18"/>
                <w:szCs w:val="18"/>
                <w:lang w:val="en-US" w:eastAsia="en-US"/>
              </w:rPr>
            </w:pPr>
          </w:p>
        </w:tc>
      </w:tr>
    </w:tbl>
    <w:p w:rsidR="00790E6E" w:rsidRPr="006B1F1D" w:rsidRDefault="00790E6E" w:rsidP="006B1F1D">
      <w:pPr>
        <w:tabs>
          <w:tab w:val="left" w:pos="5505"/>
        </w:tabs>
        <w:spacing w:after="0" w:line="240" w:lineRule="auto"/>
        <w:rPr>
          <w:rFonts w:ascii="Times New Roman" w:hAnsi="Times New Roman"/>
          <w:sz w:val="18"/>
          <w:szCs w:val="18"/>
        </w:rPr>
      </w:pPr>
    </w:p>
    <w:tbl>
      <w:tblPr>
        <w:tblW w:w="150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3827"/>
        <w:gridCol w:w="2126"/>
        <w:gridCol w:w="1560"/>
        <w:gridCol w:w="1275"/>
        <w:gridCol w:w="1276"/>
        <w:gridCol w:w="142"/>
        <w:gridCol w:w="1417"/>
        <w:gridCol w:w="141"/>
        <w:gridCol w:w="2694"/>
      </w:tblGrid>
      <w:tr w:rsidR="00790E6E" w:rsidRPr="007226AB" w:rsidTr="007226AB">
        <w:tc>
          <w:tcPr>
            <w:tcW w:w="15025" w:type="dxa"/>
            <w:gridSpan w:val="10"/>
          </w:tcPr>
          <w:p w:rsidR="00790E6E" w:rsidRPr="007226AB" w:rsidRDefault="00790E6E" w:rsidP="007226AB">
            <w:pPr>
              <w:widowControl w:val="0"/>
              <w:autoSpaceDE w:val="0"/>
              <w:autoSpaceDN w:val="0"/>
              <w:spacing w:after="0" w:line="240" w:lineRule="auto"/>
              <w:rPr>
                <w:rFonts w:ascii="Times New Roman" w:hAnsi="Times New Roman"/>
                <w:b/>
                <w:sz w:val="18"/>
                <w:szCs w:val="18"/>
                <w:lang w:eastAsia="en-US"/>
              </w:rPr>
            </w:pPr>
          </w:p>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eastAsia="en-US"/>
              </w:rPr>
            </w:pPr>
            <w:r w:rsidRPr="007226AB">
              <w:rPr>
                <w:rFonts w:ascii="Times New Roman" w:hAnsi="Times New Roman"/>
                <w:b/>
                <w:sz w:val="18"/>
                <w:szCs w:val="18"/>
                <w:lang w:eastAsia="en-US"/>
              </w:rPr>
              <w:t>2.</w:t>
            </w:r>
            <w:r w:rsidRPr="007226AB">
              <w:rPr>
                <w:rFonts w:ascii="Times New Roman" w:hAnsi="Times New Roman"/>
                <w:sz w:val="18"/>
                <w:szCs w:val="18"/>
                <w:lang w:eastAsia="en-US"/>
              </w:rPr>
              <w:t>Основное мероприятие:</w:t>
            </w:r>
            <w:r w:rsidRPr="007226AB">
              <w:rPr>
                <w:rFonts w:ascii="Times New Roman" w:hAnsi="Times New Roman"/>
                <w:b/>
                <w:sz w:val="18"/>
                <w:szCs w:val="18"/>
                <w:lang w:eastAsia="en-US"/>
              </w:rPr>
              <w:t xml:space="preserve"> «Совершенствование и развитие библиотечно-информационнойдеятельности»</w:t>
            </w:r>
          </w:p>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eastAsia="en-US"/>
              </w:rPr>
            </w:pP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2.1</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Обеспечение деятельности муниципального казенного учреждения культуры "Притобольная ЦБ"</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Притобольная ЦБ</w:t>
            </w: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16 530,52</w:t>
            </w:r>
          </w:p>
        </w:tc>
        <w:tc>
          <w:tcPr>
            <w:tcW w:w="1275" w:type="dxa"/>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4 359,42</w:t>
            </w:r>
          </w:p>
        </w:tc>
        <w:tc>
          <w:tcPr>
            <w:tcW w:w="1418" w:type="dxa"/>
            <w:gridSpan w:val="2"/>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5 440,1</w:t>
            </w:r>
          </w:p>
        </w:tc>
        <w:tc>
          <w:tcPr>
            <w:tcW w:w="1558" w:type="dxa"/>
            <w:gridSpan w:val="2"/>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6 731,0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2.2</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val="en-US" w:eastAsia="en-US"/>
              </w:rPr>
            </w:pPr>
            <w:r w:rsidRPr="007226AB">
              <w:rPr>
                <w:rFonts w:ascii="Times New Roman" w:hAnsi="Times New Roman"/>
                <w:sz w:val="18"/>
                <w:szCs w:val="18"/>
                <w:lang w:val="en-US" w:eastAsia="en-US"/>
              </w:rPr>
              <w:t>Государственная поддержка отрасли культуры</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51.78</w:t>
            </w:r>
          </w:p>
        </w:tc>
        <w:tc>
          <w:tcPr>
            <w:tcW w:w="1275" w:type="dxa"/>
          </w:tcPr>
          <w:p w:rsidR="00790E6E" w:rsidRPr="007226AB" w:rsidRDefault="00790E6E" w:rsidP="007226AB">
            <w:pPr>
              <w:widowControl w:val="0"/>
              <w:autoSpaceDE w:val="0"/>
              <w:autoSpaceDN w:val="0"/>
              <w:spacing w:after="0" w:line="251" w:lineRule="exact"/>
              <w:ind w:left="32"/>
              <w:jc w:val="center"/>
              <w:rPr>
                <w:rFonts w:ascii="Times New Roman" w:hAnsi="Times New Roman"/>
                <w:sz w:val="18"/>
                <w:szCs w:val="18"/>
                <w:lang w:val="en-US" w:eastAsia="en-US"/>
              </w:rPr>
            </w:pPr>
            <w:r w:rsidRPr="007226AB">
              <w:rPr>
                <w:rFonts w:ascii="Times New Roman" w:hAnsi="Times New Roman"/>
                <w:sz w:val="18"/>
                <w:szCs w:val="18"/>
                <w:lang w:val="en-US" w:eastAsia="en-US"/>
              </w:rPr>
              <w:t>51.78</w:t>
            </w:r>
          </w:p>
        </w:tc>
        <w:tc>
          <w:tcPr>
            <w:tcW w:w="1418" w:type="dxa"/>
            <w:gridSpan w:val="2"/>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gridSpan w:val="2"/>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sz w:val="18"/>
                <w:szCs w:val="18"/>
                <w:lang w:val="en-US" w:eastAsia="en-US"/>
              </w:rPr>
            </w:pPr>
            <w:r w:rsidRPr="007226AB">
              <w:rPr>
                <w:rFonts w:ascii="Times New Roman" w:hAnsi="Times New Roman"/>
                <w:w w:val="105"/>
                <w:sz w:val="18"/>
                <w:szCs w:val="18"/>
                <w:lang w:val="en-US" w:eastAsia="en-US"/>
              </w:rPr>
              <w:t xml:space="preserve">Развитие системы формирования </w:t>
            </w:r>
            <w:r w:rsidRPr="007226AB">
              <w:rPr>
                <w:rFonts w:ascii="Times New Roman" w:hAnsi="Times New Roman"/>
                <w:sz w:val="18"/>
                <w:szCs w:val="18"/>
                <w:lang w:val="en-US" w:eastAsia="en-US"/>
              </w:rPr>
              <w:t>книжных</w:t>
            </w:r>
            <w:r w:rsidRPr="007226AB">
              <w:rPr>
                <w:rFonts w:ascii="Times New Roman" w:hAnsi="Times New Roman"/>
                <w:w w:val="105"/>
                <w:sz w:val="18"/>
                <w:szCs w:val="18"/>
                <w:lang w:val="en-US" w:eastAsia="en-US"/>
              </w:rPr>
              <w:t>фондов</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2.3</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sz w:val="18"/>
                <w:szCs w:val="18"/>
                <w:lang w:eastAsia="en-US"/>
              </w:rPr>
              <w:t>Обеспечение Притобольной ЦБ библиотечной техникой (дневники, формуляры, вкладыши)</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1275" w:type="dxa"/>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w w:val="97"/>
                <w:sz w:val="18"/>
                <w:szCs w:val="18"/>
                <w:lang w:val="en-US" w:eastAsia="en-US"/>
              </w:rPr>
              <w:t>5.0</w:t>
            </w:r>
          </w:p>
        </w:tc>
        <w:tc>
          <w:tcPr>
            <w:tcW w:w="1418" w:type="dxa"/>
            <w:gridSpan w:val="2"/>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gridSpan w:val="2"/>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2694" w:type="dxa"/>
          </w:tcPr>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Совершенствование системы библиотечного обслуживания</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2.4</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w w:val="105"/>
                <w:sz w:val="18"/>
                <w:szCs w:val="18"/>
                <w:lang w:eastAsia="en-US"/>
              </w:rPr>
              <w:t>Формирование информационных ресурсов на основе компьютеризации библиотечной сети района, программное обеспечение деятельности библиотек.</w:t>
            </w:r>
          </w:p>
          <w:p w:rsidR="00790E6E" w:rsidRPr="007226AB" w:rsidRDefault="00790E6E" w:rsidP="007226AB">
            <w:pPr>
              <w:widowControl w:val="0"/>
              <w:autoSpaceDE w:val="0"/>
              <w:autoSpaceDN w:val="0"/>
              <w:snapToGrid w:val="0"/>
              <w:spacing w:after="0" w:line="240" w:lineRule="auto"/>
              <w:ind w:firstLine="141"/>
              <w:jc w:val="both"/>
              <w:rPr>
                <w:rFonts w:ascii="Times New Roman" w:hAnsi="Times New Roman"/>
                <w:sz w:val="18"/>
                <w:szCs w:val="18"/>
                <w:lang w:eastAsia="en-US"/>
              </w:rPr>
            </w:pPr>
            <w:r w:rsidRPr="007226AB">
              <w:rPr>
                <w:rFonts w:ascii="Times New Roman" w:hAnsi="Times New Roman"/>
                <w:w w:val="105"/>
                <w:sz w:val="18"/>
                <w:szCs w:val="18"/>
                <w:lang w:eastAsia="en-US"/>
              </w:rPr>
              <w:t xml:space="preserve">Создание официального сайта Притобольной ЦБ </w:t>
            </w:r>
            <w:r w:rsidRPr="007226AB">
              <w:rPr>
                <w:rFonts w:ascii="Times New Roman" w:hAnsi="Times New Roman"/>
                <w:sz w:val="18"/>
                <w:szCs w:val="18"/>
                <w:lang w:eastAsia="en-US"/>
              </w:rPr>
              <w:t>сверсией для слабовидящих.</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2.0</w:t>
            </w:r>
          </w:p>
        </w:tc>
        <w:tc>
          <w:tcPr>
            <w:tcW w:w="1275" w:type="dxa"/>
          </w:tcPr>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w w:val="97"/>
                <w:sz w:val="18"/>
                <w:szCs w:val="18"/>
                <w:lang w:val="en-US" w:eastAsia="en-US"/>
              </w:rPr>
              <w:t>2.0</w:t>
            </w:r>
          </w:p>
        </w:tc>
        <w:tc>
          <w:tcPr>
            <w:tcW w:w="1418" w:type="dxa"/>
            <w:gridSpan w:val="2"/>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8" w:type="dxa"/>
            <w:gridSpan w:val="2"/>
          </w:tcPr>
          <w:p w:rsidR="00790E6E" w:rsidRPr="007226AB" w:rsidRDefault="00790E6E" w:rsidP="007226AB">
            <w:pPr>
              <w:widowControl w:val="0"/>
              <w:autoSpaceDE w:val="0"/>
              <w:autoSpaceDN w:val="0"/>
              <w:spacing w:after="0" w:line="240" w:lineRule="exact"/>
              <w:ind w:left="281" w:right="279"/>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3" w:after="0" w:line="252" w:lineRule="auto"/>
              <w:ind w:left="110" w:right="197" w:firstLine="5"/>
              <w:rPr>
                <w:rFonts w:ascii="Times New Roman" w:hAnsi="Times New Roman"/>
                <w:sz w:val="18"/>
                <w:szCs w:val="18"/>
                <w:lang w:eastAsia="en-US"/>
              </w:rPr>
            </w:pPr>
            <w:r w:rsidRPr="007226AB">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790E6E" w:rsidRPr="007226AB" w:rsidRDefault="00790E6E" w:rsidP="007226AB">
            <w:pPr>
              <w:widowControl w:val="0"/>
              <w:autoSpaceDE w:val="0"/>
              <w:autoSpaceDN w:val="0"/>
              <w:spacing w:before="22" w:after="0" w:line="266" w:lineRule="auto"/>
              <w:ind w:left="113" w:right="146" w:firstLine="1"/>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технологий</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2.5</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7226AB">
              <w:rPr>
                <w:rFonts w:ascii="Times New Roman" w:hAnsi="Times New Roman"/>
                <w:w w:val="105"/>
                <w:sz w:val="18"/>
                <w:szCs w:val="18"/>
                <w:lang w:eastAsia="en-US"/>
              </w:rPr>
              <w:t>Сохранение, комплектование, эффективное использование библиотечного фонда района, подписка на периодические издания,</w:t>
            </w:r>
          </w:p>
          <w:p w:rsidR="00790E6E" w:rsidRPr="007226AB" w:rsidRDefault="00790E6E" w:rsidP="007226AB">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7226AB">
              <w:rPr>
                <w:rFonts w:ascii="Times New Roman" w:hAnsi="Times New Roman"/>
                <w:sz w:val="18"/>
                <w:szCs w:val="18"/>
                <w:lang w:eastAsia="en-US"/>
              </w:rPr>
              <w:t>комплектования библиотек учебной, отраслевой, детской литературой</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230,0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80.0</w:t>
            </w:r>
          </w:p>
          <w:p w:rsidR="00790E6E" w:rsidRPr="007226AB" w:rsidRDefault="00790E6E" w:rsidP="007226AB">
            <w:pPr>
              <w:widowControl w:val="0"/>
              <w:autoSpaceDE w:val="0"/>
              <w:autoSpaceDN w:val="0"/>
              <w:spacing w:after="0" w:line="251" w:lineRule="exact"/>
              <w:ind w:left="32"/>
              <w:jc w:val="center"/>
              <w:rPr>
                <w:rFonts w:ascii="Times New Roman" w:hAnsi="Times New Roman"/>
                <w:w w:val="97"/>
                <w:sz w:val="18"/>
                <w:szCs w:val="18"/>
                <w:lang w:val="en-US" w:eastAsia="en-US"/>
              </w:rPr>
            </w:pPr>
            <w:r w:rsidRPr="007226AB">
              <w:rPr>
                <w:rFonts w:ascii="Times New Roman" w:hAnsi="Times New Roman"/>
                <w:sz w:val="18"/>
                <w:szCs w:val="18"/>
                <w:lang w:val="en-US" w:eastAsia="en-US"/>
              </w:rPr>
              <w:t>(50подписка +30 книги)</w:t>
            </w:r>
          </w:p>
        </w:tc>
        <w:tc>
          <w:tcPr>
            <w:tcW w:w="1418" w:type="dxa"/>
            <w:gridSpan w:val="2"/>
          </w:tcPr>
          <w:p w:rsidR="00790E6E" w:rsidRPr="007226AB" w:rsidRDefault="00790E6E" w:rsidP="007226AB">
            <w:pPr>
              <w:widowControl w:val="0"/>
              <w:autoSpaceDE w:val="0"/>
              <w:autoSpaceDN w:val="0"/>
              <w:spacing w:after="0" w:line="251" w:lineRule="exact"/>
              <w:ind w:left="30"/>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150.0</w:t>
            </w:r>
          </w:p>
          <w:p w:rsidR="00790E6E" w:rsidRPr="007226AB" w:rsidRDefault="00790E6E" w:rsidP="007226AB">
            <w:pPr>
              <w:widowControl w:val="0"/>
              <w:tabs>
                <w:tab w:val="left" w:pos="1558"/>
              </w:tabs>
              <w:autoSpaceDE w:val="0"/>
              <w:autoSpaceDN w:val="0"/>
              <w:spacing w:after="0" w:line="240" w:lineRule="exact"/>
              <w:ind w:right="141"/>
              <w:jc w:val="center"/>
              <w:rPr>
                <w:rFonts w:ascii="Times New Roman" w:hAnsi="Times New Roman"/>
                <w:sz w:val="18"/>
                <w:szCs w:val="18"/>
                <w:lang w:val="en-US" w:eastAsia="en-US"/>
              </w:rPr>
            </w:pPr>
            <w:r w:rsidRPr="007226AB">
              <w:rPr>
                <w:rFonts w:ascii="Times New Roman" w:hAnsi="Times New Roman"/>
                <w:sz w:val="18"/>
                <w:szCs w:val="18"/>
                <w:lang w:val="en-US" w:eastAsia="en-US"/>
              </w:rPr>
              <w:t>(100подписка +50 книги)</w:t>
            </w:r>
          </w:p>
        </w:tc>
        <w:tc>
          <w:tcPr>
            <w:tcW w:w="2694" w:type="dxa"/>
          </w:tcPr>
          <w:p w:rsidR="00790E6E" w:rsidRPr="007226AB" w:rsidRDefault="00790E6E" w:rsidP="007226AB">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7226AB">
              <w:rPr>
                <w:rFonts w:ascii="Times New Roman" w:hAnsi="Times New Roman"/>
                <w:w w:val="105"/>
                <w:sz w:val="18"/>
                <w:szCs w:val="18"/>
                <w:lang w:eastAsia="en-US"/>
              </w:rPr>
              <w:t xml:space="preserve">Развитие системы формирования </w:t>
            </w:r>
            <w:r w:rsidRPr="007226AB">
              <w:rPr>
                <w:rFonts w:ascii="Times New Roman" w:hAnsi="Times New Roman"/>
                <w:sz w:val="18"/>
                <w:szCs w:val="18"/>
                <w:lang w:eastAsia="en-US"/>
              </w:rPr>
              <w:t>книжных</w:t>
            </w:r>
            <w:r w:rsidRPr="007226AB">
              <w:rPr>
                <w:rFonts w:ascii="Times New Roman" w:hAnsi="Times New Roman"/>
                <w:w w:val="105"/>
                <w:sz w:val="18"/>
                <w:szCs w:val="18"/>
                <w:lang w:eastAsia="en-US"/>
              </w:rPr>
              <w:t>фондов, увеличение подписных изданий в библиотекахрайона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2.6</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7226AB">
              <w:rPr>
                <w:rFonts w:ascii="Times New Roman" w:hAnsi="Times New Roman"/>
                <w:w w:val="105"/>
                <w:sz w:val="18"/>
                <w:szCs w:val="18"/>
                <w:lang w:eastAsia="en-US"/>
              </w:rPr>
              <w:t>Районный  конкурс  «Лучшая</w:t>
            </w:r>
            <w:r w:rsidRPr="007226AB">
              <w:rPr>
                <w:rFonts w:ascii="Times New Roman" w:hAnsi="Times New Roman"/>
                <w:w w:val="105"/>
                <w:sz w:val="18"/>
                <w:szCs w:val="18"/>
                <w:lang w:eastAsia="en-US"/>
              </w:rPr>
              <w:tab/>
            </w:r>
            <w:r w:rsidRPr="007226AB">
              <w:rPr>
                <w:rFonts w:ascii="Times New Roman" w:hAnsi="Times New Roman"/>
                <w:spacing w:val="-1"/>
                <w:sz w:val="18"/>
                <w:szCs w:val="18"/>
                <w:lang w:eastAsia="en-US"/>
              </w:rPr>
              <w:t xml:space="preserve">библиотека </w:t>
            </w:r>
            <w:r w:rsidRPr="007226AB">
              <w:rPr>
                <w:rFonts w:ascii="Times New Roman" w:hAnsi="Times New Roman"/>
                <w:w w:val="105"/>
                <w:sz w:val="18"/>
                <w:szCs w:val="18"/>
                <w:lang w:eastAsia="en-US"/>
              </w:rPr>
              <w:t>года»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 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20.0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2694" w:type="dxa"/>
          </w:tcPr>
          <w:p w:rsidR="00790E6E" w:rsidRPr="007226AB" w:rsidRDefault="00790E6E" w:rsidP="007226AB">
            <w:pPr>
              <w:widowControl w:val="0"/>
              <w:autoSpaceDE w:val="0"/>
              <w:autoSpaceDN w:val="0"/>
              <w:spacing w:before="12" w:after="0" w:line="249" w:lineRule="auto"/>
              <w:ind w:left="113" w:right="83" w:hanging="4"/>
              <w:rPr>
                <w:rFonts w:ascii="Times New Roman" w:hAnsi="Times New Roman"/>
                <w:sz w:val="18"/>
                <w:szCs w:val="18"/>
                <w:lang w:eastAsia="en-US"/>
              </w:rPr>
            </w:pPr>
            <w:r w:rsidRPr="007226AB">
              <w:rPr>
                <w:rFonts w:ascii="Times New Roman" w:hAnsi="Times New Roman"/>
                <w:w w:val="105"/>
                <w:sz w:val="18"/>
                <w:szCs w:val="18"/>
                <w:lang w:eastAsia="en-US"/>
              </w:rPr>
              <w:t>Привлечение внимания к профессии</w:t>
            </w:r>
          </w:p>
          <w:p w:rsidR="00790E6E" w:rsidRPr="007226AB" w:rsidRDefault="00790E6E" w:rsidP="007226AB">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7226AB">
              <w:rPr>
                <w:rFonts w:ascii="Times New Roman" w:hAnsi="Times New Roman"/>
                <w:w w:val="105"/>
                <w:sz w:val="18"/>
                <w:szCs w:val="18"/>
                <w:lang w:eastAsia="en-US"/>
              </w:rPr>
              <w:t>библиотекаря</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2.7</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w w:val="105"/>
                <w:sz w:val="18"/>
                <w:szCs w:val="18"/>
                <w:lang w:eastAsia="en-US"/>
              </w:rPr>
            </w:pPr>
            <w:r w:rsidRPr="007226AB">
              <w:rPr>
                <w:rFonts w:ascii="Times New Roman" w:hAnsi="Times New Roman"/>
                <w:sz w:val="18"/>
                <w:szCs w:val="18"/>
                <w:lang w:eastAsia="en-US"/>
              </w:rPr>
              <w:t>Издательская деятельность в рамках реализации краеведческой программы «Возрождение»</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30.0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20.0</w:t>
            </w:r>
          </w:p>
        </w:tc>
        <w:tc>
          <w:tcPr>
            <w:tcW w:w="2694" w:type="dxa"/>
          </w:tcPr>
          <w:p w:rsidR="00790E6E" w:rsidRPr="007226AB" w:rsidRDefault="00790E6E" w:rsidP="007226AB">
            <w:pPr>
              <w:widowControl w:val="0"/>
              <w:autoSpaceDE w:val="0"/>
              <w:autoSpaceDN w:val="0"/>
              <w:spacing w:before="12" w:after="0" w:line="249" w:lineRule="auto"/>
              <w:ind w:left="113" w:right="83" w:hanging="4"/>
              <w:rPr>
                <w:rFonts w:ascii="Times New Roman" w:hAnsi="Times New Roman"/>
                <w:w w:val="105"/>
                <w:sz w:val="18"/>
                <w:szCs w:val="18"/>
                <w:lang w:val="en-US" w:eastAsia="en-US"/>
              </w:rPr>
            </w:pPr>
            <w:r w:rsidRPr="007226AB">
              <w:rPr>
                <w:rFonts w:ascii="Times New Roman" w:hAnsi="Times New Roman"/>
                <w:sz w:val="18"/>
                <w:szCs w:val="18"/>
                <w:lang w:val="en-US" w:eastAsia="en-US"/>
              </w:rPr>
              <w:t>Пропагандакраеведческихзнаний</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2.8</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val="en-US" w:eastAsia="en-US"/>
              </w:rPr>
            </w:pPr>
            <w:r w:rsidRPr="007226AB">
              <w:rPr>
                <w:rFonts w:ascii="Times New Roman" w:hAnsi="Times New Roman"/>
                <w:sz w:val="18"/>
                <w:szCs w:val="18"/>
                <w:lang w:eastAsia="en-US"/>
              </w:rPr>
              <w:t xml:space="preserve">Реализация программы по военно-патриотическому воспитанию молодежи «Ты тоже родился в России», проведение мероприятий к 75-летию </w:t>
            </w:r>
            <w:r w:rsidRPr="007226AB">
              <w:rPr>
                <w:rFonts w:ascii="Times New Roman" w:hAnsi="Times New Roman"/>
                <w:sz w:val="18"/>
                <w:szCs w:val="18"/>
                <w:lang w:val="en-US" w:eastAsia="en-US"/>
              </w:rPr>
              <w:t>Победы в ВеликойОтечественнойвойне</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sz w:val="18"/>
                <w:szCs w:val="18"/>
                <w:lang w:val="en-US" w:eastAsia="en-US"/>
              </w:rPr>
            </w:pPr>
            <w:r w:rsidRPr="007226AB">
              <w:rPr>
                <w:rFonts w:ascii="Times New Roman" w:hAnsi="Times New Roman"/>
                <w:w w:val="110"/>
                <w:sz w:val="18"/>
                <w:szCs w:val="18"/>
                <w:lang w:val="en-US" w:eastAsia="en-US"/>
              </w:rPr>
              <w:t>Патриотическое воспитание подрастающего</w:t>
            </w:r>
          </w:p>
          <w:p w:rsidR="00790E6E" w:rsidRPr="007226AB" w:rsidRDefault="00790E6E" w:rsidP="007226AB">
            <w:pPr>
              <w:widowControl w:val="0"/>
              <w:autoSpaceDE w:val="0"/>
              <w:autoSpaceDN w:val="0"/>
              <w:spacing w:before="12" w:after="0" w:line="249" w:lineRule="auto"/>
              <w:ind w:left="113" w:right="83" w:hanging="4"/>
              <w:rPr>
                <w:rFonts w:ascii="Times New Roman" w:hAnsi="Times New Roman"/>
                <w:w w:val="105"/>
                <w:sz w:val="18"/>
                <w:szCs w:val="18"/>
                <w:lang w:val="en-US" w:eastAsia="en-US"/>
              </w:rPr>
            </w:pPr>
            <w:r w:rsidRPr="007226AB">
              <w:rPr>
                <w:rFonts w:ascii="Times New Roman" w:hAnsi="Times New Roman"/>
                <w:w w:val="110"/>
                <w:sz w:val="18"/>
                <w:szCs w:val="18"/>
                <w:lang w:val="en-US" w:eastAsia="en-US"/>
              </w:rPr>
              <w:t xml:space="preserve"> поколения</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2.9</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Работа клуба по правовому для старшеклассников «Лига»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6.0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2694" w:type="dxa"/>
          </w:tcPr>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Правовое воспитание молодежи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2.10</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Работа поэтической гостиной для старшеклассников «Алые паруса»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Развитие творчества подрастающего поколения</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2.11</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Работа семейного клуба «Ромашковое счастье»</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Пропаганда семейных ценностей</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2.12</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val="en-US" w:eastAsia="en-US"/>
              </w:rPr>
            </w:pPr>
            <w:r w:rsidRPr="007226AB">
              <w:rPr>
                <w:rFonts w:ascii="Times New Roman" w:hAnsi="Times New Roman"/>
                <w:sz w:val="18"/>
                <w:szCs w:val="18"/>
                <w:lang w:eastAsia="en-US"/>
              </w:rPr>
              <w:t xml:space="preserve">Приобретение мебели, книжных стеллажей в Притобольную </w:t>
            </w:r>
            <w:r w:rsidRPr="007226AB">
              <w:rPr>
                <w:rFonts w:ascii="Times New Roman" w:hAnsi="Times New Roman"/>
                <w:sz w:val="18"/>
                <w:szCs w:val="18"/>
                <w:lang w:val="en-US" w:eastAsia="en-US"/>
              </w:rPr>
              <w:t xml:space="preserve">ЦБ                                                                                 </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200.0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200.0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Улучшение условий труда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2.13</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val="en-US" w:eastAsia="en-US"/>
              </w:rPr>
            </w:pPr>
            <w:r w:rsidRPr="007226AB">
              <w:rPr>
                <w:rFonts w:ascii="Times New Roman" w:hAnsi="Times New Roman"/>
                <w:sz w:val="18"/>
                <w:szCs w:val="18"/>
                <w:lang w:val="en-US" w:eastAsia="en-US"/>
              </w:rPr>
              <w:t>Приобретение компьютера в    Центральную библиотеку</w:t>
            </w:r>
          </w:p>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Притобольная ЦБ</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25.0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25.0</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3" w:after="0" w:line="252" w:lineRule="auto"/>
              <w:ind w:left="110" w:right="197" w:firstLine="5"/>
              <w:rPr>
                <w:rFonts w:ascii="Times New Roman" w:hAnsi="Times New Roman"/>
                <w:sz w:val="18"/>
                <w:szCs w:val="18"/>
                <w:lang w:eastAsia="en-US"/>
              </w:rPr>
            </w:pPr>
            <w:r w:rsidRPr="007226AB">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7226AB">
              <w:rPr>
                <w:rFonts w:ascii="Times New Roman" w:hAnsi="Times New Roman"/>
                <w:w w:val="105"/>
                <w:sz w:val="18"/>
                <w:szCs w:val="18"/>
                <w:lang w:val="en-US" w:eastAsia="en-US"/>
              </w:rPr>
              <w:t>технологий</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b/>
                <w:sz w:val="18"/>
                <w:szCs w:val="18"/>
                <w:lang w:val="en-US" w:eastAsia="en-US"/>
              </w:rPr>
              <w:t>Итого</w:t>
            </w:r>
            <w:r w:rsidRPr="007226AB">
              <w:rPr>
                <w:rFonts w:ascii="Times New Roman" w:hAnsi="Times New Roman"/>
                <w:b/>
                <w:w w:val="105"/>
                <w:sz w:val="18"/>
                <w:szCs w:val="18"/>
                <w:lang w:val="en-US" w:eastAsia="en-US"/>
              </w:rPr>
              <w:t>:</w:t>
            </w:r>
          </w:p>
        </w:tc>
        <w:tc>
          <w:tcPr>
            <w:tcW w:w="1560" w:type="dxa"/>
          </w:tcPr>
          <w:p w:rsidR="00790E6E" w:rsidRPr="007226AB" w:rsidRDefault="00790E6E" w:rsidP="007226AB">
            <w:pPr>
              <w:widowControl w:val="0"/>
              <w:autoSpaceDE w:val="0"/>
              <w:autoSpaceDN w:val="0"/>
              <w:spacing w:before="1" w:after="0" w:line="254" w:lineRule="auto"/>
              <w:ind w:left="114" w:firstLine="2"/>
              <w:rPr>
                <w:rFonts w:ascii="Times New Roman" w:hAnsi="Times New Roman"/>
                <w:b/>
                <w:sz w:val="18"/>
                <w:szCs w:val="18"/>
                <w:lang w:val="en-US" w:eastAsia="en-US"/>
              </w:rPr>
            </w:pPr>
            <w:r w:rsidRPr="007226AB">
              <w:rPr>
                <w:rFonts w:ascii="Times New Roman" w:hAnsi="Times New Roman"/>
                <w:b/>
                <w:sz w:val="18"/>
                <w:szCs w:val="18"/>
                <w:lang w:val="en-US" w:eastAsia="en-US"/>
              </w:rPr>
              <w:t>17 108,3</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4 748,2</w:t>
            </w:r>
          </w:p>
        </w:tc>
        <w:tc>
          <w:tcPr>
            <w:tcW w:w="141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5 440,1</w:t>
            </w:r>
          </w:p>
        </w:tc>
        <w:tc>
          <w:tcPr>
            <w:tcW w:w="1558"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6 920.0</w:t>
            </w:r>
          </w:p>
        </w:tc>
        <w:tc>
          <w:tcPr>
            <w:tcW w:w="2694" w:type="dxa"/>
          </w:tcPr>
          <w:p w:rsidR="00790E6E" w:rsidRPr="007226AB" w:rsidRDefault="00790E6E" w:rsidP="007226A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p>
        </w:tc>
      </w:tr>
      <w:tr w:rsidR="00790E6E" w:rsidRPr="007226AB" w:rsidTr="007226AB">
        <w:tc>
          <w:tcPr>
            <w:tcW w:w="15025" w:type="dxa"/>
            <w:gridSpan w:val="10"/>
          </w:tcPr>
          <w:p w:rsidR="00790E6E" w:rsidRPr="007226AB" w:rsidRDefault="00790E6E" w:rsidP="007226AB">
            <w:pPr>
              <w:widowControl w:val="0"/>
              <w:autoSpaceDE w:val="0"/>
              <w:autoSpaceDN w:val="0"/>
              <w:spacing w:before="27" w:after="0" w:line="264" w:lineRule="auto"/>
              <w:ind w:left="1440" w:right="302"/>
              <w:jc w:val="center"/>
              <w:rPr>
                <w:rFonts w:ascii="Times New Roman" w:hAnsi="Times New Roman"/>
                <w:w w:val="110"/>
                <w:sz w:val="18"/>
                <w:szCs w:val="18"/>
                <w:lang w:eastAsia="en-US"/>
              </w:rPr>
            </w:pPr>
            <w:r w:rsidRPr="007226AB">
              <w:rPr>
                <w:rFonts w:ascii="Times New Roman" w:hAnsi="Times New Roman"/>
                <w:b/>
                <w:sz w:val="18"/>
                <w:szCs w:val="18"/>
                <w:lang w:eastAsia="en-US"/>
              </w:rPr>
              <w:t>3.Основное мероприятие: «Развитие дополнительного образования в сфере культуры»</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3.1</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Обеспечение деятельности муниципального казенного  образовательного учреждения дополнительного образования детей Глядянской ДМШ</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7 450,3</w:t>
            </w:r>
          </w:p>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9 768,1</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3 622,4</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3 055,7</w:t>
            </w: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3 090,0</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10"/>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3.2</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val="en-US" w:eastAsia="en-US"/>
              </w:rPr>
            </w:pPr>
            <w:r w:rsidRPr="007226AB">
              <w:rPr>
                <w:rFonts w:ascii="Times New Roman" w:hAnsi="Times New Roman"/>
                <w:sz w:val="18"/>
                <w:szCs w:val="18"/>
                <w:lang w:val="en-US" w:eastAsia="en-US"/>
              </w:rPr>
              <w:t xml:space="preserve"> Государственная поддержка отрасли культуры</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2 221.0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2 221,0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sz w:val="18"/>
                <w:szCs w:val="18"/>
                <w:lang w:val="en-US" w:eastAsia="en-US"/>
              </w:rPr>
            </w:pPr>
            <w:r w:rsidRPr="007226AB">
              <w:rPr>
                <w:rFonts w:ascii="Times New Roman" w:hAnsi="Times New Roman"/>
                <w:w w:val="105"/>
                <w:sz w:val="18"/>
                <w:szCs w:val="18"/>
                <w:lang w:val="en-US" w:eastAsia="en-US"/>
              </w:rPr>
              <w:t>Повышение профессионального мастерства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3.3</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Работа по приведению Глядянской ДМШ Федеральным нормам Роспотребнадзора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3.4</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Участие в зональных, областных, региональных конкурсах и фестивалях</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26.0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8.0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8.0</w:t>
            </w: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sz w:val="18"/>
                <w:szCs w:val="18"/>
                <w:lang w:val="en-US" w:eastAsia="en-US"/>
              </w:rPr>
            </w:pPr>
            <w:r w:rsidRPr="007226AB">
              <w:rPr>
                <w:rFonts w:ascii="Times New Roman" w:hAnsi="Times New Roman"/>
                <w:w w:val="105"/>
                <w:sz w:val="18"/>
                <w:szCs w:val="18"/>
                <w:lang w:val="en-US" w:eastAsia="en-US"/>
              </w:rPr>
              <w:t>Повышениеисполнительскогоуровня</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3.5</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Проведение конкурсов, олимпиад зонального методического объединения на базе Глядянской ДМШ</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10.0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sz w:val="18"/>
                <w:szCs w:val="18"/>
                <w:lang w:val="en-US" w:eastAsia="en-US"/>
              </w:rPr>
            </w:pPr>
            <w:r w:rsidRPr="007226AB">
              <w:rPr>
                <w:rFonts w:ascii="Times New Roman" w:hAnsi="Times New Roman"/>
                <w:w w:val="105"/>
                <w:sz w:val="18"/>
                <w:szCs w:val="18"/>
                <w:lang w:val="en-US" w:eastAsia="en-US"/>
              </w:rPr>
              <w:t>Повышениеисполнительскогоуровня</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3.6</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val="en-US" w:eastAsia="en-US"/>
              </w:rPr>
            </w:pPr>
            <w:r w:rsidRPr="007226AB">
              <w:rPr>
                <w:rFonts w:ascii="Times New Roman" w:hAnsi="Times New Roman"/>
                <w:sz w:val="18"/>
                <w:szCs w:val="18"/>
                <w:lang w:eastAsia="en-US"/>
              </w:rPr>
              <w:t xml:space="preserve">Разработка модели взаимодействия «Музыкальная школа – учреждение среднего профессионального образования» (проведение консультации, мастер – классов  ведущих преподавателей Государственного казенного учреждения среднего профессионального образования «Курганский областной музыкальный колледж им. </w:t>
            </w:r>
            <w:r w:rsidRPr="007226AB">
              <w:rPr>
                <w:rFonts w:ascii="Times New Roman" w:hAnsi="Times New Roman"/>
                <w:sz w:val="18"/>
                <w:szCs w:val="18"/>
                <w:lang w:val="en-US" w:eastAsia="en-US"/>
              </w:rPr>
              <w:t>Шостаковича»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8.0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4.0</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Повышение профессионального мастерства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3.7</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Участие в областном смотре – конкурсе творческих, научно – методических работ преподавателей</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6.0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3.0</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Повышение профессионального мастерства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3.8</w:t>
            </w: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Ремонт и настройка музыкальных инструментов Глядянской  ДМШ</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13.0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8.0</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3.9</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Приобретение музыкальных инструментов для Глядянской ДМШ</w:t>
            </w:r>
          </w:p>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Повышение профессионального мастерства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3.10</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Приобретение мебели для Глядянской ДМШ (столы, стулья, театральные кресла)</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3.11</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Инвестиции в объекты капитального строительства муниципальной собственности Курганской области, находящиеся на территории сельских поселений</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7915,70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7915,70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eastAsia="en-US"/>
              </w:rPr>
            </w:pPr>
          </w:p>
        </w:tc>
        <w:tc>
          <w:tcPr>
            <w:tcW w:w="3827" w:type="dxa"/>
            <w:tcBorders>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b/>
                <w:sz w:val="18"/>
                <w:szCs w:val="18"/>
                <w:lang w:val="en-US" w:eastAsia="en-US"/>
              </w:rPr>
              <w:t>Итого</w:t>
            </w:r>
            <w:r w:rsidRPr="007226AB">
              <w:rPr>
                <w:rFonts w:ascii="Times New Roman" w:hAnsi="Times New Roman"/>
                <w:b/>
                <w:w w:val="105"/>
                <w:sz w:val="18"/>
                <w:szCs w:val="18"/>
                <w:lang w:val="en-US" w:eastAsia="en-US"/>
              </w:rPr>
              <w:t>:</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7226AB">
              <w:rPr>
                <w:rFonts w:ascii="Times New Roman" w:hAnsi="Times New Roman"/>
                <w:b/>
                <w:sz w:val="18"/>
                <w:szCs w:val="18"/>
                <w:lang w:val="en-US" w:eastAsia="en-US"/>
              </w:rPr>
              <w:t>19 977,8</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13 784,1</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3 073,7</w:t>
            </w:r>
          </w:p>
        </w:tc>
        <w:tc>
          <w:tcPr>
            <w:tcW w:w="1700" w:type="dxa"/>
            <w:gridSpan w:val="3"/>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3 120,0</w:t>
            </w:r>
          </w:p>
        </w:tc>
        <w:tc>
          <w:tcPr>
            <w:tcW w:w="2694" w:type="dxa"/>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r w:rsidR="00790E6E" w:rsidRPr="007226AB" w:rsidTr="007226AB">
        <w:tc>
          <w:tcPr>
            <w:tcW w:w="15025" w:type="dxa"/>
            <w:gridSpan w:val="10"/>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7226AB">
              <w:rPr>
                <w:rFonts w:ascii="Times New Roman" w:hAnsi="Times New Roman"/>
                <w:b/>
                <w:sz w:val="18"/>
                <w:szCs w:val="18"/>
                <w:lang w:eastAsia="en-US"/>
              </w:rPr>
              <w:t>Задача: создание благоприятных условий для устойчивого развития сферы культуры Притобольного района, развитие и обновления материально-технической базы учреждений культуры, кадровое обеспечение.</w:t>
            </w:r>
          </w:p>
        </w:tc>
      </w:tr>
      <w:tr w:rsidR="00790E6E" w:rsidRPr="007226AB" w:rsidTr="007226AB">
        <w:tc>
          <w:tcPr>
            <w:tcW w:w="15025" w:type="dxa"/>
            <w:gridSpan w:val="10"/>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eastAsia="en-US"/>
              </w:rPr>
            </w:pPr>
            <w:r w:rsidRPr="007226AB">
              <w:rPr>
                <w:rFonts w:ascii="Times New Roman" w:hAnsi="Times New Roman"/>
                <w:b/>
                <w:sz w:val="18"/>
                <w:szCs w:val="18"/>
                <w:lang w:eastAsia="en-US"/>
              </w:rPr>
              <w:t>4. Основное мероприятие «Организационное  и материально техническое обеспечение</w:t>
            </w:r>
          </w:p>
          <w:p w:rsidR="00790E6E" w:rsidRPr="007226AB" w:rsidRDefault="00790E6E" w:rsidP="007226AB">
            <w:pPr>
              <w:widowControl w:val="0"/>
              <w:autoSpaceDE w:val="0"/>
              <w:autoSpaceDN w:val="0"/>
              <w:spacing w:before="27" w:after="0" w:line="264" w:lineRule="auto"/>
              <w:ind w:left="111" w:right="68" w:firstLine="4"/>
              <w:jc w:val="center"/>
              <w:rPr>
                <w:rFonts w:ascii="Times New Roman" w:hAnsi="Times New Roman"/>
                <w:w w:val="105"/>
                <w:sz w:val="18"/>
                <w:szCs w:val="18"/>
                <w:lang w:val="en-US" w:eastAsia="en-US"/>
              </w:rPr>
            </w:pPr>
            <w:r w:rsidRPr="007226AB">
              <w:rPr>
                <w:rFonts w:ascii="Times New Roman" w:hAnsi="Times New Roman"/>
                <w:b/>
                <w:sz w:val="18"/>
                <w:szCs w:val="18"/>
                <w:lang w:val="en-US" w:eastAsia="en-US"/>
              </w:rPr>
              <w:t>деятельности в сфере культуры»</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4.1</w:t>
            </w:r>
          </w:p>
        </w:tc>
        <w:tc>
          <w:tcPr>
            <w:tcW w:w="3827" w:type="dxa"/>
            <w:tcBorders>
              <w:right w:val="single" w:sz="2" w:space="0" w:color="000000"/>
            </w:tcBorders>
          </w:tcPr>
          <w:p w:rsidR="00790E6E" w:rsidRPr="007226AB" w:rsidRDefault="00790E6E" w:rsidP="007226AB">
            <w:pPr>
              <w:widowControl w:val="0"/>
              <w:autoSpaceDE w:val="0"/>
              <w:autoSpaceDN w:val="0"/>
              <w:spacing w:after="0" w:line="240" w:lineRule="auto"/>
              <w:ind w:firstLine="285"/>
              <w:rPr>
                <w:rFonts w:ascii="Times New Roman" w:hAnsi="Times New Roman"/>
                <w:sz w:val="18"/>
                <w:szCs w:val="18"/>
                <w:lang w:eastAsia="en-US"/>
              </w:rPr>
            </w:pPr>
            <w:r w:rsidRPr="007226AB">
              <w:rPr>
                <w:rFonts w:ascii="Times New Roman" w:hAnsi="Times New Roman"/>
                <w:sz w:val="18"/>
                <w:szCs w:val="18"/>
                <w:lang w:eastAsia="en-US"/>
              </w:rPr>
              <w:t>Обеспечение деятельности Отдела культуры, централизованной бухгалтерии Отдела культуры, хозяйственного персонала Отдела культуры</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Отдел культуры </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11 908,7</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4 095,3</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3 831,4</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3 982,0</w:t>
            </w:r>
          </w:p>
        </w:tc>
        <w:tc>
          <w:tcPr>
            <w:tcW w:w="2835" w:type="dxa"/>
            <w:gridSpan w:val="2"/>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4.2</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Приобретение компьютеров в  Отдел культуры,  Центральную библиотеку</w:t>
            </w:r>
          </w:p>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Отдел культуры </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30.0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30.0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7226AB">
              <w:rPr>
                <w:rFonts w:ascii="Times New Roman" w:hAnsi="Times New Roman"/>
                <w:sz w:val="18"/>
                <w:szCs w:val="18"/>
                <w:lang w:eastAsia="en-US"/>
              </w:rPr>
              <w:t>Создание благоприятных условий  для продуктивной деятельности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4.3</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val="en-US" w:eastAsia="en-US"/>
              </w:rPr>
            </w:pPr>
            <w:r w:rsidRPr="007226AB">
              <w:rPr>
                <w:rFonts w:ascii="Times New Roman" w:hAnsi="Times New Roman"/>
                <w:sz w:val="18"/>
                <w:szCs w:val="18"/>
                <w:lang w:val="en-US" w:eastAsia="en-US"/>
              </w:rPr>
              <w:t xml:space="preserve">Приобретение столов для бухгалтерии </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Отдел культуры </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24.0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24.0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7226AB">
              <w:rPr>
                <w:rFonts w:ascii="Times New Roman" w:hAnsi="Times New Roman"/>
                <w:sz w:val="18"/>
                <w:szCs w:val="18"/>
                <w:lang w:val="en-US" w:eastAsia="en-US"/>
              </w:rPr>
              <w:t>Создание благоприятных условий  труда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4.4</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Выполнение ремонтных работ (текущий ремонт)зданий  муниципальных домов  культуры</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Отдел культуры </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eastAsia="en-US"/>
              </w:rPr>
            </w:pPr>
            <w:r w:rsidRPr="007226AB">
              <w:rPr>
                <w:rFonts w:ascii="Times New Roman" w:hAnsi="Times New Roman"/>
                <w:sz w:val="18"/>
                <w:szCs w:val="18"/>
                <w:lang w:eastAsia="en-US"/>
              </w:rPr>
              <w:t>Создание благоприятных условий труда, что приведет к росту посетителей  и повышению уровня культурного обслуживания жителей Притобольного района.</w:t>
            </w:r>
          </w:p>
          <w:p w:rsidR="00790E6E" w:rsidRPr="007226AB" w:rsidRDefault="00790E6E" w:rsidP="007226AB">
            <w:pPr>
              <w:widowControl w:val="0"/>
              <w:autoSpaceDE w:val="0"/>
              <w:autoSpaceDN w:val="0"/>
              <w:spacing w:before="27" w:after="0" w:line="264" w:lineRule="auto"/>
              <w:ind w:left="111" w:right="68" w:firstLine="4"/>
              <w:rPr>
                <w:rFonts w:ascii="Times New Roman" w:hAnsi="Times New Roman"/>
                <w:sz w:val="18"/>
                <w:szCs w:val="18"/>
                <w:lang w:eastAsia="en-US"/>
              </w:rPr>
            </w:pP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eastAsia="en-US"/>
              </w:rPr>
            </w:pP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b/>
                <w:sz w:val="18"/>
                <w:szCs w:val="18"/>
                <w:lang w:val="en-US" w:eastAsia="en-US"/>
              </w:rPr>
              <w:t>Итого</w:t>
            </w:r>
            <w:r w:rsidRPr="007226AB">
              <w:rPr>
                <w:rFonts w:ascii="Times New Roman" w:hAnsi="Times New Roman"/>
                <w:b/>
                <w:w w:val="105"/>
                <w:sz w:val="18"/>
                <w:szCs w:val="18"/>
                <w:lang w:val="en-US" w:eastAsia="en-US"/>
              </w:rPr>
              <w:t>:</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7226AB">
              <w:rPr>
                <w:rFonts w:ascii="Times New Roman" w:hAnsi="Times New Roman"/>
                <w:b/>
                <w:sz w:val="18"/>
                <w:szCs w:val="18"/>
                <w:lang w:val="en-US" w:eastAsia="en-US"/>
              </w:rPr>
              <w:t>11962,7</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4 149,3</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3 831,4</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3 982,0</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p>
        </w:tc>
      </w:tr>
      <w:tr w:rsidR="00790E6E" w:rsidRPr="007226AB" w:rsidTr="007226AB">
        <w:tc>
          <w:tcPr>
            <w:tcW w:w="15025" w:type="dxa"/>
            <w:gridSpan w:val="10"/>
          </w:tcPr>
          <w:p w:rsidR="00790E6E" w:rsidRPr="007226AB" w:rsidRDefault="00790E6E" w:rsidP="007226AB">
            <w:pPr>
              <w:widowControl w:val="0"/>
              <w:autoSpaceDE w:val="0"/>
              <w:autoSpaceDN w:val="0"/>
              <w:spacing w:before="10" w:after="0" w:line="240" w:lineRule="auto"/>
              <w:ind w:left="116" w:firstLine="708"/>
              <w:rPr>
                <w:rFonts w:ascii="Times New Roman" w:hAnsi="Times New Roman"/>
                <w:w w:val="110"/>
                <w:sz w:val="18"/>
                <w:szCs w:val="18"/>
                <w:lang w:val="en-US" w:eastAsia="en-US"/>
              </w:rPr>
            </w:pPr>
          </w:p>
          <w:p w:rsidR="00790E6E" w:rsidRPr="007226AB" w:rsidRDefault="00790E6E" w:rsidP="007226AB">
            <w:pPr>
              <w:widowControl w:val="0"/>
              <w:autoSpaceDE w:val="0"/>
              <w:autoSpaceDN w:val="0"/>
              <w:spacing w:before="10" w:after="0" w:line="240" w:lineRule="auto"/>
              <w:rPr>
                <w:rFonts w:ascii="Times New Roman" w:hAnsi="Times New Roman"/>
                <w:w w:val="110"/>
                <w:sz w:val="18"/>
                <w:szCs w:val="18"/>
                <w:lang w:val="en-US" w:eastAsia="en-US"/>
              </w:rPr>
            </w:pPr>
          </w:p>
          <w:tbl>
            <w:tblPr>
              <w:tblW w:w="150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6"/>
              <w:gridCol w:w="3969"/>
              <w:gridCol w:w="1969"/>
              <w:gridCol w:w="1560"/>
              <w:gridCol w:w="1275"/>
              <w:gridCol w:w="1276"/>
              <w:gridCol w:w="1559"/>
              <w:gridCol w:w="2852"/>
            </w:tblGrid>
            <w:tr w:rsidR="00790E6E" w:rsidRPr="007226AB" w:rsidTr="007226AB">
              <w:trPr>
                <w:trHeight w:val="533"/>
              </w:trPr>
              <w:tc>
                <w:tcPr>
                  <w:tcW w:w="15026" w:type="dxa"/>
                  <w:gridSpan w:val="8"/>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27" w:after="0" w:line="264" w:lineRule="auto"/>
                    <w:ind w:left="111" w:right="68" w:firstLine="4"/>
                    <w:jc w:val="center"/>
                    <w:rPr>
                      <w:rFonts w:ascii="Times New Roman" w:hAnsi="Times New Roman"/>
                      <w:w w:val="105"/>
                      <w:sz w:val="18"/>
                      <w:szCs w:val="18"/>
                      <w:lang w:val="en-US" w:eastAsia="en-US"/>
                    </w:rPr>
                  </w:pPr>
                  <w:r w:rsidRPr="007226AB">
                    <w:rPr>
                      <w:rFonts w:ascii="Times New Roman" w:hAnsi="Times New Roman"/>
                      <w:b/>
                      <w:sz w:val="18"/>
                      <w:szCs w:val="18"/>
                      <w:lang w:val="en-US" w:eastAsia="en-US"/>
                    </w:rPr>
                    <w:t>5. Основное мероприятие:«Юныедарования»</w:t>
                  </w:r>
                </w:p>
              </w:tc>
            </w:tr>
            <w:tr w:rsidR="00790E6E" w:rsidRPr="007226AB" w:rsidTr="007226AB">
              <w:trPr>
                <w:trHeight w:val="533"/>
              </w:trPr>
              <w:tc>
                <w:tcPr>
                  <w:tcW w:w="566"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5.1</w:t>
                  </w:r>
                </w:p>
              </w:tc>
              <w:tc>
                <w:tcPr>
                  <w:tcW w:w="3969" w:type="dxa"/>
                  <w:tcBorders>
                    <w:top w:val="single" w:sz="6" w:space="0" w:color="000000"/>
                    <w:left w:val="single" w:sz="6" w:space="0" w:color="000000"/>
                    <w:bottom w:val="single" w:sz="6" w:space="0" w:color="000000"/>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Присуждение стипендий  «Юные дарования» и премий преподавателям стипендиатов</w:t>
                  </w:r>
                </w:p>
              </w:tc>
              <w:tc>
                <w:tcPr>
                  <w:tcW w:w="1969" w:type="dxa"/>
                  <w:tcBorders>
                    <w:top w:val="single" w:sz="6" w:space="0" w:color="000000"/>
                    <w:left w:val="single" w:sz="2" w:space="0" w:color="000000"/>
                    <w:bottom w:val="single" w:sz="6" w:space="0" w:color="000000"/>
                    <w:right w:val="single" w:sz="6"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b/>
                      <w:sz w:val="18"/>
                      <w:szCs w:val="18"/>
                      <w:lang w:val="en-US" w:eastAsia="en-US"/>
                    </w:rPr>
                  </w:pPr>
                  <w:r w:rsidRPr="007226AB">
                    <w:rPr>
                      <w:rFonts w:ascii="Times New Roman" w:hAnsi="Times New Roman"/>
                      <w:sz w:val="18"/>
                      <w:szCs w:val="18"/>
                      <w:lang w:val="en-US" w:eastAsia="en-US"/>
                    </w:rPr>
                    <w:t>Глядянская  ДМШ</w:t>
                  </w:r>
                </w:p>
              </w:tc>
              <w:tc>
                <w:tcPr>
                  <w:tcW w:w="1560"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1275"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5.0</w:t>
                  </w:r>
                </w:p>
              </w:tc>
              <w:tc>
                <w:tcPr>
                  <w:tcW w:w="1276"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52"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Повышение исполнительского уровня</w:t>
                  </w:r>
                </w:p>
              </w:tc>
            </w:tr>
            <w:tr w:rsidR="00790E6E" w:rsidRPr="007226AB" w:rsidTr="007226AB">
              <w:trPr>
                <w:trHeight w:val="533"/>
              </w:trPr>
              <w:tc>
                <w:tcPr>
                  <w:tcW w:w="566"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5.2</w:t>
                  </w:r>
                </w:p>
              </w:tc>
              <w:tc>
                <w:tcPr>
                  <w:tcW w:w="3969" w:type="dxa"/>
                  <w:tcBorders>
                    <w:top w:val="single" w:sz="6" w:space="0" w:color="000000"/>
                    <w:left w:val="single" w:sz="6" w:space="0" w:color="000000"/>
                    <w:bottom w:val="single" w:sz="6" w:space="0" w:color="000000"/>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r w:rsidRPr="007226AB">
                    <w:rPr>
                      <w:rFonts w:ascii="Times New Roman" w:hAnsi="Times New Roman"/>
                      <w:sz w:val="18"/>
                      <w:szCs w:val="18"/>
                      <w:lang w:eastAsia="en-US"/>
                    </w:rPr>
                    <w:t>Проведение награждений стипендиатов и лауреатов региональных, областных, районных и межмуниципальных  конкурсов и фестивалей</w:t>
                  </w:r>
                </w:p>
              </w:tc>
              <w:tc>
                <w:tcPr>
                  <w:tcW w:w="1969" w:type="dxa"/>
                  <w:tcBorders>
                    <w:top w:val="single" w:sz="6" w:space="0" w:color="000000"/>
                    <w:left w:val="single" w:sz="2" w:space="0" w:color="000000"/>
                    <w:bottom w:val="single" w:sz="6" w:space="0" w:color="000000"/>
                    <w:right w:val="single" w:sz="6"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b/>
                      <w:sz w:val="18"/>
                      <w:szCs w:val="18"/>
                      <w:lang w:val="en-US" w:eastAsia="en-US"/>
                    </w:rPr>
                  </w:pPr>
                  <w:r w:rsidRPr="007226AB">
                    <w:rPr>
                      <w:rFonts w:ascii="Times New Roman" w:hAnsi="Times New Roman"/>
                      <w:sz w:val="18"/>
                      <w:szCs w:val="18"/>
                      <w:lang w:val="en-US" w:eastAsia="en-US"/>
                    </w:rPr>
                    <w:t>Глядянская  ДМШ</w:t>
                  </w:r>
                </w:p>
              </w:tc>
              <w:tc>
                <w:tcPr>
                  <w:tcW w:w="1560"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3.0</w:t>
                  </w:r>
                </w:p>
              </w:tc>
              <w:tc>
                <w:tcPr>
                  <w:tcW w:w="1275"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3.0</w:t>
                  </w:r>
                </w:p>
              </w:tc>
              <w:tc>
                <w:tcPr>
                  <w:tcW w:w="1276"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52"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eastAsia="en-US"/>
                    </w:rPr>
                  </w:pPr>
                  <w:r w:rsidRPr="007226AB">
                    <w:rPr>
                      <w:rFonts w:ascii="Times New Roman" w:hAnsi="Times New Roman"/>
                      <w:w w:val="105"/>
                      <w:sz w:val="18"/>
                      <w:szCs w:val="18"/>
                      <w:lang w:eastAsia="en-US"/>
                    </w:rPr>
                    <w:t xml:space="preserve">Пропаганда </w:t>
                  </w:r>
                </w:p>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eastAsia="en-US"/>
                    </w:rPr>
                  </w:pPr>
                  <w:r w:rsidRPr="007226AB">
                    <w:rPr>
                      <w:rFonts w:ascii="Times New Roman" w:hAnsi="Times New Roman"/>
                      <w:w w:val="105"/>
                      <w:sz w:val="18"/>
                      <w:szCs w:val="18"/>
                      <w:lang w:eastAsia="en-US"/>
                    </w:rPr>
                    <w:t xml:space="preserve">художественного </w:t>
                  </w:r>
                </w:p>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eastAsia="en-US"/>
                    </w:rPr>
                  </w:pPr>
                  <w:r w:rsidRPr="007226AB">
                    <w:rPr>
                      <w:rFonts w:ascii="Times New Roman" w:hAnsi="Times New Roman"/>
                      <w:w w:val="105"/>
                      <w:sz w:val="18"/>
                      <w:szCs w:val="18"/>
                      <w:lang w:eastAsia="en-US"/>
                    </w:rPr>
                    <w:t xml:space="preserve">образования, создание </w:t>
                  </w:r>
                </w:p>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eastAsia="en-US"/>
                    </w:rPr>
                  </w:pPr>
                  <w:r w:rsidRPr="007226AB">
                    <w:rPr>
                      <w:rFonts w:ascii="Times New Roman" w:hAnsi="Times New Roman"/>
                      <w:w w:val="105"/>
                      <w:sz w:val="18"/>
                      <w:szCs w:val="18"/>
                      <w:lang w:eastAsia="en-US"/>
                    </w:rPr>
                    <w:t xml:space="preserve">положительного   </w:t>
                  </w:r>
                </w:p>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7226AB">
                    <w:rPr>
                      <w:rFonts w:ascii="Times New Roman" w:hAnsi="Times New Roman"/>
                      <w:w w:val="105"/>
                      <w:sz w:val="18"/>
                      <w:szCs w:val="18"/>
                      <w:lang w:eastAsia="en-US"/>
                    </w:rPr>
                    <w:t>имиджа  ДМШ</w:t>
                  </w:r>
                </w:p>
              </w:tc>
            </w:tr>
            <w:tr w:rsidR="00790E6E" w:rsidRPr="007226AB" w:rsidTr="007226AB">
              <w:trPr>
                <w:trHeight w:val="533"/>
              </w:trPr>
              <w:tc>
                <w:tcPr>
                  <w:tcW w:w="566"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eastAsia="en-US"/>
                    </w:rPr>
                  </w:pPr>
                </w:p>
              </w:tc>
              <w:tc>
                <w:tcPr>
                  <w:tcW w:w="3969" w:type="dxa"/>
                  <w:tcBorders>
                    <w:top w:val="single" w:sz="6" w:space="0" w:color="000000"/>
                    <w:left w:val="single" w:sz="6" w:space="0" w:color="000000"/>
                    <w:bottom w:val="single" w:sz="6" w:space="0" w:color="000000"/>
                    <w:right w:val="single" w:sz="2" w:space="0" w:color="000000"/>
                  </w:tcBorders>
                </w:tcPr>
                <w:p w:rsidR="00790E6E" w:rsidRPr="007226AB" w:rsidRDefault="00790E6E" w:rsidP="007226AB">
                  <w:pPr>
                    <w:widowControl w:val="0"/>
                    <w:autoSpaceDE w:val="0"/>
                    <w:autoSpaceDN w:val="0"/>
                    <w:spacing w:before="8" w:after="0" w:line="252" w:lineRule="auto"/>
                    <w:ind w:left="34" w:right="94" w:hanging="34"/>
                    <w:rPr>
                      <w:rFonts w:ascii="Times New Roman" w:hAnsi="Times New Roman"/>
                      <w:sz w:val="18"/>
                      <w:szCs w:val="18"/>
                      <w:lang w:eastAsia="en-US"/>
                    </w:rPr>
                  </w:pPr>
                </w:p>
              </w:tc>
              <w:tc>
                <w:tcPr>
                  <w:tcW w:w="1969" w:type="dxa"/>
                  <w:tcBorders>
                    <w:top w:val="single" w:sz="6" w:space="0" w:color="000000"/>
                    <w:left w:val="single" w:sz="2" w:space="0" w:color="000000"/>
                    <w:bottom w:val="single" w:sz="6" w:space="0" w:color="000000"/>
                    <w:right w:val="single" w:sz="6"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Итого</w:t>
                  </w:r>
                  <w:r w:rsidRPr="007226AB">
                    <w:rPr>
                      <w:rFonts w:ascii="Times New Roman" w:hAnsi="Times New Roman"/>
                      <w:b/>
                      <w:w w:val="105"/>
                      <w:sz w:val="18"/>
                      <w:szCs w:val="18"/>
                      <w:lang w:val="en-US" w:eastAsia="en-US"/>
                    </w:rPr>
                    <w:t>:</w:t>
                  </w:r>
                </w:p>
              </w:tc>
              <w:tc>
                <w:tcPr>
                  <w:tcW w:w="1560"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7226AB">
                    <w:rPr>
                      <w:rFonts w:ascii="Times New Roman" w:hAnsi="Times New Roman"/>
                      <w:b/>
                      <w:sz w:val="18"/>
                      <w:szCs w:val="18"/>
                      <w:lang w:val="en-US" w:eastAsia="en-US"/>
                    </w:rPr>
                    <w:t>8,0</w:t>
                  </w:r>
                </w:p>
              </w:tc>
              <w:tc>
                <w:tcPr>
                  <w:tcW w:w="1275"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8.0</w:t>
                  </w:r>
                </w:p>
              </w:tc>
              <w:tc>
                <w:tcPr>
                  <w:tcW w:w="1276"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w:t>
                  </w:r>
                </w:p>
              </w:tc>
              <w:tc>
                <w:tcPr>
                  <w:tcW w:w="1559"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w:t>
                  </w:r>
                </w:p>
              </w:tc>
              <w:tc>
                <w:tcPr>
                  <w:tcW w:w="2852" w:type="dxa"/>
                  <w:tcBorders>
                    <w:top w:val="single" w:sz="6" w:space="0" w:color="000000"/>
                    <w:left w:val="single" w:sz="6" w:space="0" w:color="000000"/>
                    <w:bottom w:val="single" w:sz="6" w:space="0" w:color="000000"/>
                    <w:right w:val="single" w:sz="6" w:space="0" w:color="000000"/>
                  </w:tcBorders>
                </w:tcPr>
                <w:p w:rsidR="00790E6E" w:rsidRPr="007226AB" w:rsidRDefault="00790E6E" w:rsidP="007226A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bl>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p>
        </w:tc>
      </w:tr>
      <w:tr w:rsidR="00790E6E" w:rsidRPr="007226AB" w:rsidTr="007226AB">
        <w:tc>
          <w:tcPr>
            <w:tcW w:w="15025" w:type="dxa"/>
            <w:gridSpan w:val="10"/>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6. Основное мероприятие: «Кадровоеобеспечение»</w:t>
            </w:r>
          </w:p>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6.1</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Участие в областных семинарах, совещаниях, курсах повышения квалификации руководителей и работников отрасли</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 xml:space="preserve">Отдел культуры, </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Притобольная ЦБ,</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 xml:space="preserve"> Глядянский РДК, </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Глядянская ДМШ </w:t>
            </w:r>
          </w:p>
        </w:tc>
        <w:tc>
          <w:tcPr>
            <w:tcW w:w="1560" w:type="dxa"/>
          </w:tcPr>
          <w:p w:rsidR="00790E6E" w:rsidRPr="007226AB" w:rsidRDefault="00790E6E" w:rsidP="007226AB">
            <w:pPr>
              <w:widowControl w:val="0"/>
              <w:tabs>
                <w:tab w:val="left" w:pos="525"/>
                <w:tab w:val="center" w:pos="830"/>
              </w:tabs>
              <w:autoSpaceDE w:val="0"/>
              <w:autoSpaceDN w:val="0"/>
              <w:spacing w:before="1" w:after="0" w:line="254" w:lineRule="auto"/>
              <w:ind w:left="114" w:firstLine="2"/>
              <w:rPr>
                <w:rFonts w:ascii="Times New Roman" w:hAnsi="Times New Roman"/>
                <w:sz w:val="18"/>
                <w:szCs w:val="18"/>
                <w:lang w:val="en-US" w:eastAsia="en-US"/>
              </w:rPr>
            </w:pPr>
            <w:r w:rsidRPr="007226AB">
              <w:rPr>
                <w:rFonts w:ascii="Times New Roman" w:hAnsi="Times New Roman"/>
                <w:sz w:val="18"/>
                <w:szCs w:val="18"/>
                <w:lang w:val="en-US" w:eastAsia="en-US"/>
              </w:rPr>
              <w:tab/>
              <w:t xml:space="preserve"> 4.5</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8.0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7.0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6.0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4.5</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7.0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6.0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Повышение</w:t>
            </w:r>
          </w:p>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r w:rsidRPr="007226AB">
              <w:rPr>
                <w:rFonts w:ascii="Times New Roman" w:hAnsi="Times New Roman"/>
                <w:w w:val="105"/>
                <w:sz w:val="18"/>
                <w:szCs w:val="18"/>
                <w:lang w:val="en-US" w:eastAsia="en-US"/>
              </w:rPr>
              <w:t>квалификации кадров</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6.2</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Проведение аттестации работников культуры по охране труда и технике безопасности</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Притобольная ЦБ,</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 xml:space="preserve"> Глядянский РДК, </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Глядянская ДМШ </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1.5</w:t>
            </w:r>
          </w:p>
          <w:p w:rsidR="00790E6E" w:rsidRPr="007226AB" w:rsidRDefault="00790E6E" w:rsidP="007226AB">
            <w:pPr>
              <w:widowControl w:val="0"/>
              <w:tabs>
                <w:tab w:val="left" w:pos="585"/>
                <w:tab w:val="center" w:pos="830"/>
              </w:tabs>
              <w:autoSpaceDE w:val="0"/>
              <w:autoSpaceDN w:val="0"/>
              <w:spacing w:before="1" w:after="0" w:line="254" w:lineRule="auto"/>
              <w:ind w:left="114" w:firstLine="2"/>
              <w:rPr>
                <w:rFonts w:ascii="Times New Roman" w:hAnsi="Times New Roman"/>
                <w:sz w:val="18"/>
                <w:szCs w:val="18"/>
                <w:lang w:val="en-US" w:eastAsia="en-US"/>
              </w:rPr>
            </w:pPr>
            <w:r w:rsidRPr="007226AB">
              <w:rPr>
                <w:rFonts w:ascii="Times New Roman" w:hAnsi="Times New Roman"/>
                <w:sz w:val="18"/>
                <w:szCs w:val="18"/>
                <w:lang w:val="en-US" w:eastAsia="en-US"/>
              </w:rPr>
              <w:tab/>
              <w:t xml:space="preserve">   -</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1.5</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r w:rsidRPr="007226AB">
              <w:rPr>
                <w:rFonts w:ascii="Times New Roman" w:hAnsi="Times New Roman"/>
                <w:w w:val="105"/>
                <w:sz w:val="18"/>
                <w:szCs w:val="18"/>
                <w:lang w:val="en-US" w:eastAsia="en-US"/>
              </w:rPr>
              <w:t>Улучшение</w:t>
            </w:r>
            <w:r w:rsidRPr="007226AB">
              <w:rPr>
                <w:rFonts w:ascii="Times New Roman" w:hAnsi="Times New Roman"/>
                <w:w w:val="105"/>
                <w:sz w:val="18"/>
                <w:szCs w:val="18"/>
                <w:lang w:val="en-US" w:eastAsia="en-US"/>
              </w:rPr>
              <w:tab/>
            </w:r>
            <w:r w:rsidRPr="007226AB">
              <w:rPr>
                <w:rFonts w:ascii="Times New Roman" w:hAnsi="Times New Roman"/>
                <w:sz w:val="18"/>
                <w:szCs w:val="18"/>
                <w:lang w:val="en-US" w:eastAsia="en-US"/>
              </w:rPr>
              <w:t xml:space="preserve">условий </w:t>
            </w:r>
          </w:p>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r w:rsidRPr="007226AB">
              <w:rPr>
                <w:rFonts w:ascii="Times New Roman" w:hAnsi="Times New Roman"/>
                <w:w w:val="105"/>
                <w:sz w:val="18"/>
                <w:szCs w:val="18"/>
                <w:lang w:val="en-US" w:eastAsia="en-US"/>
              </w:rPr>
              <w:t>труда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6.3</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Оказание адресной материальной помощи ветеранам творческих профессий, работникам отрасли и ветеранам труда, проведение «Дня пожилых людей», профессиональных праздников отрасли</w:t>
            </w:r>
          </w:p>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tabs>
                <w:tab w:val="left" w:pos="1457"/>
              </w:tabs>
              <w:autoSpaceDE w:val="0"/>
              <w:autoSpaceDN w:val="0"/>
              <w:spacing w:before="12" w:after="0" w:line="252" w:lineRule="auto"/>
              <w:ind w:left="110" w:right="94" w:hanging="1"/>
              <w:rPr>
                <w:rFonts w:ascii="Times New Roman" w:hAnsi="Times New Roman"/>
                <w:sz w:val="18"/>
                <w:szCs w:val="18"/>
                <w:lang w:eastAsia="en-US"/>
              </w:rPr>
            </w:pPr>
            <w:r w:rsidRPr="007226AB">
              <w:rPr>
                <w:rFonts w:ascii="Times New Roman" w:hAnsi="Times New Roman"/>
                <w:sz w:val="18"/>
                <w:szCs w:val="18"/>
                <w:lang w:eastAsia="en-US"/>
              </w:rPr>
              <w:t xml:space="preserve">Пропаганда профессии </w:t>
            </w:r>
            <w:r w:rsidRPr="007226AB">
              <w:rPr>
                <w:rFonts w:ascii="Times New Roman" w:hAnsi="Times New Roman"/>
                <w:w w:val="105"/>
                <w:sz w:val="18"/>
                <w:szCs w:val="18"/>
                <w:lang w:eastAsia="en-US"/>
              </w:rPr>
              <w:t>культработника, чествование</w:t>
            </w:r>
            <w:r w:rsidRPr="007226AB">
              <w:rPr>
                <w:rFonts w:ascii="Times New Roman" w:hAnsi="Times New Roman"/>
                <w:w w:val="105"/>
                <w:sz w:val="18"/>
                <w:szCs w:val="18"/>
                <w:lang w:eastAsia="en-US"/>
              </w:rPr>
              <w:tab/>
              <w:t>лучших работников культуры, привлечение</w:t>
            </w:r>
          </w:p>
          <w:p w:rsidR="00790E6E" w:rsidRPr="007226AB" w:rsidRDefault="00790E6E" w:rsidP="007226AB">
            <w:pPr>
              <w:widowControl w:val="0"/>
              <w:tabs>
                <w:tab w:val="left" w:pos="2835"/>
              </w:tabs>
              <w:autoSpaceDE w:val="0"/>
              <w:autoSpaceDN w:val="0"/>
              <w:spacing w:before="2" w:after="0" w:line="240" w:lineRule="auto"/>
              <w:ind w:left="113"/>
              <w:rPr>
                <w:rFonts w:ascii="Times New Roman" w:hAnsi="Times New Roman"/>
                <w:sz w:val="18"/>
                <w:szCs w:val="18"/>
                <w:lang w:val="en-US" w:eastAsia="en-US"/>
              </w:rPr>
            </w:pPr>
            <w:r w:rsidRPr="007226AB">
              <w:rPr>
                <w:rFonts w:ascii="Times New Roman" w:hAnsi="Times New Roman"/>
                <w:sz w:val="18"/>
                <w:szCs w:val="18"/>
                <w:lang w:val="en-US" w:eastAsia="en-US"/>
              </w:rPr>
              <w:t xml:space="preserve">вниманияк </w:t>
            </w:r>
            <w:r w:rsidRPr="007226AB">
              <w:rPr>
                <w:rFonts w:ascii="Times New Roman" w:hAnsi="Times New Roman"/>
                <w:w w:val="105"/>
                <w:sz w:val="18"/>
                <w:szCs w:val="18"/>
                <w:lang w:val="en-US" w:eastAsia="en-US"/>
              </w:rPr>
              <w:t>проблемам ветеранов отрасли</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6.4</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Проведение аттестации работников культуры по пожарной безопасности</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Притобольная ЦБ,</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 xml:space="preserve"> Глядянский РДК, </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1.5</w:t>
            </w:r>
          </w:p>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1.5</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r w:rsidRPr="007226AB">
              <w:rPr>
                <w:rFonts w:ascii="Times New Roman" w:hAnsi="Times New Roman"/>
                <w:w w:val="105"/>
                <w:sz w:val="18"/>
                <w:szCs w:val="18"/>
                <w:lang w:val="en-US" w:eastAsia="en-US"/>
              </w:rPr>
              <w:t>Улучшение</w:t>
            </w:r>
            <w:r w:rsidRPr="007226AB">
              <w:rPr>
                <w:rFonts w:ascii="Times New Roman" w:hAnsi="Times New Roman"/>
                <w:w w:val="105"/>
                <w:sz w:val="18"/>
                <w:szCs w:val="18"/>
                <w:lang w:val="en-US" w:eastAsia="en-US"/>
              </w:rPr>
              <w:tab/>
            </w:r>
            <w:r w:rsidRPr="007226AB">
              <w:rPr>
                <w:rFonts w:ascii="Times New Roman" w:hAnsi="Times New Roman"/>
                <w:sz w:val="18"/>
                <w:szCs w:val="18"/>
                <w:lang w:val="en-US" w:eastAsia="en-US"/>
              </w:rPr>
              <w:t xml:space="preserve">условий </w:t>
            </w:r>
            <w:r w:rsidRPr="007226AB">
              <w:rPr>
                <w:rFonts w:ascii="Times New Roman" w:hAnsi="Times New Roman"/>
                <w:w w:val="105"/>
                <w:sz w:val="18"/>
                <w:szCs w:val="18"/>
                <w:lang w:val="en-US" w:eastAsia="en-US"/>
              </w:rPr>
              <w:t>труда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6.5</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Участие в конкурсе "Конкурс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 Притобольная ЦБ, Глядянский РДК</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r w:rsidRPr="007226AB">
              <w:rPr>
                <w:rFonts w:ascii="Times New Roman" w:hAnsi="Times New Roman"/>
                <w:w w:val="105"/>
                <w:sz w:val="18"/>
                <w:szCs w:val="18"/>
                <w:lang w:val="en-US" w:eastAsia="en-US"/>
              </w:rPr>
              <w:t>Повышениеквалификации кадров</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6.6</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Проведение семинаров, совещаний работников отрасли</w:t>
            </w:r>
            <w:bookmarkStart w:id="3" w:name="_GoBack"/>
            <w:bookmarkEnd w:id="3"/>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Отдел культуры </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val="en-US" w:eastAsia="en-US"/>
              </w:rPr>
            </w:pPr>
            <w:r w:rsidRPr="007226AB">
              <w:rPr>
                <w:rFonts w:ascii="Times New Roman" w:hAnsi="Times New Roman"/>
                <w:w w:val="105"/>
                <w:sz w:val="18"/>
                <w:szCs w:val="18"/>
                <w:lang w:val="en-US" w:eastAsia="en-US"/>
              </w:rPr>
              <w:t>Повышение</w:t>
            </w:r>
          </w:p>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r w:rsidRPr="007226AB">
              <w:rPr>
                <w:rFonts w:ascii="Times New Roman" w:hAnsi="Times New Roman"/>
                <w:w w:val="105"/>
                <w:sz w:val="18"/>
                <w:szCs w:val="18"/>
                <w:lang w:val="en-US" w:eastAsia="en-US"/>
              </w:rPr>
              <w:t>квалификации кадров</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r w:rsidRPr="007226AB">
              <w:rPr>
                <w:rFonts w:ascii="Times New Roman" w:hAnsi="Times New Roman"/>
                <w:w w:val="110"/>
                <w:sz w:val="18"/>
                <w:szCs w:val="18"/>
                <w:lang w:val="en-US" w:eastAsia="en-US"/>
              </w:rPr>
              <w:t>6.7</w:t>
            </w: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eastAsia="en-US"/>
              </w:rPr>
            </w:pPr>
            <w:r w:rsidRPr="007226AB">
              <w:rPr>
                <w:rFonts w:ascii="Times New Roman" w:hAnsi="Times New Roman"/>
                <w:sz w:val="18"/>
                <w:szCs w:val="18"/>
                <w:lang w:eastAsia="en-US"/>
              </w:rPr>
              <w:t xml:space="preserve"> П</w:t>
            </w:r>
            <w:r w:rsidRPr="007226AB">
              <w:rPr>
                <w:rFonts w:ascii="Times New Roman" w:hAnsi="Times New Roman"/>
                <w:w w:val="105"/>
                <w:sz w:val="18"/>
                <w:szCs w:val="18"/>
                <w:lang w:eastAsia="en-US"/>
              </w:rPr>
              <w:t>роведения специальной оценки условий труда (рабочих мест), медицинских осмотров и т.п.</w:t>
            </w: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Отдел культуры</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Притолбольная ЦБ</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eastAsia="en-US"/>
              </w:rPr>
            </w:pPr>
            <w:r w:rsidRPr="007226AB">
              <w:rPr>
                <w:rFonts w:ascii="Times New Roman" w:hAnsi="Times New Roman"/>
                <w:sz w:val="18"/>
                <w:szCs w:val="18"/>
                <w:lang w:eastAsia="en-US"/>
              </w:rPr>
              <w:t>Глядянский РДК,</w:t>
            </w:r>
          </w:p>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Глядянская ДМШ</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24.0</w:t>
            </w:r>
          </w:p>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11.0</w:t>
            </w:r>
          </w:p>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15.0</w:t>
            </w:r>
          </w:p>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sz w:val="18"/>
                <w:szCs w:val="18"/>
                <w:lang w:val="en-US" w:eastAsia="en-US"/>
              </w:rPr>
            </w:pPr>
            <w:r w:rsidRPr="007226AB">
              <w:rPr>
                <w:rFonts w:ascii="Times New Roman" w:hAnsi="Times New Roman"/>
                <w:sz w:val="18"/>
                <w:szCs w:val="18"/>
                <w:lang w:val="en-US" w:eastAsia="en-US"/>
              </w:rPr>
              <w:t>9.0</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24.0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11.0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 xml:space="preserve"> 15.0</w:t>
            </w:r>
          </w:p>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9.0</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sz w:val="18"/>
                <w:szCs w:val="18"/>
                <w:lang w:val="en-US" w:eastAsia="en-US"/>
              </w:rPr>
            </w:pPr>
            <w:r w:rsidRPr="007226AB">
              <w:rPr>
                <w:rFonts w:ascii="Times New Roman" w:hAnsi="Times New Roman"/>
                <w:sz w:val="18"/>
                <w:szCs w:val="18"/>
                <w:lang w:val="en-US" w:eastAsia="en-US"/>
              </w:rPr>
              <w:t>-</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eastAsia="en-US"/>
              </w:rPr>
            </w:pPr>
            <w:r w:rsidRPr="007226AB">
              <w:rPr>
                <w:rFonts w:ascii="Times New Roman" w:hAnsi="Times New Roman"/>
                <w:w w:val="105"/>
                <w:sz w:val="18"/>
                <w:szCs w:val="18"/>
                <w:lang w:eastAsia="en-US"/>
              </w:rPr>
              <w:t xml:space="preserve">Улучшение условий </w:t>
            </w:r>
          </w:p>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eastAsia="en-US"/>
              </w:rPr>
            </w:pPr>
            <w:r w:rsidRPr="007226AB">
              <w:rPr>
                <w:rFonts w:ascii="Times New Roman" w:hAnsi="Times New Roman"/>
                <w:w w:val="105"/>
                <w:sz w:val="18"/>
                <w:szCs w:val="18"/>
                <w:lang w:eastAsia="en-US"/>
              </w:rPr>
              <w:t xml:space="preserve">труда работников </w:t>
            </w:r>
          </w:p>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eastAsia="en-US"/>
              </w:rPr>
            </w:pPr>
            <w:r w:rsidRPr="007226AB">
              <w:rPr>
                <w:rFonts w:ascii="Times New Roman" w:hAnsi="Times New Roman"/>
                <w:w w:val="105"/>
                <w:sz w:val="18"/>
                <w:szCs w:val="18"/>
                <w:lang w:eastAsia="en-US"/>
              </w:rPr>
              <w:t xml:space="preserve">учреждений культуры </w:t>
            </w:r>
          </w:p>
          <w:p w:rsidR="00790E6E" w:rsidRPr="007226AB" w:rsidRDefault="00790E6E" w:rsidP="007226AB">
            <w:pPr>
              <w:widowControl w:val="0"/>
              <w:autoSpaceDE w:val="0"/>
              <w:autoSpaceDN w:val="0"/>
              <w:spacing w:after="0" w:line="240" w:lineRule="auto"/>
              <w:ind w:firstLine="143"/>
              <w:rPr>
                <w:rFonts w:ascii="Times New Roman" w:hAnsi="Times New Roman"/>
                <w:sz w:val="18"/>
                <w:szCs w:val="18"/>
                <w:lang w:val="en-US" w:eastAsia="en-US"/>
              </w:rPr>
            </w:pPr>
            <w:r w:rsidRPr="007226AB">
              <w:rPr>
                <w:rFonts w:ascii="Times New Roman" w:hAnsi="Times New Roman"/>
                <w:w w:val="105"/>
                <w:sz w:val="18"/>
                <w:szCs w:val="18"/>
                <w:lang w:val="en-US" w:eastAsia="en-US"/>
              </w:rPr>
              <w:t>и искусства</w:t>
            </w: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val="en-US"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sz w:val="18"/>
                <w:szCs w:val="18"/>
                <w:lang w:val="en-US" w:eastAsia="en-US"/>
              </w:rPr>
            </w:pPr>
            <w:r w:rsidRPr="007226AB">
              <w:rPr>
                <w:rFonts w:ascii="Times New Roman" w:hAnsi="Times New Roman"/>
                <w:b/>
                <w:sz w:val="18"/>
                <w:szCs w:val="18"/>
                <w:lang w:val="en-US" w:eastAsia="en-US"/>
              </w:rPr>
              <w:t>Итого</w:t>
            </w:r>
            <w:r w:rsidRPr="007226AB">
              <w:rPr>
                <w:rFonts w:ascii="Times New Roman" w:hAnsi="Times New Roman"/>
                <w:b/>
                <w:w w:val="105"/>
                <w:sz w:val="18"/>
                <w:szCs w:val="18"/>
                <w:lang w:val="en-US" w:eastAsia="en-US"/>
              </w:rPr>
              <w:t>:</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7226AB">
              <w:rPr>
                <w:rFonts w:ascii="Times New Roman" w:hAnsi="Times New Roman"/>
                <w:b/>
                <w:sz w:val="18"/>
                <w:szCs w:val="18"/>
                <w:lang w:val="en-US" w:eastAsia="en-US"/>
              </w:rPr>
              <w:t>87</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87</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0</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0</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val="en-US" w:eastAsia="en-US"/>
              </w:rPr>
            </w:pPr>
          </w:p>
        </w:tc>
      </w:tr>
      <w:tr w:rsidR="00790E6E" w:rsidRPr="007226AB" w:rsidTr="007226AB">
        <w:tc>
          <w:tcPr>
            <w:tcW w:w="567" w:type="dxa"/>
          </w:tcPr>
          <w:p w:rsidR="00790E6E" w:rsidRPr="007226AB" w:rsidRDefault="00790E6E" w:rsidP="007226AB">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790E6E" w:rsidRPr="007226AB" w:rsidRDefault="00790E6E" w:rsidP="007226AB">
            <w:pPr>
              <w:widowControl w:val="0"/>
              <w:autoSpaceDE w:val="0"/>
              <w:autoSpaceDN w:val="0"/>
              <w:snapToGrid w:val="0"/>
              <w:spacing w:after="0" w:line="240" w:lineRule="auto"/>
              <w:rPr>
                <w:rFonts w:ascii="Times New Roman" w:hAnsi="Times New Roman"/>
                <w:sz w:val="18"/>
                <w:szCs w:val="18"/>
                <w:lang w:val="en-US" w:eastAsia="en-US"/>
              </w:rPr>
            </w:pPr>
          </w:p>
        </w:tc>
        <w:tc>
          <w:tcPr>
            <w:tcW w:w="2126" w:type="dxa"/>
            <w:tcBorders>
              <w:left w:val="single" w:sz="2" w:space="0" w:color="000000"/>
            </w:tcBorders>
          </w:tcPr>
          <w:p w:rsidR="00790E6E" w:rsidRPr="007226AB" w:rsidRDefault="00790E6E" w:rsidP="007226AB">
            <w:pPr>
              <w:widowControl w:val="0"/>
              <w:autoSpaceDE w:val="0"/>
              <w:autoSpaceDN w:val="0"/>
              <w:snapToGrid w:val="0"/>
              <w:spacing w:after="0" w:line="240" w:lineRule="auto"/>
              <w:jc w:val="center"/>
              <w:rPr>
                <w:rFonts w:ascii="Times New Roman" w:hAnsi="Times New Roman"/>
                <w:b/>
                <w:sz w:val="18"/>
                <w:szCs w:val="18"/>
                <w:lang w:val="en-US" w:eastAsia="en-US"/>
              </w:rPr>
            </w:pPr>
            <w:r w:rsidRPr="007226AB">
              <w:rPr>
                <w:rFonts w:ascii="Times New Roman" w:hAnsi="Times New Roman"/>
                <w:b/>
                <w:w w:val="105"/>
                <w:sz w:val="18"/>
                <w:szCs w:val="18"/>
                <w:lang w:val="en-US" w:eastAsia="en-US"/>
              </w:rPr>
              <w:t>Всего по Программе:</w:t>
            </w:r>
          </w:p>
        </w:tc>
        <w:tc>
          <w:tcPr>
            <w:tcW w:w="1560" w:type="dxa"/>
          </w:tcPr>
          <w:p w:rsidR="00790E6E" w:rsidRPr="007226AB" w:rsidRDefault="00790E6E" w:rsidP="007226AB">
            <w:pPr>
              <w:widowControl w:val="0"/>
              <w:autoSpaceDE w:val="0"/>
              <w:autoSpaceDN w:val="0"/>
              <w:spacing w:before="1" w:after="0" w:line="254" w:lineRule="auto"/>
              <w:ind w:left="114" w:firstLine="2"/>
              <w:jc w:val="center"/>
              <w:rPr>
                <w:rFonts w:ascii="Times New Roman" w:hAnsi="Times New Roman"/>
                <w:b/>
                <w:sz w:val="18"/>
                <w:szCs w:val="18"/>
                <w:lang w:val="en-US" w:eastAsia="en-US"/>
              </w:rPr>
            </w:pPr>
            <w:r w:rsidRPr="007226AB">
              <w:rPr>
                <w:rFonts w:ascii="Times New Roman" w:hAnsi="Times New Roman"/>
                <w:b/>
                <w:sz w:val="18"/>
                <w:szCs w:val="18"/>
                <w:lang w:val="en-US" w:eastAsia="en-US"/>
              </w:rPr>
              <w:t>74 51,5</w:t>
            </w:r>
          </w:p>
        </w:tc>
        <w:tc>
          <w:tcPr>
            <w:tcW w:w="1275"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29 258</w:t>
            </w:r>
          </w:p>
        </w:tc>
        <w:tc>
          <w:tcPr>
            <w:tcW w:w="1276" w:type="dxa"/>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21 448,5</w:t>
            </w:r>
          </w:p>
        </w:tc>
        <w:tc>
          <w:tcPr>
            <w:tcW w:w="1559" w:type="dxa"/>
            <w:gridSpan w:val="2"/>
          </w:tcPr>
          <w:p w:rsidR="00790E6E" w:rsidRPr="007226AB" w:rsidRDefault="00790E6E" w:rsidP="007226AB">
            <w:pPr>
              <w:widowControl w:val="0"/>
              <w:autoSpaceDE w:val="0"/>
              <w:autoSpaceDN w:val="0"/>
              <w:spacing w:after="0" w:line="240" w:lineRule="auto"/>
              <w:jc w:val="center"/>
              <w:rPr>
                <w:rFonts w:ascii="Times New Roman" w:hAnsi="Times New Roman"/>
                <w:b/>
                <w:sz w:val="18"/>
                <w:szCs w:val="18"/>
                <w:lang w:val="en-US" w:eastAsia="en-US"/>
              </w:rPr>
            </w:pPr>
            <w:r w:rsidRPr="007226AB">
              <w:rPr>
                <w:rFonts w:ascii="Times New Roman" w:hAnsi="Times New Roman"/>
                <w:b/>
                <w:sz w:val="18"/>
                <w:szCs w:val="18"/>
                <w:lang w:val="en-US" w:eastAsia="en-US"/>
              </w:rPr>
              <w:t>23 805,0</w:t>
            </w:r>
          </w:p>
        </w:tc>
        <w:tc>
          <w:tcPr>
            <w:tcW w:w="2835" w:type="dxa"/>
            <w:gridSpan w:val="2"/>
          </w:tcPr>
          <w:p w:rsidR="00790E6E" w:rsidRPr="007226AB" w:rsidRDefault="00790E6E" w:rsidP="007226AB">
            <w:pPr>
              <w:widowControl w:val="0"/>
              <w:autoSpaceDE w:val="0"/>
              <w:autoSpaceDN w:val="0"/>
              <w:spacing w:after="0" w:line="240" w:lineRule="auto"/>
              <w:ind w:firstLine="143"/>
              <w:rPr>
                <w:rFonts w:ascii="Times New Roman" w:hAnsi="Times New Roman"/>
                <w:w w:val="105"/>
                <w:sz w:val="18"/>
                <w:szCs w:val="18"/>
                <w:lang w:val="en-US" w:eastAsia="en-US"/>
              </w:rPr>
            </w:pPr>
          </w:p>
        </w:tc>
      </w:tr>
    </w:tbl>
    <w:p w:rsidR="00790E6E" w:rsidRPr="006B1F1D" w:rsidRDefault="00790E6E" w:rsidP="006B1F1D">
      <w:pPr>
        <w:tabs>
          <w:tab w:val="left" w:pos="5505"/>
        </w:tabs>
        <w:spacing w:after="0" w:line="240" w:lineRule="auto"/>
        <w:rPr>
          <w:rFonts w:ascii="Times New Roman" w:hAnsi="Times New Roman"/>
          <w:sz w:val="18"/>
          <w:szCs w:val="18"/>
        </w:rPr>
      </w:pPr>
    </w:p>
    <w:p w:rsidR="00790E6E" w:rsidRDefault="00790E6E" w:rsidP="006B1F1D">
      <w:pPr>
        <w:spacing w:after="0" w:line="240" w:lineRule="auto"/>
        <w:rPr>
          <w:rFonts w:ascii="Times New Roman" w:hAnsi="Times New Roman"/>
          <w:sz w:val="18"/>
          <w:szCs w:val="18"/>
        </w:rPr>
        <w:sectPr w:rsidR="00790E6E" w:rsidSect="006B1F1D">
          <w:pgSz w:w="16838" w:h="11906" w:orient="landscape"/>
          <w:pgMar w:top="567" w:right="567" w:bottom="567" w:left="567" w:header="709" w:footer="709" w:gutter="0"/>
          <w:cols w:space="708"/>
          <w:docGrid w:linePitch="360"/>
        </w:sectPr>
      </w:pPr>
    </w:p>
    <w:p w:rsidR="00790E6E" w:rsidRPr="00330BED" w:rsidRDefault="00790E6E" w:rsidP="00330BED">
      <w:pPr>
        <w:autoSpaceDE w:val="0"/>
        <w:autoSpaceDN w:val="0"/>
        <w:adjustRightInd w:val="0"/>
        <w:spacing w:after="0" w:line="276" w:lineRule="exact"/>
        <w:ind w:left="2052" w:right="2098"/>
        <w:jc w:val="center"/>
        <w:rPr>
          <w:rFonts w:ascii="Times New Roman" w:hAnsi="Times New Roman"/>
          <w:b/>
          <w:bCs/>
          <w:sz w:val="18"/>
          <w:szCs w:val="18"/>
        </w:rPr>
      </w:pPr>
      <w:r w:rsidRPr="00330BED">
        <w:rPr>
          <w:rFonts w:ascii="Times New Roman" w:hAnsi="Times New Roman"/>
          <w:b/>
          <w:bCs/>
          <w:sz w:val="18"/>
          <w:szCs w:val="18"/>
        </w:rPr>
        <w:t>РОССИЙСКАЯ ФЕДЕРАЦИЯ</w:t>
      </w:r>
    </w:p>
    <w:p w:rsidR="00790E6E" w:rsidRPr="00330BED" w:rsidRDefault="00790E6E" w:rsidP="00330BED">
      <w:pPr>
        <w:autoSpaceDE w:val="0"/>
        <w:autoSpaceDN w:val="0"/>
        <w:adjustRightInd w:val="0"/>
        <w:spacing w:after="0" w:line="276" w:lineRule="exact"/>
        <w:ind w:left="2052" w:right="2098"/>
        <w:jc w:val="center"/>
        <w:rPr>
          <w:rFonts w:ascii="Times New Roman" w:hAnsi="Times New Roman"/>
          <w:b/>
          <w:bCs/>
          <w:sz w:val="18"/>
          <w:szCs w:val="18"/>
        </w:rPr>
      </w:pPr>
      <w:r w:rsidRPr="00330BED">
        <w:rPr>
          <w:rFonts w:ascii="Times New Roman" w:hAnsi="Times New Roman"/>
          <w:b/>
          <w:bCs/>
          <w:sz w:val="18"/>
          <w:szCs w:val="18"/>
        </w:rPr>
        <w:t xml:space="preserve"> КУРГАНСКАЯ ОБЛАСТЬ</w:t>
      </w:r>
    </w:p>
    <w:p w:rsidR="00790E6E" w:rsidRPr="00330BED" w:rsidRDefault="00790E6E" w:rsidP="00330BED">
      <w:pPr>
        <w:autoSpaceDE w:val="0"/>
        <w:autoSpaceDN w:val="0"/>
        <w:adjustRightInd w:val="0"/>
        <w:spacing w:after="0" w:line="276" w:lineRule="exact"/>
        <w:ind w:left="2052" w:right="2098"/>
        <w:jc w:val="center"/>
        <w:rPr>
          <w:rFonts w:ascii="Times New Roman" w:hAnsi="Times New Roman"/>
          <w:b/>
          <w:bCs/>
          <w:sz w:val="18"/>
          <w:szCs w:val="18"/>
        </w:rPr>
      </w:pPr>
      <w:r w:rsidRPr="00330BED">
        <w:rPr>
          <w:rFonts w:ascii="Times New Roman" w:hAnsi="Times New Roman"/>
          <w:b/>
          <w:bCs/>
          <w:sz w:val="18"/>
          <w:szCs w:val="18"/>
        </w:rPr>
        <w:t xml:space="preserve"> ПРИТОБОЛЬНЫЙ РАЙОН</w:t>
      </w:r>
    </w:p>
    <w:p w:rsidR="00790E6E" w:rsidRPr="00330BED" w:rsidRDefault="00790E6E" w:rsidP="00330BED">
      <w:pPr>
        <w:tabs>
          <w:tab w:val="left" w:pos="8280"/>
          <w:tab w:val="left" w:pos="8460"/>
        </w:tabs>
        <w:autoSpaceDE w:val="0"/>
        <w:autoSpaceDN w:val="0"/>
        <w:adjustRightInd w:val="0"/>
        <w:spacing w:after="0" w:line="276" w:lineRule="exact"/>
        <w:ind w:left="2052" w:right="1637"/>
        <w:jc w:val="center"/>
        <w:rPr>
          <w:rFonts w:ascii="Times New Roman" w:hAnsi="Times New Roman"/>
          <w:b/>
          <w:bCs/>
          <w:sz w:val="18"/>
          <w:szCs w:val="18"/>
        </w:rPr>
      </w:pPr>
      <w:r w:rsidRPr="00330BED">
        <w:rPr>
          <w:rFonts w:ascii="Times New Roman" w:hAnsi="Times New Roman"/>
          <w:b/>
          <w:bCs/>
          <w:sz w:val="18"/>
          <w:szCs w:val="18"/>
        </w:rPr>
        <w:t xml:space="preserve"> АДМИНИСТРАЦИЯ ПРИТОБОЛЬНОГО РАЙОНА</w:t>
      </w:r>
    </w:p>
    <w:p w:rsidR="00790E6E" w:rsidRPr="00330BED" w:rsidRDefault="00790E6E" w:rsidP="00330BED">
      <w:pPr>
        <w:autoSpaceDE w:val="0"/>
        <w:autoSpaceDN w:val="0"/>
        <w:adjustRightInd w:val="0"/>
        <w:spacing w:after="0" w:line="240" w:lineRule="auto"/>
        <w:jc w:val="center"/>
        <w:rPr>
          <w:rFonts w:ascii="Times New Roman" w:hAnsi="Times New Roman"/>
          <w:b/>
          <w:bCs/>
          <w:sz w:val="18"/>
          <w:szCs w:val="18"/>
        </w:rPr>
      </w:pPr>
      <w:r w:rsidRPr="00330BED">
        <w:rPr>
          <w:rFonts w:ascii="Times New Roman" w:hAnsi="Times New Roman"/>
          <w:b/>
          <w:bCs/>
          <w:sz w:val="18"/>
          <w:szCs w:val="18"/>
        </w:rPr>
        <w:t>ПОСТАНОВЛЕНИЕ</w:t>
      </w:r>
    </w:p>
    <w:p w:rsidR="00790E6E" w:rsidRPr="00330BED" w:rsidRDefault="00790E6E" w:rsidP="00330BED">
      <w:pPr>
        <w:tabs>
          <w:tab w:val="left" w:leader="underscore" w:pos="2196"/>
          <w:tab w:val="left" w:leader="underscore" w:pos="4205"/>
        </w:tabs>
        <w:autoSpaceDE w:val="0"/>
        <w:autoSpaceDN w:val="0"/>
        <w:adjustRightInd w:val="0"/>
        <w:spacing w:after="0" w:line="240" w:lineRule="auto"/>
        <w:rPr>
          <w:rFonts w:ascii="Times New Roman" w:hAnsi="Times New Roman"/>
          <w:b/>
          <w:sz w:val="18"/>
          <w:szCs w:val="18"/>
        </w:rPr>
      </w:pPr>
      <w:r w:rsidRPr="00330BED">
        <w:rPr>
          <w:rFonts w:ascii="Times New Roman" w:hAnsi="Times New Roman"/>
          <w:b/>
          <w:sz w:val="18"/>
          <w:szCs w:val="18"/>
        </w:rPr>
        <w:t>от 8 декабря 2020 года № 449</w:t>
      </w:r>
      <w:r w:rsidRPr="00330BED">
        <w:rPr>
          <w:rFonts w:ascii="Times New Roman" w:hAnsi="Times New Roman"/>
          <w:b/>
          <w:sz w:val="18"/>
        </w:rPr>
        <w:t xml:space="preserve"> </w:t>
      </w:r>
      <w:r w:rsidRPr="00330BED">
        <w:rPr>
          <w:rFonts w:ascii="Times New Roman" w:hAnsi="Times New Roman"/>
          <w:b/>
          <w:sz w:val="18"/>
          <w:szCs w:val="18"/>
        </w:rPr>
        <w:t>с. Глядянское</w:t>
      </w:r>
    </w:p>
    <w:p w:rsidR="00790E6E" w:rsidRPr="00330BED" w:rsidRDefault="00790E6E" w:rsidP="00330BED">
      <w:pPr>
        <w:tabs>
          <w:tab w:val="left" w:pos="3670"/>
        </w:tabs>
        <w:autoSpaceDE w:val="0"/>
        <w:autoSpaceDN w:val="0"/>
        <w:adjustRightInd w:val="0"/>
        <w:spacing w:after="0" w:line="240" w:lineRule="auto"/>
        <w:ind w:right="5466"/>
        <w:jc w:val="both"/>
        <w:rPr>
          <w:rFonts w:ascii="Times New Roman" w:hAnsi="Times New Roman"/>
          <w:sz w:val="18"/>
          <w:szCs w:val="18"/>
        </w:rPr>
      </w:pPr>
      <w:r w:rsidRPr="00330BED">
        <w:rPr>
          <w:rFonts w:ascii="Times New Roman" w:hAnsi="Times New Roman"/>
          <w:b/>
          <w:bCs/>
          <w:sz w:val="18"/>
          <w:szCs w:val="18"/>
        </w:rPr>
        <w:t>О внесении изменений в постановление Администрации Притобольного района от 30 августа 2018 года № 369 «Об утверждении муниципальной программы Притобольного района «Противодействие коррупции в Притобольном районе» на 2019 – 2021 годы»</w:t>
      </w:r>
    </w:p>
    <w:p w:rsidR="00790E6E" w:rsidRPr="00330BED" w:rsidRDefault="00790E6E" w:rsidP="00330BED">
      <w:pPr>
        <w:spacing w:after="0" w:line="240" w:lineRule="auto"/>
        <w:ind w:firstLine="708"/>
        <w:jc w:val="both"/>
        <w:rPr>
          <w:rFonts w:ascii="Times New Roman" w:hAnsi="Times New Roman"/>
          <w:sz w:val="18"/>
          <w:szCs w:val="18"/>
        </w:rPr>
      </w:pPr>
      <w:r w:rsidRPr="00330BED">
        <w:rPr>
          <w:rFonts w:ascii="Times New Roman" w:hAnsi="Times New Roman"/>
          <w:sz w:val="18"/>
          <w:szCs w:val="18"/>
        </w:rPr>
        <w:t xml:space="preserve">В целях уточнения объемов финансирования, приведения нормативного правового акта Администрации Притобольного района  в соответствие с действующим законодательством, руководствуясь Федеральными законами от 25 декабря 2008 года № 273-ФЗ «О противодействии коррупции», </w:t>
      </w:r>
      <w:r w:rsidRPr="00330BED">
        <w:rPr>
          <w:rFonts w:ascii="Times New Roman" w:hAnsi="Times New Roman"/>
          <w:sz w:val="18"/>
          <w:szCs w:val="18"/>
          <w:lang w:eastAsia="en-US"/>
        </w:rPr>
        <w:t>от 6 октября 2003 года № 131-ФЗ «Об общих принципах организации местного самоуправления в Российской Федерации»</w:t>
      </w:r>
      <w:r w:rsidRPr="00330BED">
        <w:rPr>
          <w:rFonts w:ascii="Times New Roman" w:hAnsi="Times New Roman"/>
          <w:sz w:val="18"/>
          <w:szCs w:val="18"/>
        </w:rPr>
        <w:t>, Указом Президента Российской Федерации от 29 июня 2018  года № 378 «О Национальном плане противодействия коррупции на 2018 - 2020 годы», постановлением Администрации Притобольного района от 11 декабря 2013 г. № 674 «О муниципальных программах Притобольного района</w:t>
      </w:r>
      <w:r w:rsidRPr="00330BED">
        <w:rPr>
          <w:rFonts w:ascii="Times New Roman" w:hAnsi="Times New Roman"/>
          <w:sz w:val="18"/>
          <w:szCs w:val="18"/>
          <w:lang w:eastAsia="en-US"/>
        </w:rPr>
        <w:t xml:space="preserve">, </w:t>
      </w:r>
      <w:r w:rsidRPr="00330BED">
        <w:rPr>
          <w:rFonts w:ascii="Times New Roman" w:hAnsi="Times New Roman"/>
          <w:sz w:val="18"/>
          <w:szCs w:val="18"/>
        </w:rPr>
        <w:t xml:space="preserve"> Администрация Притобольного района</w:t>
      </w:r>
    </w:p>
    <w:p w:rsidR="00790E6E" w:rsidRPr="00330BED" w:rsidRDefault="00790E6E" w:rsidP="00330BED">
      <w:pPr>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 xml:space="preserve">ПОСТАНОВЛЯЕТ: </w:t>
      </w:r>
    </w:p>
    <w:p w:rsidR="00790E6E" w:rsidRPr="00330BED" w:rsidRDefault="00790E6E" w:rsidP="00330BED">
      <w:pPr>
        <w:widowControl w:val="0"/>
        <w:tabs>
          <w:tab w:val="left" w:pos="1020"/>
        </w:tabs>
        <w:autoSpaceDE w:val="0"/>
        <w:autoSpaceDN w:val="0"/>
        <w:adjustRightInd w:val="0"/>
        <w:spacing w:after="0" w:line="276" w:lineRule="exact"/>
        <w:ind w:firstLine="737"/>
        <w:jc w:val="both"/>
        <w:rPr>
          <w:rFonts w:ascii="Times New Roman" w:hAnsi="Times New Roman"/>
          <w:sz w:val="18"/>
          <w:szCs w:val="18"/>
        </w:rPr>
      </w:pPr>
      <w:r w:rsidRPr="00330BED">
        <w:rPr>
          <w:rFonts w:ascii="Times New Roman" w:hAnsi="Times New Roman"/>
          <w:sz w:val="18"/>
          <w:szCs w:val="18"/>
        </w:rPr>
        <w:t>1.</w:t>
      </w:r>
      <w:r w:rsidRPr="00330BED">
        <w:rPr>
          <w:rFonts w:ascii="Times New Roman" w:hAnsi="Times New Roman"/>
          <w:sz w:val="18"/>
          <w:szCs w:val="18"/>
        </w:rPr>
        <w:tab/>
        <w:t>В постановление Администрации Притобольного района от 30 августа 2018 года № 369 «Об утверждении муниципальной программы Притобольного района «Противодействие коррупции в Притобольном районе» на 2019 – 2021 годы» внести  следующие изменения:</w:t>
      </w:r>
    </w:p>
    <w:p w:rsidR="00790E6E" w:rsidRPr="00330BED" w:rsidRDefault="00790E6E" w:rsidP="00330BED">
      <w:pPr>
        <w:widowControl w:val="0"/>
        <w:tabs>
          <w:tab w:val="left" w:pos="1020"/>
        </w:tabs>
        <w:autoSpaceDE w:val="0"/>
        <w:autoSpaceDN w:val="0"/>
        <w:adjustRightInd w:val="0"/>
        <w:spacing w:after="0" w:line="276" w:lineRule="exact"/>
        <w:ind w:firstLine="737"/>
        <w:jc w:val="both"/>
        <w:rPr>
          <w:rFonts w:ascii="Times New Roman" w:hAnsi="Times New Roman"/>
          <w:sz w:val="18"/>
          <w:szCs w:val="18"/>
        </w:rPr>
      </w:pPr>
      <w:r w:rsidRPr="00330BED">
        <w:rPr>
          <w:rFonts w:ascii="Times New Roman" w:hAnsi="Times New Roman"/>
          <w:sz w:val="18"/>
          <w:szCs w:val="18"/>
        </w:rPr>
        <w:t>1) в паспорте муниципальной программы  строку «Объемы бюджетных ассигнований» изложить в следующей редакции:</w:t>
      </w:r>
    </w:p>
    <w:p w:rsidR="00790E6E" w:rsidRPr="00330BED" w:rsidRDefault="00790E6E" w:rsidP="00330BED">
      <w:pPr>
        <w:widowControl w:val="0"/>
        <w:tabs>
          <w:tab w:val="left" w:pos="1020"/>
        </w:tabs>
        <w:autoSpaceDE w:val="0"/>
        <w:autoSpaceDN w:val="0"/>
        <w:adjustRightInd w:val="0"/>
        <w:spacing w:after="0" w:line="276" w:lineRule="exact"/>
        <w:ind w:firstLine="737"/>
        <w:jc w:val="both"/>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8pt;margin-top:5.45pt;width:18pt;height:29pt;z-index:251657728" filled="f" stroked="f">
            <v:textbox>
              <w:txbxContent>
                <w:p w:rsidR="00790E6E" w:rsidRDefault="00790E6E" w:rsidP="00330BED">
                  <w:r>
                    <w:t>«</w:t>
                  </w:r>
                </w:p>
              </w:txbxContent>
            </v:textbox>
          </v:shape>
        </w:pict>
      </w:r>
    </w:p>
    <w:tbl>
      <w:tblPr>
        <w:tblW w:w="9922" w:type="dxa"/>
        <w:tblInd w:w="34" w:type="dxa"/>
        <w:tblLayout w:type="fixed"/>
        <w:tblCellMar>
          <w:top w:w="34" w:type="dxa"/>
          <w:left w:w="34" w:type="dxa"/>
          <w:bottom w:w="34" w:type="dxa"/>
          <w:right w:w="45" w:type="dxa"/>
        </w:tblCellMar>
        <w:tblLook w:val="0000"/>
      </w:tblPr>
      <w:tblGrid>
        <w:gridCol w:w="1843"/>
        <w:gridCol w:w="8079"/>
      </w:tblGrid>
      <w:tr w:rsidR="00790E6E" w:rsidRPr="007226AB" w:rsidTr="00CE3E6E">
        <w:tc>
          <w:tcPr>
            <w:tcW w:w="1843" w:type="dxa"/>
            <w:tcBorders>
              <w:top w:val="single" w:sz="4" w:space="0" w:color="auto"/>
              <w:left w:val="single" w:sz="4" w:space="0" w:color="000000"/>
              <w:bottom w:val="single" w:sz="4" w:space="0" w:color="auto"/>
            </w:tcBorders>
          </w:tcPr>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Объемы бюджетных ассигнований</w:t>
            </w:r>
          </w:p>
        </w:tc>
        <w:tc>
          <w:tcPr>
            <w:tcW w:w="8079" w:type="dxa"/>
            <w:tcBorders>
              <w:top w:val="single" w:sz="4" w:space="0" w:color="auto"/>
              <w:left w:val="single" w:sz="4" w:space="0" w:color="000000"/>
              <w:bottom w:val="single" w:sz="4" w:space="0" w:color="000000"/>
              <w:right w:val="single" w:sz="4" w:space="0" w:color="000000"/>
            </w:tcBorders>
          </w:tcPr>
          <w:p w:rsidR="00790E6E" w:rsidRPr="00330BED" w:rsidRDefault="00790E6E" w:rsidP="00330BED">
            <w:pPr>
              <w:spacing w:after="0" w:line="240" w:lineRule="auto"/>
              <w:jc w:val="both"/>
              <w:rPr>
                <w:rFonts w:ascii="Times New Roman" w:hAnsi="Times New Roman"/>
                <w:bCs/>
                <w:sz w:val="18"/>
                <w:szCs w:val="18"/>
              </w:rPr>
            </w:pPr>
            <w:r w:rsidRPr="00330BED">
              <w:rPr>
                <w:rFonts w:ascii="Times New Roman" w:hAnsi="Times New Roman"/>
                <w:bCs/>
                <w:sz w:val="18"/>
                <w:szCs w:val="18"/>
              </w:rPr>
              <w:t>Средства бюджета Притобольного района (ежегодные объемы средств на осуществление мероприятий Программы утверждаются решением Притобольной районной Думы о районном бюджете на очередной финансовый год и плановый период):</w:t>
            </w:r>
          </w:p>
          <w:p w:rsidR="00790E6E" w:rsidRPr="00330BED" w:rsidRDefault="00790E6E" w:rsidP="00330BED">
            <w:pPr>
              <w:spacing w:after="0" w:line="240" w:lineRule="auto"/>
              <w:jc w:val="both"/>
              <w:rPr>
                <w:rFonts w:ascii="Times New Roman" w:hAnsi="Times New Roman"/>
                <w:bCs/>
                <w:sz w:val="18"/>
                <w:szCs w:val="18"/>
              </w:rPr>
            </w:pPr>
            <w:r w:rsidRPr="00330BED">
              <w:rPr>
                <w:rFonts w:ascii="Times New Roman" w:hAnsi="Times New Roman"/>
                <w:bCs/>
                <w:sz w:val="18"/>
                <w:szCs w:val="18"/>
              </w:rPr>
              <w:t>общий объем финансирования средств для реализации Программы составляет 1,0 тыс.руб.&lt;*&gt;</w:t>
            </w:r>
          </w:p>
          <w:p w:rsidR="00790E6E" w:rsidRPr="00330BED" w:rsidRDefault="00790E6E" w:rsidP="00330BED">
            <w:pPr>
              <w:spacing w:after="0" w:line="240" w:lineRule="auto"/>
              <w:jc w:val="both"/>
              <w:rPr>
                <w:rFonts w:ascii="Times New Roman" w:hAnsi="Times New Roman"/>
                <w:bCs/>
                <w:sz w:val="18"/>
                <w:szCs w:val="18"/>
              </w:rPr>
            </w:pPr>
            <w:r w:rsidRPr="00330BED">
              <w:rPr>
                <w:rFonts w:ascii="Times New Roman" w:hAnsi="Times New Roman"/>
                <w:bCs/>
                <w:sz w:val="18"/>
                <w:szCs w:val="18"/>
              </w:rPr>
              <w:t>в том числе по годам:</w:t>
            </w:r>
          </w:p>
          <w:p w:rsidR="00790E6E" w:rsidRPr="00330BED" w:rsidRDefault="00790E6E" w:rsidP="00330BED">
            <w:pPr>
              <w:spacing w:after="0" w:line="240" w:lineRule="auto"/>
              <w:jc w:val="both"/>
              <w:rPr>
                <w:rFonts w:ascii="Times New Roman" w:hAnsi="Times New Roman"/>
                <w:bCs/>
                <w:sz w:val="18"/>
                <w:szCs w:val="18"/>
              </w:rPr>
            </w:pPr>
            <w:r w:rsidRPr="00330BED">
              <w:rPr>
                <w:rFonts w:ascii="Times New Roman" w:hAnsi="Times New Roman"/>
                <w:bCs/>
                <w:sz w:val="18"/>
                <w:szCs w:val="18"/>
              </w:rPr>
              <w:t xml:space="preserve">2019 год – без финансирования; </w:t>
            </w:r>
          </w:p>
          <w:p w:rsidR="00790E6E" w:rsidRPr="00330BED" w:rsidRDefault="00790E6E" w:rsidP="00330BED">
            <w:pPr>
              <w:spacing w:after="0" w:line="240" w:lineRule="auto"/>
              <w:jc w:val="both"/>
              <w:rPr>
                <w:rFonts w:ascii="Times New Roman" w:hAnsi="Times New Roman"/>
                <w:bCs/>
                <w:sz w:val="18"/>
                <w:szCs w:val="18"/>
              </w:rPr>
            </w:pPr>
            <w:r w:rsidRPr="00330BED">
              <w:rPr>
                <w:rFonts w:ascii="Times New Roman" w:hAnsi="Times New Roman"/>
                <w:bCs/>
                <w:sz w:val="18"/>
                <w:szCs w:val="18"/>
              </w:rPr>
              <w:t>2020 год – 0,5 тыс.руб.;</w:t>
            </w:r>
          </w:p>
          <w:p w:rsidR="00790E6E" w:rsidRPr="00330BED" w:rsidRDefault="00790E6E" w:rsidP="00330BED">
            <w:pPr>
              <w:spacing w:after="0" w:line="240" w:lineRule="auto"/>
              <w:jc w:val="both"/>
              <w:rPr>
                <w:rFonts w:ascii="Times New Roman" w:hAnsi="Times New Roman"/>
                <w:bCs/>
                <w:sz w:val="18"/>
                <w:szCs w:val="18"/>
              </w:rPr>
            </w:pPr>
            <w:r w:rsidRPr="00330BED">
              <w:rPr>
                <w:rFonts w:ascii="Times New Roman" w:hAnsi="Times New Roman"/>
                <w:bCs/>
                <w:sz w:val="18"/>
                <w:szCs w:val="18"/>
              </w:rPr>
              <w:t xml:space="preserve">2021 год – 0,5 тыс.руб. </w:t>
            </w:r>
          </w:p>
          <w:p w:rsidR="00790E6E" w:rsidRPr="00330BED" w:rsidRDefault="00790E6E" w:rsidP="00330BED">
            <w:pPr>
              <w:spacing w:after="0" w:line="240" w:lineRule="auto"/>
              <w:jc w:val="both"/>
              <w:rPr>
                <w:rFonts w:ascii="Times New Roman" w:hAnsi="Times New Roman"/>
                <w:bCs/>
                <w:sz w:val="18"/>
                <w:szCs w:val="18"/>
              </w:rPr>
            </w:pPr>
            <w:r w:rsidRPr="00330BED">
              <w:rPr>
                <w:rFonts w:ascii="Times New Roman" w:hAnsi="Times New Roman"/>
                <w:bCs/>
                <w:sz w:val="18"/>
                <w:szCs w:val="18"/>
              </w:rPr>
              <w:t xml:space="preserve">&lt;*&gt; - средства носят прогнозный характер </w:t>
            </w:r>
          </w:p>
        </w:tc>
      </w:tr>
    </w:tbl>
    <w:p w:rsidR="00790E6E" w:rsidRPr="00330BED" w:rsidRDefault="00790E6E" w:rsidP="00330BED">
      <w:pPr>
        <w:widowControl w:val="0"/>
        <w:tabs>
          <w:tab w:val="left" w:pos="1020"/>
        </w:tabs>
        <w:autoSpaceDE w:val="0"/>
        <w:autoSpaceDN w:val="0"/>
        <w:adjustRightInd w:val="0"/>
        <w:spacing w:after="0" w:line="276" w:lineRule="exact"/>
        <w:ind w:firstLine="737"/>
        <w:jc w:val="both"/>
        <w:rPr>
          <w:rFonts w:ascii="Times New Roman" w:hAnsi="Times New Roman"/>
          <w:sz w:val="18"/>
          <w:szCs w:val="18"/>
        </w:rPr>
      </w:pPr>
      <w:r w:rsidRPr="00330BED">
        <w:rPr>
          <w:rFonts w:ascii="Times New Roman" w:hAnsi="Times New Roman"/>
          <w:sz w:val="18"/>
          <w:szCs w:val="18"/>
        </w:rPr>
        <w:t xml:space="preserve">                                                                                                                                                     »;</w:t>
      </w:r>
    </w:p>
    <w:p w:rsidR="00790E6E" w:rsidRPr="00330BED" w:rsidRDefault="00790E6E" w:rsidP="00330BED">
      <w:pPr>
        <w:widowControl w:val="0"/>
        <w:tabs>
          <w:tab w:val="left" w:pos="1006"/>
        </w:tabs>
        <w:autoSpaceDE w:val="0"/>
        <w:autoSpaceDN w:val="0"/>
        <w:adjustRightInd w:val="0"/>
        <w:spacing w:after="0" w:line="276" w:lineRule="exact"/>
        <w:ind w:firstLine="732"/>
        <w:jc w:val="both"/>
        <w:rPr>
          <w:rFonts w:ascii="Times New Roman" w:hAnsi="Times New Roman"/>
          <w:sz w:val="18"/>
          <w:szCs w:val="18"/>
        </w:rPr>
      </w:pPr>
      <w:r w:rsidRPr="00330BED">
        <w:rPr>
          <w:rFonts w:ascii="Times New Roman" w:hAnsi="Times New Roman"/>
          <w:sz w:val="18"/>
          <w:szCs w:val="18"/>
        </w:rPr>
        <w:t>2) приложение 1 к муниципальной программе изложить в новой редакции согласно приложению 1 к настоящему постановлению;</w:t>
      </w:r>
    </w:p>
    <w:p w:rsidR="00790E6E" w:rsidRPr="00330BED" w:rsidRDefault="00790E6E" w:rsidP="00330BED">
      <w:pPr>
        <w:widowControl w:val="0"/>
        <w:tabs>
          <w:tab w:val="left" w:pos="1006"/>
        </w:tabs>
        <w:autoSpaceDE w:val="0"/>
        <w:autoSpaceDN w:val="0"/>
        <w:adjustRightInd w:val="0"/>
        <w:spacing w:after="0" w:line="276" w:lineRule="exact"/>
        <w:ind w:firstLine="732"/>
        <w:jc w:val="both"/>
        <w:rPr>
          <w:rFonts w:ascii="Times New Roman" w:hAnsi="Times New Roman"/>
          <w:sz w:val="18"/>
          <w:szCs w:val="18"/>
        </w:rPr>
      </w:pPr>
      <w:r w:rsidRPr="00330BED">
        <w:rPr>
          <w:rFonts w:ascii="Times New Roman" w:hAnsi="Times New Roman"/>
          <w:sz w:val="18"/>
          <w:szCs w:val="18"/>
        </w:rPr>
        <w:t>3) приложение 2 к муниципальной программе изложить в новой редакции согласно приложению 2 к настоящему постановлению.</w:t>
      </w:r>
    </w:p>
    <w:p w:rsidR="00790E6E" w:rsidRPr="00330BED" w:rsidRDefault="00790E6E" w:rsidP="00330BED">
      <w:pPr>
        <w:tabs>
          <w:tab w:val="left" w:pos="993"/>
        </w:tabs>
        <w:autoSpaceDE w:val="0"/>
        <w:autoSpaceDN w:val="0"/>
        <w:adjustRightInd w:val="0"/>
        <w:spacing w:after="0" w:line="276" w:lineRule="exact"/>
        <w:jc w:val="both"/>
        <w:rPr>
          <w:rFonts w:ascii="Times New Roman" w:hAnsi="Times New Roman"/>
          <w:sz w:val="18"/>
          <w:szCs w:val="18"/>
        </w:rPr>
      </w:pPr>
      <w:r w:rsidRPr="00330BED">
        <w:rPr>
          <w:rFonts w:ascii="Times New Roman" w:hAnsi="Times New Roman"/>
          <w:sz w:val="18"/>
          <w:szCs w:val="18"/>
        </w:rPr>
        <w:t>2.</w:t>
      </w:r>
      <w:r w:rsidRPr="00330BED">
        <w:rPr>
          <w:rFonts w:ascii="Times New Roman" w:hAnsi="Times New Roman"/>
          <w:sz w:val="18"/>
          <w:szCs w:val="18"/>
        </w:rPr>
        <w:tab/>
        <w:t xml:space="preserve">Настоящее постановление вступает в силу со дня его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в сети «Интернет». </w:t>
      </w:r>
    </w:p>
    <w:p w:rsidR="00790E6E" w:rsidRPr="00330BED" w:rsidRDefault="00790E6E" w:rsidP="00330BED">
      <w:pPr>
        <w:tabs>
          <w:tab w:val="left" w:pos="1020"/>
        </w:tabs>
        <w:autoSpaceDE w:val="0"/>
        <w:autoSpaceDN w:val="0"/>
        <w:adjustRightInd w:val="0"/>
        <w:spacing w:after="0" w:line="276" w:lineRule="exact"/>
        <w:jc w:val="both"/>
        <w:rPr>
          <w:rFonts w:ascii="Times New Roman" w:hAnsi="Times New Roman"/>
          <w:sz w:val="18"/>
          <w:szCs w:val="18"/>
        </w:rPr>
      </w:pPr>
      <w:r w:rsidRPr="00330BED">
        <w:rPr>
          <w:rFonts w:ascii="Times New Roman" w:hAnsi="Times New Roman"/>
          <w:sz w:val="18"/>
          <w:szCs w:val="18"/>
        </w:rPr>
        <w:t>3.</w:t>
      </w:r>
      <w:r w:rsidRPr="00330BED">
        <w:rPr>
          <w:rFonts w:ascii="Times New Roman" w:hAnsi="Times New Roman"/>
          <w:sz w:val="18"/>
          <w:szCs w:val="18"/>
        </w:rPr>
        <w:tab/>
        <w:t>Контроль за выполнением настоящего постановления возложить на первого</w:t>
      </w:r>
      <w:r w:rsidRPr="00330BED">
        <w:rPr>
          <w:rFonts w:ascii="Times New Roman" w:hAnsi="Times New Roman"/>
          <w:sz w:val="18"/>
          <w:szCs w:val="18"/>
        </w:rPr>
        <w:br/>
        <w:t>заместителя Главы Притобольного района.</w:t>
      </w:r>
    </w:p>
    <w:tbl>
      <w:tblPr>
        <w:tblW w:w="0" w:type="auto"/>
        <w:tblLook w:val="00A0"/>
      </w:tblPr>
      <w:tblGrid>
        <w:gridCol w:w="5058"/>
        <w:gridCol w:w="5058"/>
      </w:tblGrid>
      <w:tr w:rsidR="00790E6E" w:rsidRPr="007226AB" w:rsidTr="00CE3E6E">
        <w:tc>
          <w:tcPr>
            <w:tcW w:w="5058" w:type="dxa"/>
          </w:tcPr>
          <w:p w:rsidR="00790E6E" w:rsidRPr="00330BED" w:rsidRDefault="00790E6E" w:rsidP="00330BED">
            <w:pPr>
              <w:spacing w:after="0" w:line="240" w:lineRule="auto"/>
              <w:rPr>
                <w:rFonts w:ascii="Times New Roman" w:hAnsi="Times New Roman"/>
                <w:sz w:val="18"/>
                <w:szCs w:val="18"/>
              </w:rPr>
            </w:pPr>
          </w:p>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 xml:space="preserve">Глава  Притобольного района     </w:t>
            </w:r>
          </w:p>
          <w:p w:rsidR="00790E6E" w:rsidRPr="00330BED" w:rsidRDefault="00790E6E" w:rsidP="00330BED">
            <w:pPr>
              <w:spacing w:after="0" w:line="240" w:lineRule="auto"/>
              <w:rPr>
                <w:rFonts w:ascii="Times New Roman" w:hAnsi="Times New Roman"/>
                <w:sz w:val="18"/>
                <w:szCs w:val="18"/>
              </w:rPr>
            </w:pPr>
          </w:p>
        </w:tc>
        <w:tc>
          <w:tcPr>
            <w:tcW w:w="5058" w:type="dxa"/>
          </w:tcPr>
          <w:p w:rsidR="00790E6E" w:rsidRPr="00330BED" w:rsidRDefault="00790E6E" w:rsidP="00330BED">
            <w:pPr>
              <w:spacing w:after="0" w:line="240" w:lineRule="auto"/>
              <w:jc w:val="right"/>
              <w:rPr>
                <w:rFonts w:ascii="Times New Roman" w:hAnsi="Times New Roman"/>
                <w:sz w:val="18"/>
                <w:szCs w:val="18"/>
              </w:rPr>
            </w:pPr>
          </w:p>
          <w:p w:rsidR="00790E6E" w:rsidRPr="00330BED" w:rsidRDefault="00790E6E" w:rsidP="00330BED">
            <w:pPr>
              <w:spacing w:after="0" w:line="240" w:lineRule="auto"/>
              <w:jc w:val="right"/>
              <w:rPr>
                <w:rFonts w:ascii="Times New Roman" w:hAnsi="Times New Roman"/>
                <w:sz w:val="18"/>
                <w:szCs w:val="18"/>
              </w:rPr>
            </w:pPr>
          </w:p>
          <w:p w:rsidR="00790E6E" w:rsidRPr="00330BED" w:rsidRDefault="00790E6E" w:rsidP="00330BED">
            <w:pPr>
              <w:spacing w:after="0" w:line="240" w:lineRule="auto"/>
              <w:jc w:val="right"/>
              <w:rPr>
                <w:rFonts w:ascii="Times New Roman" w:hAnsi="Times New Roman"/>
                <w:sz w:val="18"/>
                <w:szCs w:val="18"/>
              </w:rPr>
            </w:pPr>
            <w:r w:rsidRPr="00330BED">
              <w:rPr>
                <w:rFonts w:ascii="Times New Roman" w:hAnsi="Times New Roman"/>
                <w:sz w:val="18"/>
                <w:szCs w:val="18"/>
              </w:rPr>
              <w:t xml:space="preserve">Д.Ю.  Лесовой </w:t>
            </w:r>
          </w:p>
        </w:tc>
      </w:tr>
    </w:tbl>
    <w:p w:rsidR="00790E6E" w:rsidRPr="00330BED" w:rsidRDefault="00790E6E" w:rsidP="00330BED">
      <w:pPr>
        <w:spacing w:after="0" w:line="240" w:lineRule="auto"/>
        <w:rPr>
          <w:rFonts w:ascii="Times New Roman" w:hAnsi="Times New Roman"/>
          <w:sz w:val="18"/>
          <w:szCs w:val="18"/>
        </w:rPr>
      </w:pPr>
    </w:p>
    <w:p w:rsidR="00790E6E" w:rsidRPr="00330BED" w:rsidRDefault="00790E6E" w:rsidP="00330BED">
      <w:pPr>
        <w:spacing w:after="0" w:line="240" w:lineRule="auto"/>
        <w:rPr>
          <w:rFonts w:ascii="Times New Roman" w:hAnsi="Times New Roman"/>
          <w:sz w:val="18"/>
          <w:szCs w:val="18"/>
        </w:rPr>
      </w:pPr>
    </w:p>
    <w:p w:rsidR="00790E6E" w:rsidRPr="00330BED" w:rsidRDefault="00790E6E" w:rsidP="00330BED">
      <w:pPr>
        <w:spacing w:after="0" w:line="240" w:lineRule="auto"/>
        <w:ind w:right="-450"/>
        <w:jc w:val="center"/>
        <w:rPr>
          <w:rFonts w:ascii="Times New Roman" w:hAnsi="Times New Roman"/>
          <w:b/>
          <w:bCs/>
          <w:sz w:val="18"/>
          <w:szCs w:val="18"/>
        </w:rPr>
        <w:sectPr w:rsidR="00790E6E" w:rsidRPr="00330BED" w:rsidSect="00CE3E6E">
          <w:pgSz w:w="11906" w:h="16838"/>
          <w:pgMar w:top="567" w:right="567" w:bottom="567" w:left="567" w:header="709" w:footer="709" w:gutter="0"/>
          <w:cols w:space="708"/>
          <w:docGrid w:linePitch="360"/>
        </w:sectPr>
      </w:pPr>
    </w:p>
    <w:p w:rsidR="00790E6E" w:rsidRPr="00330BED" w:rsidRDefault="00790E6E" w:rsidP="00330BED">
      <w:pPr>
        <w:widowControl w:val="0"/>
        <w:suppressAutoHyphens/>
        <w:autoSpaceDN w:val="0"/>
        <w:spacing w:after="0" w:line="240" w:lineRule="auto"/>
        <w:ind w:left="9781"/>
        <w:jc w:val="both"/>
        <w:textAlignment w:val="baseline"/>
        <w:rPr>
          <w:rFonts w:ascii="Times New Roman" w:hAnsi="Times New Roman"/>
          <w:kern w:val="3"/>
          <w:sz w:val="18"/>
          <w:szCs w:val="18"/>
          <w:lang w:eastAsia="zh-CN" w:bidi="hi-IN"/>
        </w:rPr>
      </w:pPr>
      <w:r>
        <w:rPr>
          <w:noProof/>
        </w:rPr>
        <w:pict>
          <v:shape id="_x0000_s1027" type="#_x0000_t202" style="position:absolute;left:0;text-align:left;margin-left:535.25pt;margin-top:-.35pt;width:18pt;height:29pt;z-index:251658752" filled="f" stroked="f">
            <v:textbox style="mso-next-textbox:#_x0000_s1027">
              <w:txbxContent>
                <w:p w:rsidR="00790E6E" w:rsidRPr="00D76D90" w:rsidRDefault="00790E6E" w:rsidP="00330BED"/>
              </w:txbxContent>
            </v:textbox>
          </v:shape>
        </w:pict>
      </w:r>
      <w:r w:rsidRPr="00330BED">
        <w:rPr>
          <w:rFonts w:ascii="Times New Roman" w:hAnsi="Times New Roman"/>
          <w:kern w:val="3"/>
          <w:sz w:val="18"/>
          <w:szCs w:val="18"/>
          <w:lang w:eastAsia="zh-CN" w:bidi="hi-IN"/>
        </w:rPr>
        <w:t>Приложение 1     к          постановлению</w:t>
      </w:r>
    </w:p>
    <w:p w:rsidR="00790E6E" w:rsidRPr="00330BED" w:rsidRDefault="00790E6E" w:rsidP="00330BED">
      <w:pPr>
        <w:widowControl w:val="0"/>
        <w:suppressAutoHyphens/>
        <w:autoSpaceDN w:val="0"/>
        <w:spacing w:after="0" w:line="240" w:lineRule="auto"/>
        <w:ind w:left="9781"/>
        <w:jc w:val="both"/>
        <w:textAlignment w:val="baseline"/>
        <w:rPr>
          <w:rFonts w:ascii="Times New Roman" w:hAnsi="Times New Roman"/>
          <w:kern w:val="3"/>
          <w:sz w:val="18"/>
          <w:szCs w:val="18"/>
          <w:lang w:eastAsia="zh-CN" w:bidi="hi-IN"/>
        </w:rPr>
      </w:pPr>
      <w:r w:rsidRPr="00330BED">
        <w:rPr>
          <w:rFonts w:ascii="Times New Roman" w:hAnsi="Times New Roman"/>
          <w:kern w:val="3"/>
          <w:sz w:val="18"/>
          <w:szCs w:val="18"/>
          <w:lang w:eastAsia="zh-CN" w:bidi="hi-IN"/>
        </w:rPr>
        <w:t xml:space="preserve">Администрации Притобольного района </w:t>
      </w:r>
    </w:p>
    <w:p w:rsidR="00790E6E" w:rsidRPr="00330BED" w:rsidRDefault="00790E6E" w:rsidP="00330BED">
      <w:pPr>
        <w:widowControl w:val="0"/>
        <w:suppressAutoHyphens/>
        <w:autoSpaceDN w:val="0"/>
        <w:spacing w:after="0" w:line="240" w:lineRule="auto"/>
        <w:ind w:left="9781"/>
        <w:jc w:val="both"/>
        <w:textAlignment w:val="baseline"/>
        <w:rPr>
          <w:rFonts w:ascii="Times New Roman" w:hAnsi="Times New Roman"/>
          <w:kern w:val="3"/>
          <w:sz w:val="18"/>
          <w:szCs w:val="18"/>
          <w:lang w:eastAsia="zh-CN" w:bidi="hi-IN"/>
        </w:rPr>
      </w:pPr>
      <w:r w:rsidRPr="00330BED">
        <w:rPr>
          <w:rFonts w:ascii="Times New Roman" w:hAnsi="Times New Roman"/>
          <w:kern w:val="3"/>
          <w:sz w:val="18"/>
          <w:szCs w:val="18"/>
          <w:lang w:eastAsia="zh-CN" w:bidi="hi-IN"/>
        </w:rPr>
        <w:t>от 8  декабря 2020 года № 449</w:t>
      </w:r>
    </w:p>
    <w:p w:rsidR="00790E6E" w:rsidRPr="00330BED" w:rsidRDefault="00790E6E" w:rsidP="00330BED">
      <w:pPr>
        <w:tabs>
          <w:tab w:val="left" w:pos="3670"/>
        </w:tabs>
        <w:autoSpaceDE w:val="0"/>
        <w:autoSpaceDN w:val="0"/>
        <w:adjustRightInd w:val="0"/>
        <w:spacing w:after="0" w:line="276" w:lineRule="exact"/>
        <w:ind w:left="9781" w:right="-51"/>
        <w:rPr>
          <w:rFonts w:ascii="Times New Roman" w:hAnsi="Times New Roman"/>
          <w:b/>
          <w:sz w:val="18"/>
          <w:szCs w:val="18"/>
        </w:rPr>
      </w:pPr>
      <w:r w:rsidRPr="00330BED">
        <w:rPr>
          <w:rFonts w:ascii="Times New Roman" w:hAnsi="Times New Roman"/>
          <w:b/>
          <w:bCs/>
          <w:sz w:val="18"/>
          <w:szCs w:val="18"/>
        </w:rPr>
        <w:t>«Об утверждении муниципальной программы Притобольного района «Противодействие коррупции в Притобольном районе» на 2019 – 2021 годы»</w:t>
      </w:r>
    </w:p>
    <w:p w:rsidR="00790E6E" w:rsidRPr="00330BED" w:rsidRDefault="00790E6E" w:rsidP="00330BED">
      <w:pPr>
        <w:spacing w:after="0" w:line="240" w:lineRule="auto"/>
        <w:ind w:left="9781"/>
        <w:jc w:val="both"/>
        <w:rPr>
          <w:rFonts w:ascii="Times New Roman" w:hAnsi="Times New Roman"/>
          <w:sz w:val="18"/>
          <w:szCs w:val="18"/>
        </w:rPr>
      </w:pPr>
      <w:r w:rsidRPr="00330BED">
        <w:rPr>
          <w:rFonts w:ascii="Times New Roman" w:hAnsi="Times New Roman"/>
          <w:sz w:val="18"/>
          <w:szCs w:val="18"/>
        </w:rPr>
        <w:t xml:space="preserve">«Приложение 1 к муниципальной программе    Притобольного района «Противодействие коррупции в Притобольном районе» на  2019 – 2021 годы  </w:t>
      </w:r>
    </w:p>
    <w:p w:rsidR="00790E6E" w:rsidRPr="00330BED" w:rsidRDefault="00790E6E" w:rsidP="00330BED">
      <w:pPr>
        <w:spacing w:after="0" w:line="240" w:lineRule="auto"/>
        <w:ind w:right="-450"/>
        <w:jc w:val="center"/>
        <w:rPr>
          <w:rFonts w:ascii="Times New Roman" w:hAnsi="Times New Roman"/>
          <w:b/>
          <w:bCs/>
          <w:sz w:val="18"/>
          <w:szCs w:val="18"/>
        </w:rPr>
      </w:pPr>
    </w:p>
    <w:p w:rsidR="00790E6E" w:rsidRPr="00330BED" w:rsidRDefault="00790E6E" w:rsidP="00330BED">
      <w:pPr>
        <w:spacing w:after="0" w:line="240" w:lineRule="auto"/>
        <w:ind w:right="-450"/>
        <w:jc w:val="center"/>
        <w:rPr>
          <w:rFonts w:ascii="Times New Roman" w:hAnsi="Times New Roman"/>
          <w:b/>
          <w:bCs/>
          <w:sz w:val="18"/>
          <w:szCs w:val="18"/>
        </w:rPr>
      </w:pPr>
      <w:r w:rsidRPr="00330BED">
        <w:rPr>
          <w:rFonts w:ascii="Times New Roman" w:hAnsi="Times New Roman"/>
          <w:b/>
          <w:bCs/>
          <w:sz w:val="18"/>
          <w:szCs w:val="18"/>
        </w:rPr>
        <w:t xml:space="preserve">Перечень </w:t>
      </w:r>
    </w:p>
    <w:p w:rsidR="00790E6E" w:rsidRPr="00330BED" w:rsidRDefault="00790E6E" w:rsidP="00330BED">
      <w:pPr>
        <w:spacing w:after="0" w:line="240" w:lineRule="auto"/>
        <w:ind w:right="-450"/>
        <w:jc w:val="center"/>
        <w:rPr>
          <w:rFonts w:ascii="Times New Roman" w:hAnsi="Times New Roman"/>
          <w:b/>
          <w:bCs/>
          <w:sz w:val="18"/>
          <w:szCs w:val="18"/>
        </w:rPr>
      </w:pPr>
      <w:r w:rsidRPr="00330BED">
        <w:rPr>
          <w:rFonts w:ascii="Times New Roman" w:hAnsi="Times New Roman"/>
          <w:b/>
          <w:bCs/>
          <w:sz w:val="18"/>
          <w:szCs w:val="18"/>
        </w:rPr>
        <w:t>мероприятий муниципальной программы Притобольного района</w:t>
      </w:r>
    </w:p>
    <w:p w:rsidR="00790E6E" w:rsidRPr="00330BED" w:rsidRDefault="00790E6E" w:rsidP="00330BED">
      <w:pPr>
        <w:spacing w:after="0" w:line="240" w:lineRule="auto"/>
        <w:ind w:right="-450"/>
        <w:jc w:val="center"/>
        <w:rPr>
          <w:rFonts w:ascii="Times New Roman" w:hAnsi="Times New Roman"/>
          <w:b/>
          <w:bCs/>
          <w:sz w:val="18"/>
          <w:szCs w:val="18"/>
        </w:rPr>
      </w:pPr>
      <w:r w:rsidRPr="00330BED">
        <w:rPr>
          <w:rFonts w:ascii="Times New Roman" w:hAnsi="Times New Roman"/>
          <w:b/>
          <w:bCs/>
          <w:sz w:val="18"/>
          <w:szCs w:val="18"/>
        </w:rPr>
        <w:t>«Противодействие коррупции в Притобольном районе» на  2019  - 2021 годы</w:t>
      </w:r>
    </w:p>
    <w:p w:rsidR="00790E6E" w:rsidRPr="00330BED" w:rsidRDefault="00790E6E" w:rsidP="00330BED">
      <w:pPr>
        <w:spacing w:after="0" w:line="240" w:lineRule="auto"/>
        <w:ind w:right="-450"/>
        <w:jc w:val="center"/>
        <w:rPr>
          <w:rFonts w:ascii="Times New Roman" w:hAnsi="Times New Roman"/>
          <w:b/>
          <w:bCs/>
          <w:sz w:val="18"/>
          <w:szCs w:val="18"/>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3"/>
        <w:gridCol w:w="2835"/>
        <w:gridCol w:w="1985"/>
        <w:gridCol w:w="4394"/>
      </w:tblGrid>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b/>
                <w:bCs/>
                <w:sz w:val="18"/>
                <w:szCs w:val="18"/>
              </w:rPr>
              <w:t xml:space="preserve"> </w:t>
            </w:r>
            <w:r w:rsidRPr="00330BED">
              <w:rPr>
                <w:rFonts w:ascii="Times New Roman" w:hAnsi="Times New Roman"/>
                <w:sz w:val="18"/>
                <w:szCs w:val="18"/>
              </w:rPr>
              <w:t>N                  п/п</w:t>
            </w:r>
          </w:p>
        </w:tc>
        <w:tc>
          <w:tcPr>
            <w:tcW w:w="5103"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Наименование мероприятия</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Ответственный исполнитель (соисполнитель)</w:t>
            </w:r>
          </w:p>
        </w:tc>
        <w:tc>
          <w:tcPr>
            <w:tcW w:w="198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Срок реализации</w:t>
            </w:r>
          </w:p>
        </w:tc>
        <w:tc>
          <w:tcPr>
            <w:tcW w:w="4394"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Ожидаемый конечный результат</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 xml:space="preserve"> 1</w:t>
            </w:r>
          </w:p>
        </w:tc>
        <w:tc>
          <w:tcPr>
            <w:tcW w:w="5103"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w:t>
            </w:r>
          </w:p>
        </w:tc>
        <w:tc>
          <w:tcPr>
            <w:tcW w:w="198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4</w:t>
            </w:r>
          </w:p>
        </w:tc>
        <w:tc>
          <w:tcPr>
            <w:tcW w:w="4394"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5</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1</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Приведение нормативных правовых актов    ОМС Притобольного района  в соответствие с действующим законодательством в сфере противодействия коррупции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Администрация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Притобольная районная Дума (по согласованию)</w:t>
            </w:r>
          </w:p>
        </w:tc>
        <w:tc>
          <w:tcPr>
            <w:tcW w:w="1985" w:type="dxa"/>
          </w:tcPr>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Постоянно</w:t>
            </w:r>
          </w:p>
        </w:tc>
        <w:tc>
          <w:tcPr>
            <w:tcW w:w="4394"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Повышение эффективности организации антикоррупционной деятельности</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2</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Проведение антикоррупционной экспертизы нормативных  правовых актов ОМС Притобольного района</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color w:val="000000"/>
                <w:sz w:val="18"/>
                <w:szCs w:val="18"/>
              </w:rPr>
              <w:t xml:space="preserve">Отдел правовой и кадровой работы Администрации Притобольного района, </w:t>
            </w:r>
            <w:r w:rsidRPr="00330BED">
              <w:rPr>
                <w:rFonts w:ascii="Times New Roman" w:hAnsi="Times New Roman"/>
                <w:sz w:val="18"/>
                <w:szCs w:val="18"/>
              </w:rPr>
              <w:t>органы прокуратуры</w:t>
            </w:r>
          </w:p>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sz w:val="18"/>
                <w:szCs w:val="18"/>
              </w:rPr>
              <w:t>(по согласованию)</w:t>
            </w:r>
          </w:p>
        </w:tc>
        <w:tc>
          <w:tcPr>
            <w:tcW w:w="1985" w:type="dxa"/>
          </w:tcPr>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Постоянно</w:t>
            </w:r>
          </w:p>
        </w:tc>
        <w:tc>
          <w:tcPr>
            <w:tcW w:w="4394"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Снижение числа выявляемых контрольно-надзорными органами нарушений антикоррупционного законодательства, коррупциогенных факторов в нормативных правовых актах ОМС Притобольного района  </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Организация  размещения на официальном сайте   Администрации Притобольного района в сети Интернет проектов нормативных правовых актов ОМС Притобольного района,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целях проведения  независимой антикоррупционной    экспертизы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Администрация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Притобольная районная Дума (по согласованию)</w:t>
            </w:r>
          </w:p>
        </w:tc>
        <w:tc>
          <w:tcPr>
            <w:tcW w:w="1985" w:type="dxa"/>
          </w:tcPr>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Постоянно</w:t>
            </w:r>
          </w:p>
        </w:tc>
        <w:tc>
          <w:tcPr>
            <w:tcW w:w="4394"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Обеспечение открытости деятельности ОМС Притобольного района; создание условий для участия институтов гражданского общества и граждан в проведении независимой экспертизы нормативных правовых актов ОМС Притобольного района</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4</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Размещение на официальном сайте Администрации Притобольного района в информационно-телекоммуникационной сети «Интернет» ежегодного отчета о реализации муниципальной программы «Противодействие</w:t>
            </w:r>
          </w:p>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коррупции в Притобольном районе»</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Притобольного</w:t>
            </w:r>
            <w:r w:rsidRPr="00330BED">
              <w:rPr>
                <w:rFonts w:ascii="Times New Roman" w:hAnsi="Times New Roman"/>
                <w:color w:val="000000"/>
                <w:sz w:val="18"/>
                <w:szCs w:val="18"/>
              </w:rPr>
              <w:t xml:space="preserve"> района</w:t>
            </w:r>
          </w:p>
        </w:tc>
        <w:tc>
          <w:tcPr>
            <w:tcW w:w="1985" w:type="dxa"/>
          </w:tcPr>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 xml:space="preserve">Ежегодно  </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Обеспечение открытости деятельности органов местного самоуправления Притобольного района и органов местного самоуправления муниципальных образований Притобольного района, включая повышение информированности населения о принимаемых мерах по противодействию коррупции; создание в Притобольном районе условий для участия институтов гражданского общества и граждан в работе по противодействию коррупции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5</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Рассмотрение на заседаниях межведомственной рабочей группы  по противодействию коррупции в Притобольном районе вопросов в пределах своей компетенции</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Администрация Притобольного района</w:t>
            </w:r>
          </w:p>
        </w:tc>
        <w:tc>
          <w:tcPr>
            <w:tcW w:w="1985" w:type="dxa"/>
          </w:tcPr>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Ежеквартально</w:t>
            </w:r>
          </w:p>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 xml:space="preserve"> </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уровня взаимодействия и координации антикоррупционной деятельности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6</w:t>
            </w:r>
          </w:p>
        </w:tc>
        <w:tc>
          <w:tcPr>
            <w:tcW w:w="5103"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 xml:space="preserve">Анализ жалоб и обращений граждан на предмет наличия в них информации о фактах коррупции со стороны муниципальных служащих ОМС Притобольного района </w:t>
            </w: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p>
          <w:p w:rsidR="00790E6E" w:rsidRPr="00330BED" w:rsidRDefault="00790E6E" w:rsidP="00330BED">
            <w:pPr>
              <w:spacing w:after="0" w:line="240" w:lineRule="auto"/>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Увеличение числа обращений граждан в результате повышения доверия населения к антикоррупционной деятельности ОМС Притобольного района</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7</w:t>
            </w:r>
          </w:p>
        </w:tc>
        <w:tc>
          <w:tcPr>
            <w:tcW w:w="5103" w:type="dxa"/>
          </w:tcPr>
          <w:p w:rsidR="00790E6E" w:rsidRPr="00330BED" w:rsidRDefault="00790E6E" w:rsidP="00330BED">
            <w:pPr>
              <w:widowControl w:val="0"/>
              <w:suppressLineNumbers/>
              <w:suppressAutoHyphens/>
              <w:spacing w:after="0" w:line="240" w:lineRule="auto"/>
              <w:jc w:val="both"/>
              <w:rPr>
                <w:rFonts w:ascii="Times New Roman" w:hAnsi="Times New Roman"/>
                <w:color w:val="C0504D"/>
                <w:kern w:val="1"/>
                <w:sz w:val="18"/>
                <w:szCs w:val="18"/>
                <w:lang w:eastAsia="hi-IN" w:bidi="hi-IN"/>
              </w:rPr>
            </w:pPr>
            <w:r w:rsidRPr="00330BED">
              <w:rPr>
                <w:rFonts w:ascii="Times New Roman" w:hAnsi="Times New Roman"/>
                <w:kern w:val="1"/>
                <w:sz w:val="18"/>
                <w:szCs w:val="18"/>
                <w:lang w:eastAsia="hi-IN" w:bidi="hi-IN"/>
              </w:rPr>
              <w:t>Организация и проведение для муниципальных служащих Притобольного района мероприятий правовой и антикоррупционной направленности (семинары, беседы и т.д.)</w:t>
            </w: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color w:val="000000"/>
                <w:sz w:val="18"/>
                <w:szCs w:val="18"/>
              </w:rPr>
              <w:t>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8</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color w:val="000000"/>
                <w:sz w:val="18"/>
                <w:szCs w:val="18"/>
              </w:rPr>
              <w:t>Организация работы «Телефона доверия» по вопросам противодействия коррупции</w:t>
            </w:r>
            <w:r w:rsidRPr="00330BED">
              <w:rPr>
                <w:rFonts w:ascii="Times New Roman" w:hAnsi="Times New Roman"/>
                <w:sz w:val="18"/>
                <w:szCs w:val="18"/>
              </w:rPr>
              <w:t xml:space="preserve"> </w:t>
            </w: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Администрации Притобольного района</w:t>
            </w:r>
          </w:p>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 </w:t>
            </w:r>
          </w:p>
          <w:p w:rsidR="00790E6E" w:rsidRPr="00330BED" w:rsidRDefault="00790E6E" w:rsidP="00330BED">
            <w:pPr>
              <w:spacing w:after="0" w:line="240" w:lineRule="auto"/>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законодательством</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9</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Обеспечение ежегодного повышения квалификации муниципальных служащих Притобольного района, в должностные обязанности которых входит участие в противодействии коррупции</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color w:val="000000"/>
                <w:sz w:val="18"/>
                <w:szCs w:val="18"/>
              </w:rPr>
              <w:t xml:space="preserve">Администрация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suppressAutoHyphens/>
              <w:autoSpaceDE w:val="0"/>
              <w:snapToGrid w:val="0"/>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suppressAutoHyphens/>
              <w:autoSpaceDE w:val="0"/>
              <w:snapToGrid w:val="0"/>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10</w:t>
            </w:r>
          </w:p>
        </w:tc>
        <w:tc>
          <w:tcPr>
            <w:tcW w:w="5103" w:type="dxa"/>
          </w:tcPr>
          <w:p w:rsidR="00790E6E" w:rsidRPr="00330BED" w:rsidRDefault="00790E6E" w:rsidP="00330BED">
            <w:pPr>
              <w:spacing w:after="0" w:line="240" w:lineRule="auto"/>
              <w:jc w:val="both"/>
              <w:rPr>
                <w:rFonts w:ascii="Times New Roman" w:hAnsi="Times New Roman"/>
                <w:color w:val="000000"/>
                <w:sz w:val="18"/>
                <w:szCs w:val="18"/>
              </w:rPr>
            </w:pPr>
            <w:r w:rsidRPr="00330BED">
              <w:rPr>
                <w:rFonts w:ascii="Times New Roman" w:hAnsi="Times New Roman"/>
                <w:color w:val="000000"/>
                <w:sz w:val="18"/>
                <w:szCs w:val="18"/>
              </w:rPr>
              <w:t>Проведение в организациях, подведомственных органам местного самоуправления Притобольного района</w:t>
            </w:r>
          </w:p>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color w:val="000000"/>
                <w:sz w:val="18"/>
                <w:szCs w:val="18"/>
              </w:rPr>
              <w:t>мероприятий антикоррупционной направленности для работников</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образования и Отдел культуры</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эффективности организации антикоррупционной деятельности; повышение уровня правосознания граждан, популяризация антикоррупционного поведения и формирование антикоррупционного мировоззрения</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11</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Оказание содействия в проведении социологических исследований в целях оценки уровня коррупции в Притобольном районе</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Администрация Притобольного района</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Снижение доли граждан, сталкивающихся с проявлениями коррупции, по результатам социологических исследований в целях оценки уровня коррупции в Притобольном районе</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12</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Организация проверки достоверности представляемых гражданином сведений,  связанных с поступлением на муниципальную службу; проверки сведений о доходах, расходах, имуществе и обязательствах имущественного характера муниципальных служащих ОМС Притобольного района, а также соблюдения ограничений и запретов, установленных федеральным законодательством</w:t>
            </w: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 xml:space="preserve">Повышение качества отбора кандидатов для поступления на муниципальную службу, повышение ответственности муниципальных служащих за соблюдение запретов и ограничений, установленных действующим законодательством </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13</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Осуществление контроля за формированием кадрового резерва для замещения должностей муниципальной службы в ОМС  Притобольного района и  эффективностью его использования</w:t>
            </w: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Исключение коррупционных факторов при приеме на муниципальную службу Притобольного района и ротации кадров</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14</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Обеспечение эффективной работы комиссий по соблюдению требований к служебному поведению муниципальных служащих ОМС Притобольного района и урегулированию конфликта интересов</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Администрация Притобольного района</w:t>
            </w:r>
          </w:p>
        </w:tc>
        <w:tc>
          <w:tcPr>
            <w:tcW w:w="1985" w:type="dxa"/>
          </w:tcPr>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Постоянно</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ответственности муниципальных служащих Притобольного района за соблюдение законодательно установленных запретов и ограничений</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15</w:t>
            </w:r>
          </w:p>
        </w:tc>
        <w:tc>
          <w:tcPr>
            <w:tcW w:w="5103" w:type="dxa"/>
          </w:tcPr>
          <w:p w:rsidR="00790E6E" w:rsidRPr="00330BED" w:rsidRDefault="00790E6E" w:rsidP="00330BED">
            <w:pPr>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 xml:space="preserve">Внесение изменений в целях приведения в соответствие с действующим законодательством в перечни должностей муниципальной службы ОМС    Притобольного района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Создание эффективной системы мер профилактики коррупционных проявлений среди муниципальных служащих Притобольного района, контроля за соблюдением ими законодательно установленных запретов и ограничений</w:t>
            </w:r>
          </w:p>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16</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Обеспечение эффективного взаимодействия ОМС Притобольного района с правоохранительными  органами по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widowControl w:val="0"/>
              <w:suppressLineNumbers/>
              <w:suppressAutoHyphens/>
              <w:snapToGrid w:val="0"/>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napToGrid w:val="0"/>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Исключение фактов приема на муниципальную службу граждан, представляющих неполные, либо недостоверные сведения; повышение объективности контроля за достоверностью сведений, представляемых муниципальными служащими Притобольного района</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17</w:t>
            </w:r>
          </w:p>
        </w:tc>
        <w:tc>
          <w:tcPr>
            <w:tcW w:w="5103" w:type="dxa"/>
          </w:tcPr>
          <w:p w:rsidR="00790E6E" w:rsidRPr="00330BED" w:rsidRDefault="00790E6E" w:rsidP="00330BED">
            <w:pPr>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 xml:space="preserve">Обеспечение реализации Федерального </w:t>
            </w:r>
            <w:hyperlink r:id="rId7" w:history="1">
              <w:r w:rsidRPr="00330BED">
                <w:rPr>
                  <w:rFonts w:ascii="Times New Roman" w:hAnsi="Times New Roman"/>
                  <w:sz w:val="18"/>
                  <w:szCs w:val="18"/>
                </w:rPr>
                <w:t>закона</w:t>
              </w:r>
            </w:hyperlink>
            <w:r w:rsidRPr="00330BED">
              <w:rPr>
                <w:rFonts w:ascii="Times New Roman" w:hAnsi="Times New Roman"/>
                <w:sz w:val="18"/>
                <w:szCs w:val="18"/>
              </w:rPr>
              <w:t xml:space="preserve"> от  5  апреля  2013  года  №  44 - 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90E6E" w:rsidRPr="00330BED" w:rsidRDefault="00790E6E" w:rsidP="00330BED">
            <w:pPr>
              <w:spacing w:after="0" w:line="240" w:lineRule="auto"/>
              <w:jc w:val="both"/>
              <w:rPr>
                <w:rFonts w:ascii="Times New Roman" w:hAnsi="Times New Roman"/>
                <w:sz w:val="18"/>
                <w:szCs w:val="18"/>
              </w:rPr>
            </w:pP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Финансовый отдел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аграрной политики и экономики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по управлению муниципальным имуществом Администрации Притобольного района</w:t>
            </w:r>
          </w:p>
        </w:tc>
        <w:tc>
          <w:tcPr>
            <w:tcW w:w="1985" w:type="dxa"/>
          </w:tcPr>
          <w:p w:rsidR="00790E6E" w:rsidRPr="00330BED" w:rsidRDefault="00790E6E" w:rsidP="00330BED">
            <w:pPr>
              <w:widowControl w:val="0"/>
              <w:suppressLineNumbers/>
              <w:suppressAutoHyphens/>
              <w:snapToGrid w:val="0"/>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Снижение числа выявляемых контрольно-надзорными органами нарушений антикоррупционного законодательства, коррупциогенных факторов в нормативных правовых актах ОМС Притобольного  района</w:t>
            </w:r>
          </w:p>
          <w:p w:rsidR="00790E6E" w:rsidRPr="00330BED" w:rsidRDefault="00790E6E" w:rsidP="00330BED">
            <w:pPr>
              <w:widowControl w:val="0"/>
              <w:suppressLineNumbers/>
              <w:suppressAutoHyphens/>
              <w:snapToGrid w:val="0"/>
              <w:spacing w:after="0" w:line="240" w:lineRule="auto"/>
              <w:jc w:val="both"/>
              <w:rPr>
                <w:rFonts w:ascii="Times New Roman" w:hAnsi="Times New Roman"/>
                <w:kern w:val="1"/>
                <w:sz w:val="18"/>
                <w:szCs w:val="18"/>
                <w:lang w:eastAsia="hi-IN" w:bidi="hi-IN"/>
              </w:rPr>
            </w:pP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18</w:t>
            </w:r>
          </w:p>
        </w:tc>
        <w:tc>
          <w:tcPr>
            <w:tcW w:w="5103" w:type="dxa"/>
          </w:tcPr>
          <w:p w:rsidR="00790E6E" w:rsidRPr="00330BED" w:rsidRDefault="00790E6E" w:rsidP="00330BED">
            <w:pPr>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Мониторинг соблюдения муниципальными служащими ОМС Притобольного района ограничений и запретов, установленных федеральным законодательством</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 xml:space="preserve">Отдел правовой и кадровой работы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 xml:space="preserve">Ежеквартально </w:t>
            </w:r>
          </w:p>
          <w:p w:rsidR="00790E6E" w:rsidRPr="00330BED" w:rsidRDefault="00790E6E" w:rsidP="00330BED">
            <w:pPr>
              <w:widowControl w:val="0"/>
              <w:suppressLineNumbers/>
              <w:suppressAutoHyphens/>
              <w:snapToGrid w:val="0"/>
              <w:spacing w:after="0" w:line="240" w:lineRule="auto"/>
              <w:jc w:val="center"/>
              <w:rPr>
                <w:rFonts w:ascii="Times New Roman" w:hAnsi="Times New Roman"/>
                <w:kern w:val="1"/>
                <w:sz w:val="18"/>
                <w:szCs w:val="18"/>
                <w:lang w:eastAsia="hi-IN" w:bidi="hi-IN"/>
              </w:rPr>
            </w:pPr>
          </w:p>
        </w:tc>
        <w:tc>
          <w:tcPr>
            <w:tcW w:w="4394" w:type="dxa"/>
          </w:tcPr>
          <w:p w:rsidR="00790E6E" w:rsidRPr="00330BED" w:rsidRDefault="00790E6E" w:rsidP="00330BED">
            <w:pPr>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Повышение эффективности работы комиссии по соблюдению требований к служебному поведению муниципальных служащих Притобольного района и урегулированию конфликта интересов</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19</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Анализ выявленных нарушений законодательно установленного порядка в сфере закупок товаров, работ, услуг для обеспечения государственных и муниципальных нужд и их причин</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Финансовый отдел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аграрной политики и экономики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по управлению муниципальным имуществом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Выявление и устранение причин и условий, способствующих нарушению законодательно установленного порядка закупок товаров, работ, услуг для обеспечения государственных и муниципальных нужд</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20</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Анализ  проведения торгов по продаже  объектов недвижимости, находящихся в муниципальной собственности Притобольного района, в целях выявления фактов занижения   стоимости указанных объектов недвижимости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Финансовый отдел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по управлению муниципальным имуществом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Администрации муниципальных образований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(по согласованию)</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Предотвращение фактов занижения стоимости при продаже объектов недвижимости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21</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Проведение   проверок  законности   использования  муниципального имущества ОМС  Притобольного района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Контрольно-счетная палата Притобольного района (по согласованию)</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Исключение фактов незаконного использования муниципального имущества</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22</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Обеспечение открытости процедур оказания муниципальной поддержки субъектам малого и среднего предпринимательства</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аграрной политики и экономики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Администрации муниципальных образований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(по согласованию)</w:t>
            </w:r>
          </w:p>
        </w:tc>
        <w:tc>
          <w:tcPr>
            <w:tcW w:w="1985" w:type="dxa"/>
          </w:tcPr>
          <w:p w:rsidR="00790E6E" w:rsidRPr="00330BED" w:rsidRDefault="00790E6E" w:rsidP="00330BED">
            <w:pPr>
              <w:suppressLineNumbers/>
              <w:suppressAutoHyphens/>
              <w:snapToGrid w:val="0"/>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Постоянно</w:t>
            </w:r>
          </w:p>
        </w:tc>
        <w:tc>
          <w:tcPr>
            <w:tcW w:w="4394" w:type="dxa"/>
          </w:tcPr>
          <w:p w:rsidR="00790E6E" w:rsidRPr="00330BED" w:rsidRDefault="00790E6E" w:rsidP="00330BED">
            <w:pPr>
              <w:suppressLineNumbers/>
              <w:suppressAutoHyphens/>
              <w:snapToGrid w:val="0"/>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Устранение административных барьеров, препятствующих развитию предпринимательства</w:t>
            </w:r>
          </w:p>
        </w:tc>
      </w:tr>
      <w:tr w:rsidR="00790E6E" w:rsidRPr="007226AB" w:rsidTr="00CE3E6E">
        <w:trPr>
          <w:jc w:val="center"/>
        </w:trPr>
        <w:tc>
          <w:tcPr>
            <w:tcW w:w="851" w:type="dxa"/>
          </w:tcPr>
          <w:p w:rsidR="00790E6E" w:rsidRPr="00330BED" w:rsidRDefault="00790E6E" w:rsidP="00330BED">
            <w:pPr>
              <w:spacing w:after="0" w:line="240" w:lineRule="auto"/>
              <w:ind w:left="11"/>
              <w:jc w:val="center"/>
              <w:rPr>
                <w:rFonts w:ascii="Times New Roman" w:hAnsi="Times New Roman"/>
                <w:sz w:val="18"/>
                <w:szCs w:val="18"/>
              </w:rPr>
            </w:pPr>
            <w:r w:rsidRPr="00330BED">
              <w:rPr>
                <w:rFonts w:ascii="Times New Roman" w:hAnsi="Times New Roman"/>
                <w:sz w:val="18"/>
                <w:szCs w:val="18"/>
              </w:rPr>
              <w:t>23</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Оказание субъектам малого и среднего предпринимательства консультационной, правовой и информационной поддержки по вопросам взаимодействия с ОМС Притобольного района</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аграрной политики и экономики Администрации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Администрации муниципальных образований Притобольного района</w:t>
            </w: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(по согласованию)</w:t>
            </w:r>
          </w:p>
          <w:p w:rsidR="00790E6E" w:rsidRPr="00330BED" w:rsidRDefault="00790E6E" w:rsidP="00330BED">
            <w:pPr>
              <w:spacing w:after="0" w:line="240" w:lineRule="auto"/>
              <w:rPr>
                <w:rFonts w:ascii="Times New Roman" w:hAnsi="Times New Roman"/>
                <w:sz w:val="18"/>
                <w:szCs w:val="18"/>
              </w:rPr>
            </w:pPr>
          </w:p>
          <w:p w:rsidR="00790E6E" w:rsidRPr="00330BED" w:rsidRDefault="00790E6E" w:rsidP="00330BED">
            <w:pPr>
              <w:spacing w:after="0" w:line="240" w:lineRule="auto"/>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Обеспечение участия предпринимательского сообщества в противодействии коррупции</w:t>
            </w:r>
          </w:p>
        </w:tc>
      </w:tr>
      <w:tr w:rsidR="00790E6E" w:rsidRPr="007226AB" w:rsidTr="00CE3E6E">
        <w:trPr>
          <w:jc w:val="center"/>
        </w:trPr>
        <w:tc>
          <w:tcPr>
            <w:tcW w:w="851" w:type="dxa"/>
          </w:tcPr>
          <w:p w:rsidR="00790E6E" w:rsidRPr="00330BED" w:rsidRDefault="00790E6E" w:rsidP="00330BED">
            <w:pPr>
              <w:spacing w:after="0" w:line="240" w:lineRule="auto"/>
              <w:ind w:left="34"/>
              <w:jc w:val="center"/>
              <w:rPr>
                <w:rFonts w:ascii="Times New Roman" w:hAnsi="Times New Roman"/>
                <w:sz w:val="18"/>
                <w:szCs w:val="18"/>
              </w:rPr>
            </w:pPr>
            <w:r w:rsidRPr="00330BED">
              <w:rPr>
                <w:rFonts w:ascii="Times New Roman" w:hAnsi="Times New Roman"/>
                <w:sz w:val="18"/>
                <w:szCs w:val="18"/>
              </w:rPr>
              <w:t>24</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Проведение проверок  целевого использования бюджетных средств,        выделяемых на реализацию муниципальных   программ Притобольного района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Финансовый отдел Администрации Притобольного района</w:t>
            </w:r>
          </w:p>
        </w:tc>
        <w:tc>
          <w:tcPr>
            <w:tcW w:w="198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lang w:val="en-US"/>
              </w:rPr>
              <w:t>2019 — 202</w:t>
            </w:r>
            <w:r w:rsidRPr="00330BED">
              <w:rPr>
                <w:rFonts w:ascii="Times New Roman" w:hAnsi="Times New Roman"/>
                <w:sz w:val="18"/>
                <w:szCs w:val="18"/>
              </w:rPr>
              <w:t>1</w:t>
            </w:r>
            <w:r w:rsidRPr="00330BED">
              <w:rPr>
                <w:rFonts w:ascii="Times New Roman" w:hAnsi="Times New Roman"/>
                <w:sz w:val="18"/>
                <w:szCs w:val="18"/>
                <w:lang w:val="en-US"/>
              </w:rPr>
              <w:t xml:space="preserve"> </w:t>
            </w:r>
            <w:r w:rsidRPr="00330BED">
              <w:rPr>
                <w:rFonts w:ascii="Times New Roman" w:hAnsi="Times New Roman"/>
                <w:sz w:val="18"/>
                <w:szCs w:val="18"/>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Снижение рисков нецелевого расходования бюджетных средств</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25</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Проведение мероприятий антикоррупционной направленности  с участниками волонтерского движения</w:t>
            </w:r>
          </w:p>
        </w:tc>
        <w:tc>
          <w:tcPr>
            <w:tcW w:w="2835" w:type="dxa"/>
          </w:tcPr>
          <w:p w:rsidR="00790E6E" w:rsidRPr="00330BED" w:rsidRDefault="00790E6E" w:rsidP="00330BED">
            <w:pPr>
              <w:autoSpaceDE w:val="0"/>
              <w:autoSpaceDN w:val="0"/>
              <w:adjustRightInd w:val="0"/>
              <w:spacing w:after="0" w:line="240" w:lineRule="auto"/>
              <w:jc w:val="center"/>
              <w:rPr>
                <w:rFonts w:ascii="Times New Roman" w:hAnsi="Times New Roman"/>
                <w:sz w:val="18"/>
                <w:szCs w:val="18"/>
              </w:rPr>
            </w:pPr>
            <w:r w:rsidRPr="00330BED">
              <w:rPr>
                <w:rFonts w:ascii="Times New Roman" w:hAnsi="Times New Roman"/>
                <w:sz w:val="18"/>
                <w:szCs w:val="18"/>
              </w:rPr>
              <w:t>Отделы образования, культуры, отдела по социальной политике Администрации Притобольного района</w:t>
            </w:r>
          </w:p>
        </w:tc>
        <w:tc>
          <w:tcPr>
            <w:tcW w:w="198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lang w:val="en-US"/>
              </w:rPr>
              <w:t>2019 — 202</w:t>
            </w:r>
            <w:r w:rsidRPr="00330BED">
              <w:rPr>
                <w:rFonts w:ascii="Times New Roman" w:hAnsi="Times New Roman"/>
                <w:sz w:val="18"/>
                <w:szCs w:val="18"/>
              </w:rPr>
              <w:t>1</w:t>
            </w:r>
            <w:r w:rsidRPr="00330BED">
              <w:rPr>
                <w:rFonts w:ascii="Times New Roman" w:hAnsi="Times New Roman"/>
                <w:sz w:val="18"/>
                <w:szCs w:val="18"/>
                <w:lang w:val="en-US"/>
              </w:rPr>
              <w:t xml:space="preserve"> </w:t>
            </w:r>
            <w:r w:rsidRPr="00330BED">
              <w:rPr>
                <w:rFonts w:ascii="Times New Roman" w:hAnsi="Times New Roman"/>
                <w:sz w:val="18"/>
                <w:szCs w:val="18"/>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Активизация участия институтов гражданского общества в антикоррупционной деятельности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26</w:t>
            </w:r>
          </w:p>
        </w:tc>
        <w:tc>
          <w:tcPr>
            <w:tcW w:w="5103" w:type="dxa"/>
          </w:tcPr>
          <w:p w:rsidR="00790E6E" w:rsidRPr="00330BED" w:rsidRDefault="00790E6E" w:rsidP="00330BED">
            <w:pPr>
              <w:spacing w:after="0" w:line="240" w:lineRule="auto"/>
              <w:jc w:val="both"/>
              <w:rPr>
                <w:rFonts w:ascii="Times New Roman" w:hAnsi="Times New Roman"/>
                <w:color w:val="000000"/>
                <w:sz w:val="18"/>
                <w:szCs w:val="18"/>
              </w:rPr>
            </w:pPr>
            <w:r w:rsidRPr="00330BED">
              <w:rPr>
                <w:rFonts w:ascii="Times New Roman" w:hAnsi="Times New Roman"/>
                <w:sz w:val="18"/>
                <w:szCs w:val="18"/>
              </w:rPr>
              <w:t>Организация разработки и внедрения деловых игр антикоррупционной направленности как способа антикоррупционного воспитания, антикоррупционной пропаганды</w:t>
            </w: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sz w:val="18"/>
                <w:szCs w:val="18"/>
              </w:rPr>
              <w:t xml:space="preserve">Отдел культуры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p w:rsidR="00790E6E" w:rsidRPr="00330BED" w:rsidRDefault="00790E6E" w:rsidP="00330BED">
            <w:pPr>
              <w:spacing w:after="0" w:line="240" w:lineRule="auto"/>
              <w:jc w:val="center"/>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Постоянно</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27</w:t>
            </w:r>
          </w:p>
        </w:tc>
        <w:tc>
          <w:tcPr>
            <w:tcW w:w="5103" w:type="dxa"/>
          </w:tcPr>
          <w:p w:rsidR="00790E6E" w:rsidRPr="00330BED" w:rsidRDefault="00790E6E" w:rsidP="00330BED">
            <w:pPr>
              <w:autoSpaceDE w:val="0"/>
              <w:autoSpaceDN w:val="0"/>
              <w:adjustRightInd w:val="0"/>
              <w:snapToGrid w:val="0"/>
              <w:spacing w:after="0" w:line="240" w:lineRule="auto"/>
              <w:jc w:val="both"/>
              <w:rPr>
                <w:rFonts w:ascii="Times New Roman" w:hAnsi="Times New Roman"/>
                <w:sz w:val="18"/>
                <w:szCs w:val="18"/>
              </w:rPr>
            </w:pPr>
            <w:r w:rsidRPr="00330BED">
              <w:rPr>
                <w:rFonts w:ascii="Times New Roman" w:hAnsi="Times New Roman"/>
                <w:sz w:val="18"/>
                <w:szCs w:val="18"/>
              </w:rPr>
              <w:t>Организация работы по предоставлению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p w:rsidR="00790E6E" w:rsidRPr="00330BED" w:rsidRDefault="00790E6E" w:rsidP="00330BED">
            <w:pPr>
              <w:spacing w:after="0" w:line="240" w:lineRule="auto"/>
              <w:jc w:val="center"/>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2019-2021 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Совершенствование системы мер по организации антикоррупционной деятельности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28</w:t>
            </w:r>
          </w:p>
        </w:tc>
        <w:tc>
          <w:tcPr>
            <w:tcW w:w="5103" w:type="dxa"/>
          </w:tcPr>
          <w:p w:rsidR="00790E6E" w:rsidRPr="00330BED" w:rsidRDefault="00790E6E" w:rsidP="00330BED">
            <w:pPr>
              <w:spacing w:after="0" w:line="240" w:lineRule="auto"/>
              <w:jc w:val="both"/>
              <w:rPr>
                <w:rFonts w:ascii="Times New Roman" w:hAnsi="Times New Roman"/>
                <w:color w:val="000000"/>
                <w:sz w:val="18"/>
                <w:szCs w:val="18"/>
              </w:rPr>
            </w:pPr>
            <w:r w:rsidRPr="00330BED">
              <w:rPr>
                <w:rFonts w:ascii="Times New Roman" w:hAnsi="Times New Roman"/>
                <w:color w:val="000000"/>
                <w:sz w:val="18"/>
                <w:szCs w:val="18"/>
              </w:rPr>
              <w:t>Организация и проведение культурно-просветительных мероприятий антикоррупционной направленности (акции, выставки, конференции, диспуты, тематические вечера др.)</w:t>
            </w:r>
          </w:p>
          <w:p w:rsidR="00790E6E" w:rsidRPr="00330BED" w:rsidRDefault="00790E6E" w:rsidP="00330BED">
            <w:pPr>
              <w:autoSpaceDE w:val="0"/>
              <w:autoSpaceDN w:val="0"/>
              <w:adjustRightInd w:val="0"/>
              <w:snapToGrid w:val="0"/>
              <w:spacing w:after="0" w:line="240" w:lineRule="auto"/>
              <w:jc w:val="both"/>
              <w:rPr>
                <w:rFonts w:ascii="Times New Roman" w:hAnsi="Times New Roman"/>
                <w:sz w:val="18"/>
                <w:szCs w:val="18"/>
              </w:rPr>
            </w:pPr>
          </w:p>
        </w:tc>
        <w:tc>
          <w:tcPr>
            <w:tcW w:w="2835" w:type="dxa"/>
          </w:tcPr>
          <w:p w:rsidR="00790E6E" w:rsidRPr="00330BED" w:rsidRDefault="00790E6E" w:rsidP="00330BED">
            <w:pPr>
              <w:spacing w:after="0" w:line="240" w:lineRule="auto"/>
              <w:jc w:val="center"/>
              <w:rPr>
                <w:rFonts w:ascii="Times New Roman" w:hAnsi="Times New Roman"/>
                <w:color w:val="000000"/>
                <w:sz w:val="18"/>
                <w:szCs w:val="18"/>
              </w:rPr>
            </w:pPr>
            <w:r w:rsidRPr="00330BED">
              <w:rPr>
                <w:rFonts w:ascii="Times New Roman" w:hAnsi="Times New Roman"/>
                <w:sz w:val="18"/>
                <w:szCs w:val="18"/>
              </w:rPr>
              <w:t xml:space="preserve">Отдел культуры </w:t>
            </w:r>
            <w:r w:rsidRPr="00330BED">
              <w:rPr>
                <w:rFonts w:ascii="Times New Roman" w:hAnsi="Times New Roman"/>
                <w:color w:val="000000"/>
                <w:sz w:val="18"/>
                <w:szCs w:val="18"/>
              </w:rPr>
              <w:t xml:space="preserve">Администрации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p w:rsidR="00790E6E" w:rsidRPr="00330BED" w:rsidRDefault="00790E6E" w:rsidP="00330BED">
            <w:pPr>
              <w:spacing w:after="0" w:line="240" w:lineRule="auto"/>
              <w:jc w:val="center"/>
              <w:rPr>
                <w:rFonts w:ascii="Times New Roman" w:hAnsi="Times New Roman"/>
                <w:sz w:val="18"/>
                <w:szCs w:val="18"/>
              </w:rPr>
            </w:pPr>
          </w:p>
        </w:tc>
        <w:tc>
          <w:tcPr>
            <w:tcW w:w="1985" w:type="dxa"/>
          </w:tcPr>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2019-2021 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уровня правосознания граждан, популяризация антикоррупционного поведения и формирование антикоррупционного мировоззрения</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29</w:t>
            </w:r>
          </w:p>
        </w:tc>
        <w:tc>
          <w:tcPr>
            <w:tcW w:w="5103" w:type="dxa"/>
          </w:tcPr>
          <w:p w:rsidR="00790E6E" w:rsidRPr="00330BED" w:rsidRDefault="00790E6E" w:rsidP="00330BED">
            <w:pPr>
              <w:autoSpaceDE w:val="0"/>
              <w:autoSpaceDN w:val="0"/>
              <w:adjustRightInd w:val="0"/>
              <w:snapToGrid w:val="0"/>
              <w:spacing w:after="0" w:line="240" w:lineRule="auto"/>
              <w:jc w:val="both"/>
              <w:rPr>
                <w:rFonts w:ascii="Times New Roman" w:hAnsi="Times New Roman"/>
                <w:sz w:val="18"/>
                <w:szCs w:val="18"/>
              </w:rPr>
            </w:pPr>
            <w:r w:rsidRPr="00330BED">
              <w:rPr>
                <w:rFonts w:ascii="Times New Roman" w:hAnsi="Times New Roman"/>
                <w:sz w:val="18"/>
                <w:szCs w:val="18"/>
              </w:rPr>
              <w:t>Опубликование нормативных правовых актов, информации о деятельности Администрации Притобольного района на официальном сайте Администрации Притобольного района в сети интернет</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Администрация Притобольного района</w:t>
            </w:r>
          </w:p>
        </w:tc>
        <w:tc>
          <w:tcPr>
            <w:tcW w:w="1985"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По мере</w:t>
            </w:r>
          </w:p>
          <w:p w:rsidR="00790E6E" w:rsidRPr="00330BED" w:rsidRDefault="00790E6E" w:rsidP="00330BED">
            <w:pPr>
              <w:widowControl w:val="0"/>
              <w:suppressLineNumbers/>
              <w:suppressAutoHyphens/>
              <w:spacing w:after="0" w:line="240" w:lineRule="auto"/>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необходимости</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степени информированности населения о принимаемых ОМС Притобольного района мерах по противодействию коррупции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30</w:t>
            </w:r>
          </w:p>
        </w:tc>
        <w:tc>
          <w:tcPr>
            <w:tcW w:w="5103" w:type="dxa"/>
          </w:tcPr>
          <w:p w:rsidR="00790E6E" w:rsidRPr="00330BED" w:rsidRDefault="00790E6E" w:rsidP="00330BED">
            <w:pPr>
              <w:autoSpaceDE w:val="0"/>
              <w:autoSpaceDN w:val="0"/>
              <w:adjustRightInd w:val="0"/>
              <w:snapToGrid w:val="0"/>
              <w:spacing w:after="0" w:line="240" w:lineRule="auto"/>
              <w:jc w:val="both"/>
              <w:rPr>
                <w:rFonts w:ascii="Times New Roman" w:hAnsi="Times New Roman"/>
                <w:sz w:val="18"/>
                <w:szCs w:val="18"/>
              </w:rPr>
            </w:pPr>
            <w:r w:rsidRPr="00330BED">
              <w:rPr>
                <w:rFonts w:ascii="Times New Roman" w:hAnsi="Times New Roman"/>
                <w:color w:val="000000"/>
                <w:sz w:val="18"/>
                <w:szCs w:val="18"/>
              </w:rPr>
              <w:t>Поддержание в актуальном состоянии официальных сайтов в целях наиболее полного информирования граждан и организаций о принимаемых мерах по противодействию коррупции</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color w:val="000000"/>
                <w:sz w:val="18"/>
                <w:szCs w:val="18"/>
              </w:rPr>
              <w:t xml:space="preserve">Администрация </w:t>
            </w:r>
            <w:r w:rsidRPr="00330BED">
              <w:rPr>
                <w:rFonts w:ascii="Times New Roman" w:hAnsi="Times New Roman"/>
                <w:sz w:val="18"/>
                <w:szCs w:val="18"/>
              </w:rPr>
              <w:t xml:space="preserve">Притобольного </w:t>
            </w:r>
            <w:r w:rsidRPr="00330BED">
              <w:rPr>
                <w:rFonts w:ascii="Times New Roman" w:hAnsi="Times New Roman"/>
                <w:color w:val="000000"/>
                <w:sz w:val="18"/>
                <w:szCs w:val="18"/>
              </w:rPr>
              <w:t>района</w:t>
            </w:r>
          </w:p>
        </w:tc>
        <w:tc>
          <w:tcPr>
            <w:tcW w:w="198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lang w:val="en-US"/>
              </w:rPr>
              <w:t>2019 — 202</w:t>
            </w:r>
            <w:r w:rsidRPr="00330BED">
              <w:rPr>
                <w:rFonts w:ascii="Times New Roman" w:hAnsi="Times New Roman"/>
                <w:sz w:val="18"/>
                <w:szCs w:val="18"/>
              </w:rPr>
              <w:t>1</w:t>
            </w:r>
            <w:r w:rsidRPr="00330BED">
              <w:rPr>
                <w:rFonts w:ascii="Times New Roman" w:hAnsi="Times New Roman"/>
                <w:sz w:val="18"/>
                <w:szCs w:val="18"/>
                <w:lang w:val="en-US"/>
              </w:rPr>
              <w:t xml:space="preserve"> </w:t>
            </w:r>
            <w:r w:rsidRPr="00330BED">
              <w:rPr>
                <w:rFonts w:ascii="Times New Roman" w:hAnsi="Times New Roman"/>
                <w:sz w:val="18"/>
                <w:szCs w:val="18"/>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степени информированности населения о принимаемых ОМС Притобольного района мерах по противодействию коррупции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31</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sz w:val="18"/>
                <w:szCs w:val="18"/>
              </w:rPr>
              <w:t xml:space="preserve">Обеспечение открытости и  доступности информации    о бюджетном процессе   в Притобольного районе путем размещения соответствующих материалов  в средствах массовой информации и   на официальном сайте   Администрации Притобольного района   в сети  Интернет           </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ОМС Притобольного района</w:t>
            </w:r>
          </w:p>
        </w:tc>
        <w:tc>
          <w:tcPr>
            <w:tcW w:w="198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lang w:val="en-US"/>
              </w:rPr>
              <w:t>2019 — 202</w:t>
            </w:r>
            <w:r w:rsidRPr="00330BED">
              <w:rPr>
                <w:rFonts w:ascii="Times New Roman" w:hAnsi="Times New Roman"/>
                <w:sz w:val="18"/>
                <w:szCs w:val="18"/>
              </w:rPr>
              <w:t>1</w:t>
            </w:r>
            <w:r w:rsidRPr="00330BED">
              <w:rPr>
                <w:rFonts w:ascii="Times New Roman" w:hAnsi="Times New Roman"/>
                <w:sz w:val="18"/>
                <w:szCs w:val="18"/>
                <w:lang w:val="en-US"/>
              </w:rPr>
              <w:t xml:space="preserve"> </w:t>
            </w:r>
            <w:r w:rsidRPr="00330BED">
              <w:rPr>
                <w:rFonts w:ascii="Times New Roman" w:hAnsi="Times New Roman"/>
                <w:sz w:val="18"/>
                <w:szCs w:val="18"/>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Повышение правовой культуры и нетерпимого отношения муниципальных служащих к коррупционным проявлениям</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32</w:t>
            </w:r>
          </w:p>
        </w:tc>
        <w:tc>
          <w:tcPr>
            <w:tcW w:w="5103" w:type="dxa"/>
          </w:tcPr>
          <w:p w:rsidR="00790E6E" w:rsidRPr="00330BED" w:rsidRDefault="00790E6E" w:rsidP="00330BED">
            <w:pPr>
              <w:spacing w:after="0" w:line="240" w:lineRule="auto"/>
              <w:jc w:val="both"/>
              <w:rPr>
                <w:rFonts w:ascii="Times New Roman" w:hAnsi="Times New Roman"/>
                <w:sz w:val="18"/>
                <w:szCs w:val="18"/>
              </w:rPr>
            </w:pPr>
            <w:r w:rsidRPr="00330BED">
              <w:rPr>
                <w:rFonts w:ascii="Times New Roman" w:hAnsi="Times New Roman"/>
                <w:color w:val="000000"/>
                <w:sz w:val="18"/>
                <w:szCs w:val="18"/>
              </w:rPr>
              <w:t>Проведение на постоянной основе в подведомственных муниципальных учреждениях культурно-просветительных мероприятий антикоррупционной направленности с приглашением представителей общественности</w:t>
            </w:r>
          </w:p>
        </w:tc>
        <w:tc>
          <w:tcPr>
            <w:tcW w:w="2835"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Отдел культуры Администрации Притобольного района</w:t>
            </w:r>
          </w:p>
        </w:tc>
        <w:tc>
          <w:tcPr>
            <w:tcW w:w="1985" w:type="dxa"/>
          </w:tcPr>
          <w:p w:rsidR="00790E6E" w:rsidRPr="00330BED" w:rsidRDefault="00790E6E" w:rsidP="00330BED">
            <w:pPr>
              <w:widowControl w:val="0"/>
              <w:suppressLineNumbers/>
              <w:suppressAutoHyphens/>
              <w:spacing w:after="0" w:line="240" w:lineRule="auto"/>
              <w:jc w:val="center"/>
              <w:rPr>
                <w:rFonts w:ascii="Times New Roman" w:hAnsi="Times New Roman"/>
                <w:kern w:val="1"/>
                <w:sz w:val="18"/>
                <w:szCs w:val="18"/>
                <w:lang w:eastAsia="hi-IN" w:bidi="hi-IN"/>
              </w:rPr>
            </w:pPr>
            <w:r w:rsidRPr="00330BED">
              <w:rPr>
                <w:rFonts w:ascii="Times New Roman" w:hAnsi="Times New Roman"/>
                <w:kern w:val="1"/>
                <w:sz w:val="18"/>
                <w:szCs w:val="18"/>
                <w:lang w:val="en-US" w:eastAsia="hi-IN" w:bidi="hi-IN"/>
              </w:rPr>
              <w:t>2019 — 202</w:t>
            </w:r>
            <w:r w:rsidRPr="00330BED">
              <w:rPr>
                <w:rFonts w:ascii="Times New Roman" w:hAnsi="Times New Roman"/>
                <w:kern w:val="1"/>
                <w:sz w:val="18"/>
                <w:szCs w:val="18"/>
                <w:lang w:eastAsia="hi-IN" w:bidi="hi-IN"/>
              </w:rPr>
              <w:t>1</w:t>
            </w:r>
            <w:r w:rsidRPr="00330BED">
              <w:rPr>
                <w:rFonts w:ascii="Times New Roman" w:hAnsi="Times New Roman"/>
                <w:kern w:val="1"/>
                <w:sz w:val="18"/>
                <w:szCs w:val="18"/>
                <w:lang w:val="en-US" w:eastAsia="hi-IN" w:bidi="hi-IN"/>
              </w:rPr>
              <w:t xml:space="preserve"> </w:t>
            </w:r>
            <w:r w:rsidRPr="00330BED">
              <w:rPr>
                <w:rFonts w:ascii="Times New Roman" w:hAnsi="Times New Roman"/>
                <w:kern w:val="1"/>
                <w:sz w:val="18"/>
                <w:szCs w:val="18"/>
                <w:lang w:eastAsia="hi-IN" w:bidi="hi-IN"/>
              </w:rPr>
              <w:t>годы</w:t>
            </w:r>
          </w:p>
        </w:tc>
        <w:tc>
          <w:tcPr>
            <w:tcW w:w="4394" w:type="dxa"/>
          </w:tcPr>
          <w:p w:rsidR="00790E6E" w:rsidRPr="00330BED" w:rsidRDefault="00790E6E" w:rsidP="00330BED">
            <w:pPr>
              <w:widowControl w:val="0"/>
              <w:suppressLineNumbers/>
              <w:suppressAutoHyphens/>
              <w:spacing w:after="0" w:line="240" w:lineRule="auto"/>
              <w:jc w:val="both"/>
              <w:rPr>
                <w:rFonts w:ascii="Times New Roman" w:hAnsi="Times New Roman"/>
                <w:kern w:val="1"/>
                <w:sz w:val="18"/>
                <w:szCs w:val="18"/>
                <w:lang w:eastAsia="hi-IN" w:bidi="hi-IN"/>
              </w:rPr>
            </w:pPr>
            <w:r w:rsidRPr="00330BED">
              <w:rPr>
                <w:rFonts w:ascii="Times New Roman" w:hAnsi="Times New Roman"/>
                <w:kern w:val="1"/>
                <w:sz w:val="18"/>
                <w:szCs w:val="18"/>
                <w:lang w:eastAsia="hi-IN" w:bidi="hi-IN"/>
              </w:rPr>
              <w:t>Систематизация работы по правовому обучению молодежи, участников антикоррупционного процесса</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33</w:t>
            </w:r>
          </w:p>
        </w:tc>
        <w:tc>
          <w:tcPr>
            <w:tcW w:w="5103"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 xml:space="preserve">Проведение проверки в части соблюдения требований законодательства Российской Федерации о противодействии коррупции, касающихся предотвращения и урегулировании конфликта интересов, по итогам актуализации сведений, содержащихся в личных делах лиц, замещающих должности муниципальной службы    </w:t>
            </w:r>
          </w:p>
        </w:tc>
        <w:tc>
          <w:tcPr>
            <w:tcW w:w="2835" w:type="dxa"/>
          </w:tcPr>
          <w:p w:rsidR="00790E6E" w:rsidRPr="00330BED" w:rsidRDefault="00790E6E" w:rsidP="00330BED">
            <w:pPr>
              <w:tabs>
                <w:tab w:val="left" w:pos="1020"/>
              </w:tabs>
              <w:autoSpaceDE w:val="0"/>
              <w:autoSpaceDN w:val="0"/>
              <w:adjustRightInd w:val="0"/>
              <w:spacing w:after="0" w:line="240" w:lineRule="auto"/>
              <w:jc w:val="center"/>
              <w:rPr>
                <w:rFonts w:ascii="Times New Roman" w:hAnsi="Times New Roman"/>
                <w:sz w:val="18"/>
                <w:szCs w:val="18"/>
              </w:rPr>
            </w:pPr>
            <w:r w:rsidRPr="00330BED">
              <w:rPr>
                <w:rFonts w:ascii="Times New Roman" w:hAnsi="Times New Roman"/>
                <w:sz w:val="18"/>
                <w:szCs w:val="18"/>
              </w:rPr>
              <w:t>Отдел правовой и кадровой работы  Администрации Притобольного района</w:t>
            </w:r>
          </w:p>
        </w:tc>
        <w:tc>
          <w:tcPr>
            <w:tcW w:w="1985"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До 1 марта,  ежегодно</w:t>
            </w:r>
          </w:p>
        </w:tc>
        <w:tc>
          <w:tcPr>
            <w:tcW w:w="4394"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Создание эффективной системы мер профилактики коррупционных проявлений среди муниципальных  служащих, контроля за соблюдением ими законодательно установленных запретов и ограничений</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34</w:t>
            </w:r>
          </w:p>
        </w:tc>
        <w:tc>
          <w:tcPr>
            <w:tcW w:w="5103"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Актуализация сведений, содержащихся в анкетах лиц, замещающих   должности муниципальной службы, в ходе ежегодного ознакомления с личными делами</w:t>
            </w:r>
          </w:p>
        </w:tc>
        <w:tc>
          <w:tcPr>
            <w:tcW w:w="2835" w:type="dxa"/>
          </w:tcPr>
          <w:p w:rsidR="00790E6E" w:rsidRPr="00330BED" w:rsidRDefault="00790E6E" w:rsidP="00330BED">
            <w:pPr>
              <w:tabs>
                <w:tab w:val="left" w:pos="1020"/>
              </w:tabs>
              <w:autoSpaceDE w:val="0"/>
              <w:autoSpaceDN w:val="0"/>
              <w:adjustRightInd w:val="0"/>
              <w:spacing w:after="0" w:line="240" w:lineRule="auto"/>
              <w:jc w:val="center"/>
              <w:rPr>
                <w:rFonts w:ascii="Times New Roman" w:hAnsi="Times New Roman"/>
                <w:sz w:val="18"/>
                <w:szCs w:val="18"/>
              </w:rPr>
            </w:pPr>
            <w:r w:rsidRPr="00330BED">
              <w:rPr>
                <w:rFonts w:ascii="Times New Roman" w:hAnsi="Times New Roman"/>
                <w:sz w:val="18"/>
                <w:szCs w:val="18"/>
              </w:rPr>
              <w:t>Отдел правовой и кадровой работы  Администрации Притобольного района</w:t>
            </w:r>
          </w:p>
        </w:tc>
        <w:tc>
          <w:tcPr>
            <w:tcW w:w="1985"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До 1 марта, ежегодно</w:t>
            </w:r>
          </w:p>
        </w:tc>
        <w:tc>
          <w:tcPr>
            <w:tcW w:w="4394"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Актуальные сведения, содержащиеся в анкетах лиц, замещающих    должности муниципальной службы</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35</w:t>
            </w:r>
          </w:p>
        </w:tc>
        <w:tc>
          <w:tcPr>
            <w:tcW w:w="5103"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Организация повышения квалификации муниципальных служащих, в должностные обязанности которых входит участие в противодействия коррупции</w:t>
            </w:r>
          </w:p>
        </w:tc>
        <w:tc>
          <w:tcPr>
            <w:tcW w:w="2835" w:type="dxa"/>
          </w:tcPr>
          <w:p w:rsidR="00790E6E" w:rsidRPr="00330BED" w:rsidRDefault="00790E6E" w:rsidP="00330BED">
            <w:pPr>
              <w:tabs>
                <w:tab w:val="left" w:pos="1020"/>
              </w:tabs>
              <w:autoSpaceDE w:val="0"/>
              <w:autoSpaceDN w:val="0"/>
              <w:adjustRightInd w:val="0"/>
              <w:spacing w:after="0" w:line="240" w:lineRule="auto"/>
              <w:jc w:val="center"/>
              <w:rPr>
                <w:rFonts w:ascii="Times New Roman" w:hAnsi="Times New Roman"/>
                <w:sz w:val="18"/>
                <w:szCs w:val="18"/>
              </w:rPr>
            </w:pPr>
            <w:r w:rsidRPr="00330BED">
              <w:rPr>
                <w:rFonts w:ascii="Times New Roman" w:hAnsi="Times New Roman"/>
                <w:sz w:val="18"/>
                <w:szCs w:val="18"/>
              </w:rPr>
              <w:t>Отдел правовой и кадровой работы  Администрации Притобольного района</w:t>
            </w:r>
          </w:p>
        </w:tc>
        <w:tc>
          <w:tcPr>
            <w:tcW w:w="1985"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По мере</w:t>
            </w:r>
          </w:p>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необходимости</w:t>
            </w:r>
          </w:p>
        </w:tc>
        <w:tc>
          <w:tcPr>
            <w:tcW w:w="4394"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Повышение квалификации муниципальных служащих, в должностные обязанности которых входит участие в противодействия коррупции</w:t>
            </w:r>
          </w:p>
        </w:tc>
      </w:tr>
      <w:tr w:rsidR="00790E6E" w:rsidRPr="007226AB" w:rsidTr="00CE3E6E">
        <w:trPr>
          <w:jc w:val="center"/>
        </w:trPr>
        <w:tc>
          <w:tcPr>
            <w:tcW w:w="851" w:type="dxa"/>
          </w:tcPr>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sz w:val="18"/>
                <w:szCs w:val="18"/>
              </w:rPr>
              <w:t>36</w:t>
            </w:r>
          </w:p>
        </w:tc>
        <w:tc>
          <w:tcPr>
            <w:tcW w:w="5103"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Организация обучения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835" w:type="dxa"/>
          </w:tcPr>
          <w:p w:rsidR="00790E6E" w:rsidRPr="00330BED" w:rsidRDefault="00790E6E" w:rsidP="00330BED">
            <w:pPr>
              <w:tabs>
                <w:tab w:val="left" w:pos="1020"/>
              </w:tabs>
              <w:autoSpaceDE w:val="0"/>
              <w:autoSpaceDN w:val="0"/>
              <w:adjustRightInd w:val="0"/>
              <w:spacing w:after="0" w:line="240" w:lineRule="auto"/>
              <w:jc w:val="center"/>
              <w:rPr>
                <w:rFonts w:ascii="Times New Roman" w:hAnsi="Times New Roman"/>
                <w:sz w:val="18"/>
                <w:szCs w:val="18"/>
              </w:rPr>
            </w:pPr>
            <w:r w:rsidRPr="00330BED">
              <w:rPr>
                <w:rFonts w:ascii="Times New Roman" w:hAnsi="Times New Roman"/>
                <w:sz w:val="18"/>
                <w:szCs w:val="18"/>
              </w:rPr>
              <w:t>Отдел правовой и кадровой работы  Администрации Притобольного района</w:t>
            </w:r>
          </w:p>
        </w:tc>
        <w:tc>
          <w:tcPr>
            <w:tcW w:w="1985"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По мере</w:t>
            </w:r>
          </w:p>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необходимости</w:t>
            </w:r>
          </w:p>
        </w:tc>
        <w:tc>
          <w:tcPr>
            <w:tcW w:w="4394" w:type="dxa"/>
          </w:tcPr>
          <w:p w:rsidR="00790E6E" w:rsidRPr="00330BED" w:rsidRDefault="00790E6E" w:rsidP="00330BED">
            <w:pPr>
              <w:tabs>
                <w:tab w:val="left" w:pos="1020"/>
              </w:tabs>
              <w:autoSpaceDE w:val="0"/>
              <w:autoSpaceDN w:val="0"/>
              <w:adjustRightInd w:val="0"/>
              <w:spacing w:after="0" w:line="240" w:lineRule="auto"/>
              <w:jc w:val="both"/>
              <w:rPr>
                <w:rFonts w:ascii="Times New Roman" w:hAnsi="Times New Roman"/>
                <w:sz w:val="18"/>
                <w:szCs w:val="18"/>
              </w:rPr>
            </w:pPr>
            <w:r w:rsidRPr="00330BED">
              <w:rPr>
                <w:rFonts w:ascii="Times New Roman" w:hAnsi="Times New Roman"/>
                <w:sz w:val="18"/>
                <w:szCs w:val="18"/>
              </w:rPr>
              <w:t>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Федерацией, по образовательным программам в области противодействия коррупции</w:t>
            </w:r>
          </w:p>
        </w:tc>
      </w:tr>
    </w:tbl>
    <w:p w:rsidR="00790E6E" w:rsidRPr="00330BED" w:rsidRDefault="00790E6E" w:rsidP="00330BED">
      <w:pPr>
        <w:widowControl w:val="0"/>
        <w:suppressAutoHyphens/>
        <w:autoSpaceDN w:val="0"/>
        <w:spacing w:after="0" w:line="240" w:lineRule="auto"/>
        <w:ind w:left="10065"/>
        <w:jc w:val="both"/>
        <w:textAlignment w:val="baseline"/>
        <w:rPr>
          <w:rFonts w:ascii="Times New Roman" w:hAnsi="Times New Roman"/>
          <w:kern w:val="3"/>
          <w:sz w:val="18"/>
          <w:szCs w:val="18"/>
          <w:lang w:eastAsia="zh-CN" w:bidi="hi-IN"/>
        </w:rPr>
      </w:pPr>
    </w:p>
    <w:p w:rsidR="00790E6E" w:rsidRPr="00330BED" w:rsidRDefault="00790E6E" w:rsidP="00330BED">
      <w:pPr>
        <w:widowControl w:val="0"/>
        <w:suppressAutoHyphens/>
        <w:autoSpaceDN w:val="0"/>
        <w:spacing w:after="0" w:line="240" w:lineRule="auto"/>
        <w:ind w:left="10065"/>
        <w:jc w:val="both"/>
        <w:textAlignment w:val="baseline"/>
        <w:rPr>
          <w:rFonts w:ascii="Times New Roman" w:hAnsi="Times New Roman"/>
          <w:kern w:val="3"/>
          <w:sz w:val="18"/>
          <w:szCs w:val="18"/>
          <w:lang w:eastAsia="zh-CN" w:bidi="hi-IN"/>
        </w:rPr>
      </w:pPr>
      <w:r>
        <w:rPr>
          <w:noProof/>
        </w:rPr>
        <w:pict>
          <v:shape id="_x0000_s1028" type="#_x0000_t202" style="position:absolute;left:0;text-align:left;margin-left:535.25pt;margin-top:-.35pt;width:18pt;height:29pt;z-index:251655680" filled="f" stroked="f">
            <v:textbox style="mso-next-textbox:#_x0000_s1028">
              <w:txbxContent>
                <w:p w:rsidR="00790E6E" w:rsidRPr="00D76D90" w:rsidRDefault="00790E6E" w:rsidP="00330BED"/>
              </w:txbxContent>
            </v:textbox>
          </v:shape>
        </w:pict>
      </w:r>
      <w:r w:rsidRPr="00330BED">
        <w:rPr>
          <w:rFonts w:ascii="Times New Roman" w:hAnsi="Times New Roman"/>
          <w:kern w:val="3"/>
          <w:sz w:val="18"/>
          <w:szCs w:val="18"/>
          <w:lang w:eastAsia="zh-CN" w:bidi="hi-IN"/>
        </w:rPr>
        <w:t>Приложение 2 к постановлению</w:t>
      </w:r>
    </w:p>
    <w:p w:rsidR="00790E6E" w:rsidRPr="00330BED" w:rsidRDefault="00790E6E" w:rsidP="00330BED">
      <w:pPr>
        <w:widowControl w:val="0"/>
        <w:suppressAutoHyphens/>
        <w:autoSpaceDN w:val="0"/>
        <w:spacing w:after="0" w:line="240" w:lineRule="auto"/>
        <w:ind w:left="10065"/>
        <w:jc w:val="both"/>
        <w:textAlignment w:val="baseline"/>
        <w:rPr>
          <w:rFonts w:ascii="Times New Roman" w:hAnsi="Times New Roman"/>
          <w:kern w:val="3"/>
          <w:sz w:val="18"/>
          <w:szCs w:val="18"/>
          <w:lang w:eastAsia="zh-CN" w:bidi="hi-IN"/>
        </w:rPr>
      </w:pPr>
      <w:r w:rsidRPr="00330BED">
        <w:rPr>
          <w:rFonts w:ascii="Times New Roman" w:hAnsi="Times New Roman"/>
          <w:kern w:val="3"/>
          <w:sz w:val="18"/>
          <w:szCs w:val="18"/>
          <w:lang w:eastAsia="zh-CN" w:bidi="hi-IN"/>
        </w:rPr>
        <w:t xml:space="preserve">Администрации Притобольного района </w:t>
      </w:r>
    </w:p>
    <w:p w:rsidR="00790E6E" w:rsidRPr="00330BED" w:rsidRDefault="00790E6E" w:rsidP="00330BED">
      <w:pPr>
        <w:widowControl w:val="0"/>
        <w:suppressAutoHyphens/>
        <w:autoSpaceDN w:val="0"/>
        <w:spacing w:after="0" w:line="240" w:lineRule="auto"/>
        <w:ind w:left="10065"/>
        <w:jc w:val="both"/>
        <w:textAlignment w:val="baseline"/>
        <w:rPr>
          <w:rFonts w:ascii="Times New Roman" w:hAnsi="Times New Roman"/>
          <w:kern w:val="3"/>
          <w:sz w:val="18"/>
          <w:szCs w:val="18"/>
          <w:lang w:eastAsia="zh-CN" w:bidi="hi-IN"/>
        </w:rPr>
      </w:pPr>
      <w:r w:rsidRPr="00330BED">
        <w:rPr>
          <w:rFonts w:ascii="Times New Roman" w:hAnsi="Times New Roman"/>
          <w:kern w:val="3"/>
          <w:sz w:val="18"/>
          <w:szCs w:val="18"/>
          <w:lang w:eastAsia="zh-CN" w:bidi="hi-IN"/>
        </w:rPr>
        <w:t>от 8 декабря 2020 года № 449</w:t>
      </w:r>
    </w:p>
    <w:p w:rsidR="00790E6E" w:rsidRPr="00330BED" w:rsidRDefault="00790E6E" w:rsidP="00330BED">
      <w:pPr>
        <w:tabs>
          <w:tab w:val="left" w:pos="3670"/>
        </w:tabs>
        <w:autoSpaceDE w:val="0"/>
        <w:autoSpaceDN w:val="0"/>
        <w:adjustRightInd w:val="0"/>
        <w:spacing w:after="0" w:line="276" w:lineRule="exact"/>
        <w:ind w:left="10065" w:right="-51"/>
        <w:rPr>
          <w:rFonts w:ascii="Times New Roman" w:hAnsi="Times New Roman"/>
          <w:b/>
          <w:sz w:val="18"/>
          <w:szCs w:val="18"/>
        </w:rPr>
      </w:pPr>
      <w:r w:rsidRPr="00330BED">
        <w:rPr>
          <w:rFonts w:ascii="Times New Roman" w:hAnsi="Times New Roman"/>
          <w:b/>
          <w:bCs/>
          <w:sz w:val="18"/>
          <w:szCs w:val="18"/>
        </w:rPr>
        <w:t>«Об утверждении муниципальной программы Притобольного района «Противодействие коррупции в Притобольном районе» на 2019 – 2021 годы»</w:t>
      </w:r>
    </w:p>
    <w:p w:rsidR="00790E6E" w:rsidRPr="00330BED" w:rsidRDefault="00790E6E" w:rsidP="00330BED">
      <w:pPr>
        <w:spacing w:after="0" w:line="240" w:lineRule="auto"/>
        <w:ind w:left="10065"/>
        <w:jc w:val="both"/>
        <w:rPr>
          <w:rFonts w:ascii="Times New Roman" w:hAnsi="Times New Roman"/>
          <w:sz w:val="18"/>
          <w:szCs w:val="18"/>
        </w:rPr>
      </w:pPr>
      <w:r w:rsidRPr="00330BED">
        <w:rPr>
          <w:rFonts w:ascii="Times New Roman" w:hAnsi="Times New Roman"/>
          <w:sz w:val="18"/>
          <w:szCs w:val="18"/>
        </w:rPr>
        <w:t xml:space="preserve">«Приложение 2 к муниципальной программе                                                                                                                                                                                   </w:t>
      </w:r>
    </w:p>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 xml:space="preserve">                                                                                                                                                                         Притобольного района</w:t>
      </w:r>
    </w:p>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 xml:space="preserve">                                                                                                                                                                         «Противодействие коррупции в</w:t>
      </w:r>
    </w:p>
    <w:p w:rsidR="00790E6E" w:rsidRPr="00330BED" w:rsidRDefault="00790E6E" w:rsidP="00330BED">
      <w:pPr>
        <w:spacing w:after="0" w:line="240" w:lineRule="auto"/>
        <w:rPr>
          <w:rFonts w:ascii="Times New Roman" w:hAnsi="Times New Roman"/>
          <w:sz w:val="18"/>
          <w:szCs w:val="18"/>
        </w:rPr>
      </w:pPr>
      <w:r w:rsidRPr="00330BED">
        <w:rPr>
          <w:rFonts w:ascii="Times New Roman" w:hAnsi="Times New Roman"/>
          <w:sz w:val="18"/>
          <w:szCs w:val="18"/>
        </w:rPr>
        <w:t xml:space="preserve">                                                                                                                                                                         Притобольном районе» на  2019 – 2021 годы </w:t>
      </w:r>
    </w:p>
    <w:p w:rsidR="00790E6E" w:rsidRPr="00330BED" w:rsidRDefault="00790E6E" w:rsidP="00330BED">
      <w:pPr>
        <w:spacing w:after="0" w:line="240" w:lineRule="auto"/>
        <w:jc w:val="center"/>
        <w:rPr>
          <w:rFonts w:ascii="Times New Roman" w:hAnsi="Times New Roman"/>
          <w:b/>
          <w:sz w:val="18"/>
          <w:szCs w:val="18"/>
        </w:rPr>
      </w:pPr>
    </w:p>
    <w:p w:rsidR="00790E6E" w:rsidRPr="00330BED" w:rsidRDefault="00790E6E" w:rsidP="00330BED">
      <w:pPr>
        <w:spacing w:after="0" w:line="240" w:lineRule="auto"/>
        <w:jc w:val="center"/>
        <w:rPr>
          <w:rFonts w:ascii="Times New Roman" w:hAnsi="Times New Roman"/>
          <w:sz w:val="18"/>
          <w:szCs w:val="18"/>
        </w:rPr>
      </w:pPr>
      <w:r w:rsidRPr="00330BED">
        <w:rPr>
          <w:rFonts w:ascii="Times New Roman" w:hAnsi="Times New Roman"/>
          <w:b/>
          <w:sz w:val="18"/>
          <w:szCs w:val="18"/>
        </w:rPr>
        <w:t>Ресурсное обеспечение</w:t>
      </w:r>
      <w:r w:rsidRPr="00330BED">
        <w:rPr>
          <w:rFonts w:ascii="Times New Roman" w:hAnsi="Times New Roman"/>
          <w:b/>
          <w:bCs/>
          <w:sz w:val="18"/>
          <w:szCs w:val="18"/>
        </w:rPr>
        <w:t xml:space="preserve"> муниципальной программы Притобольного района</w:t>
      </w:r>
    </w:p>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b/>
          <w:bCs/>
          <w:sz w:val="18"/>
          <w:szCs w:val="18"/>
        </w:rPr>
        <w:t>«Противодействие коррупции в Притобольном районе» на 2019 - 2021 годы</w:t>
      </w:r>
    </w:p>
    <w:p w:rsidR="00790E6E" w:rsidRPr="00330BED" w:rsidRDefault="00790E6E" w:rsidP="00330BED">
      <w:pPr>
        <w:tabs>
          <w:tab w:val="left" w:pos="3600"/>
        </w:tabs>
        <w:spacing w:after="0" w:line="240" w:lineRule="auto"/>
        <w:jc w:val="center"/>
        <w:rPr>
          <w:rFonts w:ascii="Times New Roman" w:hAnsi="Times New Roman"/>
          <w:sz w:val="18"/>
          <w:szCs w:val="18"/>
        </w:rPr>
      </w:pPr>
    </w:p>
    <w:tbl>
      <w:tblPr>
        <w:tblW w:w="199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1417"/>
        <w:gridCol w:w="2410"/>
        <w:gridCol w:w="1981"/>
        <w:gridCol w:w="988"/>
        <w:gridCol w:w="8"/>
        <w:gridCol w:w="990"/>
        <w:gridCol w:w="853"/>
        <w:gridCol w:w="853"/>
        <w:gridCol w:w="4631"/>
      </w:tblGrid>
      <w:tr w:rsidR="00790E6E" w:rsidRPr="007226AB" w:rsidTr="00CE3E6E">
        <w:trPr>
          <w:gridAfter w:val="1"/>
          <w:wAfter w:w="4631" w:type="dxa"/>
        </w:trPr>
        <w:tc>
          <w:tcPr>
            <w:tcW w:w="3544" w:type="dxa"/>
            <w:vMerge w:val="restart"/>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Целевой индикатор</w:t>
            </w:r>
          </w:p>
        </w:tc>
        <w:tc>
          <w:tcPr>
            <w:tcW w:w="2268" w:type="dxa"/>
            <w:vMerge w:val="restart"/>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Мероприятие</w:t>
            </w:r>
          </w:p>
        </w:tc>
        <w:tc>
          <w:tcPr>
            <w:tcW w:w="1417" w:type="dxa"/>
            <w:vMerge w:val="restart"/>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 xml:space="preserve">Год </w:t>
            </w:r>
          </w:p>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реализации</w:t>
            </w:r>
          </w:p>
        </w:tc>
        <w:tc>
          <w:tcPr>
            <w:tcW w:w="2410" w:type="dxa"/>
            <w:vMerge w:val="restart"/>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Главный распорядитель средств  бюджета Притобольного района</w:t>
            </w:r>
          </w:p>
        </w:tc>
        <w:tc>
          <w:tcPr>
            <w:tcW w:w="1981" w:type="dxa"/>
            <w:vMerge w:val="restart"/>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 xml:space="preserve">Источник </w:t>
            </w:r>
          </w:p>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финансирования</w:t>
            </w:r>
          </w:p>
        </w:tc>
        <w:tc>
          <w:tcPr>
            <w:tcW w:w="3692" w:type="dxa"/>
            <w:gridSpan w:val="5"/>
          </w:tcPr>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Финансирование (тыс. руб.)</w:t>
            </w:r>
          </w:p>
        </w:tc>
      </w:tr>
      <w:tr w:rsidR="00790E6E" w:rsidRPr="007226AB" w:rsidTr="00CE3E6E">
        <w:trPr>
          <w:gridAfter w:val="1"/>
          <w:wAfter w:w="4631" w:type="dxa"/>
        </w:trPr>
        <w:tc>
          <w:tcPr>
            <w:tcW w:w="3544" w:type="dxa"/>
            <w:vMerge/>
          </w:tcPr>
          <w:p w:rsidR="00790E6E" w:rsidRPr="00330BED" w:rsidRDefault="00790E6E" w:rsidP="00330BED">
            <w:pPr>
              <w:tabs>
                <w:tab w:val="left" w:pos="3600"/>
              </w:tabs>
              <w:spacing w:after="0" w:line="240" w:lineRule="auto"/>
              <w:rPr>
                <w:rFonts w:ascii="Times New Roman" w:hAnsi="Times New Roman"/>
                <w:sz w:val="18"/>
                <w:szCs w:val="18"/>
              </w:rPr>
            </w:pPr>
          </w:p>
        </w:tc>
        <w:tc>
          <w:tcPr>
            <w:tcW w:w="2268" w:type="dxa"/>
            <w:vMerge/>
          </w:tcPr>
          <w:p w:rsidR="00790E6E" w:rsidRPr="00330BED" w:rsidRDefault="00790E6E" w:rsidP="00330BED">
            <w:pPr>
              <w:tabs>
                <w:tab w:val="left" w:pos="3600"/>
              </w:tabs>
              <w:spacing w:after="0" w:line="240" w:lineRule="auto"/>
              <w:rPr>
                <w:rFonts w:ascii="Times New Roman" w:hAnsi="Times New Roman"/>
                <w:sz w:val="18"/>
                <w:szCs w:val="18"/>
              </w:rPr>
            </w:pPr>
          </w:p>
        </w:tc>
        <w:tc>
          <w:tcPr>
            <w:tcW w:w="1417" w:type="dxa"/>
            <w:vMerge/>
          </w:tcPr>
          <w:p w:rsidR="00790E6E" w:rsidRPr="00330BED" w:rsidRDefault="00790E6E" w:rsidP="00330BED">
            <w:pPr>
              <w:tabs>
                <w:tab w:val="left" w:pos="3600"/>
              </w:tabs>
              <w:spacing w:after="0" w:line="240" w:lineRule="auto"/>
              <w:rPr>
                <w:rFonts w:ascii="Times New Roman" w:hAnsi="Times New Roman"/>
                <w:sz w:val="18"/>
                <w:szCs w:val="18"/>
              </w:rPr>
            </w:pPr>
          </w:p>
        </w:tc>
        <w:tc>
          <w:tcPr>
            <w:tcW w:w="2410" w:type="dxa"/>
            <w:vMerge/>
          </w:tcPr>
          <w:p w:rsidR="00790E6E" w:rsidRPr="00330BED" w:rsidRDefault="00790E6E" w:rsidP="00330BED">
            <w:pPr>
              <w:tabs>
                <w:tab w:val="left" w:pos="3600"/>
              </w:tabs>
              <w:spacing w:after="0" w:line="240" w:lineRule="auto"/>
              <w:rPr>
                <w:rFonts w:ascii="Times New Roman" w:hAnsi="Times New Roman"/>
                <w:sz w:val="18"/>
                <w:szCs w:val="18"/>
              </w:rPr>
            </w:pPr>
          </w:p>
        </w:tc>
        <w:tc>
          <w:tcPr>
            <w:tcW w:w="1981" w:type="dxa"/>
            <w:vMerge/>
          </w:tcPr>
          <w:p w:rsidR="00790E6E" w:rsidRPr="00330BED" w:rsidRDefault="00790E6E" w:rsidP="00330BED">
            <w:pPr>
              <w:tabs>
                <w:tab w:val="left" w:pos="3600"/>
              </w:tabs>
              <w:spacing w:after="0" w:line="240" w:lineRule="auto"/>
              <w:rPr>
                <w:rFonts w:ascii="Times New Roman" w:hAnsi="Times New Roman"/>
                <w:sz w:val="18"/>
                <w:szCs w:val="18"/>
              </w:rPr>
            </w:pPr>
          </w:p>
        </w:tc>
        <w:tc>
          <w:tcPr>
            <w:tcW w:w="988" w:type="dxa"/>
          </w:tcPr>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Всего</w:t>
            </w:r>
          </w:p>
        </w:tc>
        <w:tc>
          <w:tcPr>
            <w:tcW w:w="998" w:type="dxa"/>
            <w:gridSpan w:val="2"/>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2019  год</w:t>
            </w:r>
          </w:p>
        </w:tc>
        <w:tc>
          <w:tcPr>
            <w:tcW w:w="853"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2020 год</w:t>
            </w:r>
          </w:p>
        </w:tc>
        <w:tc>
          <w:tcPr>
            <w:tcW w:w="853"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2021</w:t>
            </w:r>
          </w:p>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год</w:t>
            </w:r>
          </w:p>
          <w:p w:rsidR="00790E6E" w:rsidRPr="00330BED" w:rsidRDefault="00790E6E" w:rsidP="00330BED">
            <w:pPr>
              <w:tabs>
                <w:tab w:val="left" w:pos="3600"/>
              </w:tabs>
              <w:spacing w:after="0" w:line="240" w:lineRule="auto"/>
              <w:rPr>
                <w:rFonts w:ascii="Times New Roman" w:hAnsi="Times New Roman"/>
                <w:sz w:val="18"/>
                <w:szCs w:val="18"/>
              </w:rPr>
            </w:pPr>
          </w:p>
        </w:tc>
      </w:tr>
      <w:tr w:rsidR="00790E6E" w:rsidRPr="007226AB" w:rsidTr="00CE3E6E">
        <w:tc>
          <w:tcPr>
            <w:tcW w:w="15312" w:type="dxa"/>
            <w:gridSpan w:val="10"/>
          </w:tcPr>
          <w:p w:rsidR="00790E6E" w:rsidRPr="00330BED" w:rsidRDefault="00790E6E" w:rsidP="00330BED">
            <w:pPr>
              <w:tabs>
                <w:tab w:val="left" w:pos="3600"/>
              </w:tabs>
              <w:spacing w:after="0" w:line="240" w:lineRule="auto"/>
              <w:jc w:val="center"/>
              <w:rPr>
                <w:rFonts w:ascii="Times New Roman" w:hAnsi="Times New Roman"/>
                <w:b/>
                <w:sz w:val="18"/>
                <w:szCs w:val="18"/>
              </w:rPr>
            </w:pPr>
            <w:r w:rsidRPr="00330BED">
              <w:rPr>
                <w:rFonts w:ascii="Times New Roman" w:hAnsi="Times New Roman"/>
                <w:b/>
                <w:sz w:val="18"/>
                <w:szCs w:val="18"/>
              </w:rPr>
              <w:t xml:space="preserve">Организация антикоррупционного образования и пропаганды, формирование антикоррупционного </w:t>
            </w:r>
          </w:p>
          <w:p w:rsidR="00790E6E" w:rsidRPr="00330BED" w:rsidRDefault="00790E6E" w:rsidP="00330BED">
            <w:pPr>
              <w:tabs>
                <w:tab w:val="left" w:pos="3600"/>
              </w:tabs>
              <w:spacing w:after="0" w:line="240" w:lineRule="auto"/>
              <w:jc w:val="center"/>
              <w:rPr>
                <w:rFonts w:ascii="Times New Roman" w:hAnsi="Times New Roman"/>
                <w:b/>
                <w:sz w:val="18"/>
                <w:szCs w:val="18"/>
              </w:rPr>
            </w:pPr>
            <w:r w:rsidRPr="00330BED">
              <w:rPr>
                <w:rFonts w:ascii="Times New Roman" w:hAnsi="Times New Roman"/>
                <w:b/>
                <w:sz w:val="18"/>
                <w:szCs w:val="18"/>
              </w:rPr>
              <w:t>общественного правосознания, обеспечение информационной прозрачности деятельности ОМС Притобольного района</w:t>
            </w:r>
          </w:p>
        </w:tc>
        <w:tc>
          <w:tcPr>
            <w:tcW w:w="4631" w:type="dxa"/>
            <w:tcBorders>
              <w:top w:val="nil"/>
              <w:bottom w:val="nil"/>
            </w:tcBorders>
          </w:tcPr>
          <w:p w:rsidR="00790E6E" w:rsidRPr="00330BED" w:rsidRDefault="00790E6E" w:rsidP="00330BED">
            <w:pPr>
              <w:tabs>
                <w:tab w:val="left" w:pos="3600"/>
              </w:tabs>
              <w:spacing w:after="0" w:line="240" w:lineRule="auto"/>
              <w:jc w:val="center"/>
              <w:rPr>
                <w:rFonts w:ascii="Times New Roman" w:hAnsi="Times New Roman"/>
                <w:b/>
                <w:sz w:val="18"/>
                <w:szCs w:val="18"/>
              </w:rPr>
            </w:pPr>
          </w:p>
        </w:tc>
      </w:tr>
      <w:tr w:rsidR="00790E6E" w:rsidRPr="007226AB" w:rsidTr="00CE3E6E">
        <w:trPr>
          <w:gridAfter w:val="1"/>
          <w:wAfter w:w="4631" w:type="dxa"/>
        </w:trPr>
        <w:tc>
          <w:tcPr>
            <w:tcW w:w="3544"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Количество материалов антикоррупционной направленности, размещаемых в средствах массовой информации в целях формирования антикоррупционного правосознания населения и информационно-пропагандистского сопровождения принимаемых ОМС Притобольного района мер по противодействию коррупции</w:t>
            </w:r>
          </w:p>
        </w:tc>
        <w:tc>
          <w:tcPr>
            <w:tcW w:w="2268"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распространение печатной продукции для населения с информацией о способах противодействия коррупции и разъяснением законодательства в данной сфере, оформление информационного стенда антикоррупционного содержания в здании Администрации Притобольного района</w:t>
            </w:r>
          </w:p>
        </w:tc>
        <w:tc>
          <w:tcPr>
            <w:tcW w:w="1417" w:type="dxa"/>
          </w:tcPr>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2019-2021</w:t>
            </w:r>
          </w:p>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годы</w:t>
            </w:r>
          </w:p>
        </w:tc>
        <w:tc>
          <w:tcPr>
            <w:tcW w:w="2410"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Администрация Притобольного района</w:t>
            </w:r>
          </w:p>
        </w:tc>
        <w:tc>
          <w:tcPr>
            <w:tcW w:w="1981"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 xml:space="preserve">Бюджет </w:t>
            </w:r>
          </w:p>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Притобольного района</w:t>
            </w:r>
          </w:p>
        </w:tc>
        <w:tc>
          <w:tcPr>
            <w:tcW w:w="996" w:type="dxa"/>
            <w:gridSpan w:val="2"/>
          </w:tcPr>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1,0</w:t>
            </w:r>
          </w:p>
        </w:tc>
        <w:tc>
          <w:tcPr>
            <w:tcW w:w="990" w:type="dxa"/>
          </w:tcPr>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w:t>
            </w:r>
          </w:p>
        </w:tc>
        <w:tc>
          <w:tcPr>
            <w:tcW w:w="853" w:type="dxa"/>
          </w:tcPr>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0,5</w:t>
            </w:r>
          </w:p>
        </w:tc>
        <w:tc>
          <w:tcPr>
            <w:tcW w:w="853" w:type="dxa"/>
            <w:tcBorders>
              <w:top w:val="nil"/>
            </w:tcBorders>
          </w:tcPr>
          <w:p w:rsidR="00790E6E" w:rsidRPr="00330BED" w:rsidRDefault="00790E6E" w:rsidP="00330BED">
            <w:pPr>
              <w:tabs>
                <w:tab w:val="left" w:pos="3600"/>
              </w:tabs>
              <w:spacing w:after="0" w:line="240" w:lineRule="auto"/>
              <w:jc w:val="center"/>
              <w:rPr>
                <w:rFonts w:ascii="Times New Roman" w:hAnsi="Times New Roman"/>
                <w:sz w:val="18"/>
                <w:szCs w:val="18"/>
              </w:rPr>
            </w:pPr>
            <w:r w:rsidRPr="00330BED">
              <w:rPr>
                <w:rFonts w:ascii="Times New Roman" w:hAnsi="Times New Roman"/>
                <w:sz w:val="18"/>
                <w:szCs w:val="18"/>
              </w:rPr>
              <w:t>0,5</w:t>
            </w:r>
          </w:p>
          <w:p w:rsidR="00790E6E" w:rsidRPr="00330BED" w:rsidRDefault="00790E6E" w:rsidP="00330BED">
            <w:pPr>
              <w:tabs>
                <w:tab w:val="left" w:pos="3600"/>
              </w:tabs>
              <w:spacing w:after="0" w:line="240" w:lineRule="auto"/>
              <w:jc w:val="center"/>
              <w:rPr>
                <w:rFonts w:ascii="Times New Roman" w:hAnsi="Times New Roman"/>
                <w:sz w:val="18"/>
                <w:szCs w:val="18"/>
              </w:rPr>
            </w:pPr>
          </w:p>
        </w:tc>
      </w:tr>
      <w:tr w:rsidR="00790E6E" w:rsidRPr="007226AB" w:rsidTr="00CE3E6E">
        <w:trPr>
          <w:gridAfter w:val="1"/>
          <w:wAfter w:w="4631" w:type="dxa"/>
        </w:trPr>
        <w:tc>
          <w:tcPr>
            <w:tcW w:w="3544" w:type="dxa"/>
          </w:tcPr>
          <w:p w:rsidR="00790E6E" w:rsidRPr="00330BED" w:rsidRDefault="00790E6E" w:rsidP="00330BED">
            <w:pPr>
              <w:tabs>
                <w:tab w:val="left" w:pos="3600"/>
              </w:tabs>
              <w:spacing w:after="0" w:line="240" w:lineRule="auto"/>
              <w:rPr>
                <w:rFonts w:ascii="Times New Roman" w:hAnsi="Times New Roman"/>
                <w:b/>
                <w:sz w:val="18"/>
                <w:szCs w:val="18"/>
              </w:rPr>
            </w:pPr>
            <w:r w:rsidRPr="00330BED">
              <w:rPr>
                <w:rFonts w:ascii="Times New Roman" w:hAnsi="Times New Roman"/>
                <w:b/>
                <w:sz w:val="18"/>
                <w:szCs w:val="18"/>
              </w:rPr>
              <w:t xml:space="preserve">Всего </w:t>
            </w:r>
          </w:p>
        </w:tc>
        <w:tc>
          <w:tcPr>
            <w:tcW w:w="2268" w:type="dxa"/>
          </w:tcPr>
          <w:p w:rsidR="00790E6E" w:rsidRPr="00330BED" w:rsidRDefault="00790E6E" w:rsidP="00330BED">
            <w:pPr>
              <w:tabs>
                <w:tab w:val="left" w:pos="3600"/>
              </w:tabs>
              <w:spacing w:after="0" w:line="240" w:lineRule="auto"/>
              <w:rPr>
                <w:rFonts w:ascii="Times New Roman" w:hAnsi="Times New Roman"/>
                <w:sz w:val="18"/>
                <w:szCs w:val="18"/>
              </w:rPr>
            </w:pPr>
          </w:p>
        </w:tc>
        <w:tc>
          <w:tcPr>
            <w:tcW w:w="1417" w:type="dxa"/>
          </w:tcPr>
          <w:p w:rsidR="00790E6E" w:rsidRPr="00330BED" w:rsidRDefault="00790E6E" w:rsidP="00330BED">
            <w:pPr>
              <w:tabs>
                <w:tab w:val="left" w:pos="3600"/>
              </w:tabs>
              <w:spacing w:after="0" w:line="240" w:lineRule="auto"/>
              <w:jc w:val="center"/>
              <w:rPr>
                <w:rFonts w:ascii="Times New Roman" w:hAnsi="Times New Roman"/>
                <w:sz w:val="18"/>
                <w:szCs w:val="18"/>
              </w:rPr>
            </w:pPr>
          </w:p>
        </w:tc>
        <w:tc>
          <w:tcPr>
            <w:tcW w:w="2410" w:type="dxa"/>
          </w:tcPr>
          <w:p w:rsidR="00790E6E" w:rsidRPr="00330BED" w:rsidRDefault="00790E6E" w:rsidP="00330BED">
            <w:pPr>
              <w:tabs>
                <w:tab w:val="left" w:pos="3600"/>
              </w:tabs>
              <w:spacing w:after="0" w:line="240" w:lineRule="auto"/>
              <w:rPr>
                <w:rFonts w:ascii="Times New Roman" w:hAnsi="Times New Roman"/>
                <w:sz w:val="18"/>
                <w:szCs w:val="18"/>
              </w:rPr>
            </w:pPr>
          </w:p>
        </w:tc>
        <w:tc>
          <w:tcPr>
            <w:tcW w:w="1981" w:type="dxa"/>
          </w:tcPr>
          <w:p w:rsidR="00790E6E" w:rsidRPr="00330BED" w:rsidRDefault="00790E6E" w:rsidP="00330BED">
            <w:pPr>
              <w:tabs>
                <w:tab w:val="left" w:pos="3600"/>
              </w:tabs>
              <w:spacing w:after="0" w:line="240" w:lineRule="auto"/>
              <w:rPr>
                <w:rFonts w:ascii="Times New Roman" w:hAnsi="Times New Roman"/>
                <w:sz w:val="18"/>
                <w:szCs w:val="18"/>
              </w:rPr>
            </w:pPr>
          </w:p>
        </w:tc>
        <w:tc>
          <w:tcPr>
            <w:tcW w:w="996" w:type="dxa"/>
            <w:gridSpan w:val="2"/>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1,0</w:t>
            </w:r>
          </w:p>
        </w:tc>
        <w:tc>
          <w:tcPr>
            <w:tcW w:w="990"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w:t>
            </w:r>
          </w:p>
        </w:tc>
        <w:tc>
          <w:tcPr>
            <w:tcW w:w="853" w:type="dxa"/>
          </w:tcPr>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0,5</w:t>
            </w:r>
          </w:p>
        </w:tc>
        <w:tc>
          <w:tcPr>
            <w:tcW w:w="853" w:type="dxa"/>
          </w:tcPr>
          <w:p w:rsidR="00790E6E" w:rsidRPr="00330BED" w:rsidRDefault="00790E6E" w:rsidP="00330BED">
            <w:pPr>
              <w:tabs>
                <w:tab w:val="left" w:pos="3600"/>
              </w:tabs>
              <w:spacing w:after="0" w:line="240" w:lineRule="auto"/>
              <w:rPr>
                <w:rFonts w:ascii="Times New Roman" w:hAnsi="Times New Roman"/>
                <w:sz w:val="18"/>
                <w:szCs w:val="18"/>
              </w:rPr>
            </w:pPr>
            <w:r>
              <w:rPr>
                <w:noProof/>
              </w:rPr>
              <w:pict>
                <v:shape id="_x0000_s1029" type="#_x0000_t202" style="position:absolute;margin-left:40.4pt;margin-top:8.15pt;width:18pt;height:29pt;z-index:251656704;mso-position-horizontal-relative:text;mso-position-vertical-relative:text" filled="f" stroked="f">
                  <v:textbox style="mso-next-textbox:#_x0000_s1029">
                    <w:txbxContent>
                      <w:p w:rsidR="00790E6E" w:rsidRDefault="00790E6E" w:rsidP="00330BED">
                        <w:r>
                          <w:t>»</w:t>
                        </w:r>
                      </w:p>
                    </w:txbxContent>
                  </v:textbox>
                </v:shape>
              </w:pict>
            </w:r>
            <w:r w:rsidRPr="00330BED">
              <w:rPr>
                <w:rFonts w:ascii="Times New Roman" w:hAnsi="Times New Roman"/>
                <w:noProof/>
                <w:sz w:val="18"/>
                <w:szCs w:val="18"/>
              </w:rPr>
              <w:t>0,5</w:t>
            </w:r>
          </w:p>
          <w:p w:rsidR="00790E6E" w:rsidRPr="00330BED" w:rsidRDefault="00790E6E" w:rsidP="00330BED">
            <w:pPr>
              <w:tabs>
                <w:tab w:val="left" w:pos="3600"/>
              </w:tabs>
              <w:spacing w:after="0" w:line="240" w:lineRule="auto"/>
              <w:rPr>
                <w:rFonts w:ascii="Times New Roman" w:hAnsi="Times New Roman"/>
                <w:sz w:val="18"/>
                <w:szCs w:val="18"/>
              </w:rPr>
            </w:pPr>
            <w:r w:rsidRPr="00330BED">
              <w:rPr>
                <w:rFonts w:ascii="Times New Roman" w:hAnsi="Times New Roman"/>
                <w:sz w:val="18"/>
                <w:szCs w:val="18"/>
              </w:rPr>
              <w:t xml:space="preserve"> </w:t>
            </w:r>
          </w:p>
        </w:tc>
      </w:tr>
    </w:tbl>
    <w:p w:rsidR="00790E6E" w:rsidRPr="006B1F1D" w:rsidRDefault="00790E6E" w:rsidP="006B1F1D">
      <w:pPr>
        <w:spacing w:after="0" w:line="240" w:lineRule="auto"/>
        <w:rPr>
          <w:rFonts w:ascii="Times New Roman" w:hAnsi="Times New Roman"/>
          <w:sz w:val="18"/>
          <w:szCs w:val="18"/>
        </w:rPr>
      </w:pPr>
      <w:r w:rsidRPr="00330BED">
        <w:rPr>
          <w:rFonts w:ascii="Times New Roman" w:hAnsi="Times New Roman"/>
          <w:sz w:val="18"/>
          <w:szCs w:val="18"/>
        </w:rPr>
        <w:t xml:space="preserve">                                                                                                                                                                                                                                                </w:t>
      </w:r>
    </w:p>
    <w:p w:rsidR="00790E6E" w:rsidRDefault="00790E6E" w:rsidP="00FB366E">
      <w:pPr>
        <w:spacing w:after="0"/>
        <w:rPr>
          <w:rFonts w:ascii="Times New Roman" w:hAnsi="Times New Roman"/>
          <w:sz w:val="18"/>
          <w:szCs w:val="18"/>
        </w:rPr>
        <w:sectPr w:rsidR="00790E6E" w:rsidSect="00330BED">
          <w:pgSz w:w="16838" w:h="11906" w:orient="landscape"/>
          <w:pgMar w:top="567" w:right="567" w:bottom="567" w:left="567" w:header="709" w:footer="709" w:gutter="0"/>
          <w:cols w:space="708"/>
          <w:docGrid w:linePitch="360"/>
        </w:sectPr>
      </w:pPr>
    </w:p>
    <w:p w:rsidR="00790E6E" w:rsidRPr="005564DB" w:rsidRDefault="00790E6E" w:rsidP="00EF43BE">
      <w:pPr>
        <w:spacing w:after="0"/>
        <w:ind w:left="567"/>
        <w:jc w:val="center"/>
        <w:rPr>
          <w:rFonts w:ascii="Times New Roman" w:hAnsi="Times New Roman"/>
          <w:b/>
          <w:sz w:val="18"/>
          <w:szCs w:val="18"/>
        </w:rPr>
      </w:pPr>
      <w:r w:rsidRPr="005564DB">
        <w:rPr>
          <w:rFonts w:ascii="Times New Roman" w:hAnsi="Times New Roman"/>
          <w:b/>
          <w:sz w:val="18"/>
          <w:szCs w:val="18"/>
        </w:rPr>
        <w:t>РОССИЙСКАЯ ФЕДЕРАЦИЯ</w:t>
      </w:r>
    </w:p>
    <w:p w:rsidR="00790E6E" w:rsidRPr="005564DB" w:rsidRDefault="00790E6E" w:rsidP="00EF43BE">
      <w:pPr>
        <w:spacing w:after="0"/>
        <w:ind w:left="567"/>
        <w:jc w:val="center"/>
        <w:rPr>
          <w:rFonts w:ascii="Times New Roman" w:hAnsi="Times New Roman"/>
          <w:b/>
          <w:sz w:val="18"/>
          <w:szCs w:val="18"/>
        </w:rPr>
      </w:pPr>
      <w:r w:rsidRPr="005564DB">
        <w:rPr>
          <w:rFonts w:ascii="Times New Roman" w:hAnsi="Times New Roman"/>
          <w:b/>
          <w:sz w:val="18"/>
          <w:szCs w:val="18"/>
        </w:rPr>
        <w:t>КУРГАНСКАЯ ОБЛАСТЬ</w:t>
      </w:r>
    </w:p>
    <w:p w:rsidR="00790E6E" w:rsidRPr="005564DB" w:rsidRDefault="00790E6E" w:rsidP="00EF43BE">
      <w:pPr>
        <w:spacing w:after="0"/>
        <w:ind w:left="567"/>
        <w:jc w:val="center"/>
        <w:rPr>
          <w:rFonts w:ascii="Times New Roman" w:hAnsi="Times New Roman"/>
          <w:b/>
          <w:sz w:val="18"/>
          <w:szCs w:val="18"/>
        </w:rPr>
      </w:pPr>
      <w:r w:rsidRPr="005564DB">
        <w:rPr>
          <w:rFonts w:ascii="Times New Roman" w:hAnsi="Times New Roman"/>
          <w:b/>
          <w:sz w:val="18"/>
          <w:szCs w:val="18"/>
        </w:rPr>
        <w:t xml:space="preserve"> ПРИТОБОЛЬНЫЙ РАЙОН</w:t>
      </w:r>
    </w:p>
    <w:p w:rsidR="00790E6E" w:rsidRPr="005564DB" w:rsidRDefault="00790E6E" w:rsidP="00EF43BE">
      <w:pPr>
        <w:spacing w:after="0"/>
        <w:ind w:left="567"/>
        <w:jc w:val="center"/>
        <w:rPr>
          <w:rFonts w:ascii="Times New Roman" w:hAnsi="Times New Roman"/>
          <w:b/>
          <w:sz w:val="18"/>
          <w:szCs w:val="18"/>
        </w:rPr>
      </w:pPr>
      <w:r w:rsidRPr="005564DB">
        <w:rPr>
          <w:rFonts w:ascii="Times New Roman" w:hAnsi="Times New Roman"/>
          <w:b/>
          <w:sz w:val="18"/>
          <w:szCs w:val="18"/>
        </w:rPr>
        <w:t>АДМИНИСТРАЦИЯ ПРИТОБОЛЬНОГО РАЙОНА</w:t>
      </w:r>
    </w:p>
    <w:p w:rsidR="00790E6E" w:rsidRPr="005564DB" w:rsidRDefault="00790E6E" w:rsidP="00EF43BE">
      <w:pPr>
        <w:spacing w:after="0"/>
        <w:ind w:left="567"/>
        <w:jc w:val="center"/>
        <w:rPr>
          <w:rFonts w:ascii="Times New Roman" w:hAnsi="Times New Roman"/>
          <w:b/>
          <w:sz w:val="18"/>
          <w:szCs w:val="18"/>
        </w:rPr>
      </w:pPr>
      <w:r w:rsidRPr="005564DB">
        <w:rPr>
          <w:rFonts w:ascii="Times New Roman" w:hAnsi="Times New Roman"/>
          <w:b/>
          <w:sz w:val="18"/>
          <w:szCs w:val="18"/>
        </w:rPr>
        <w:t>ПОСТАНОВЛЕНИЕ</w:t>
      </w:r>
    </w:p>
    <w:p w:rsidR="00790E6E" w:rsidRPr="005564DB" w:rsidRDefault="00790E6E" w:rsidP="00EF43BE">
      <w:pPr>
        <w:spacing w:after="0"/>
        <w:ind w:left="709"/>
        <w:rPr>
          <w:rFonts w:ascii="Times New Roman" w:hAnsi="Times New Roman"/>
          <w:b/>
          <w:sz w:val="18"/>
          <w:szCs w:val="18"/>
        </w:rPr>
      </w:pPr>
      <w:r w:rsidRPr="005564DB">
        <w:rPr>
          <w:rFonts w:ascii="Times New Roman" w:hAnsi="Times New Roman"/>
          <w:b/>
          <w:sz w:val="18"/>
          <w:szCs w:val="18"/>
        </w:rPr>
        <w:t>от  11 декабря  2020 года № 452</w:t>
      </w:r>
      <w:r w:rsidRPr="005564DB">
        <w:rPr>
          <w:b/>
          <w:sz w:val="18"/>
          <w:szCs w:val="18"/>
        </w:rPr>
        <w:t xml:space="preserve"> </w:t>
      </w:r>
      <w:r w:rsidRPr="005564DB">
        <w:rPr>
          <w:rFonts w:ascii="Times New Roman" w:hAnsi="Times New Roman"/>
          <w:b/>
          <w:sz w:val="18"/>
          <w:szCs w:val="18"/>
        </w:rPr>
        <w:t>с. Глядянское</w:t>
      </w:r>
    </w:p>
    <w:tbl>
      <w:tblPr>
        <w:tblpPr w:leftFromText="180" w:rightFromText="180" w:vertAnchor="text" w:tblpY="1"/>
        <w:tblOverlap w:val="never"/>
        <w:tblW w:w="0" w:type="auto"/>
        <w:tblLook w:val="01E0"/>
      </w:tblPr>
      <w:tblGrid>
        <w:gridCol w:w="7574"/>
        <w:gridCol w:w="3414"/>
      </w:tblGrid>
      <w:tr w:rsidR="00790E6E" w:rsidRPr="007226AB" w:rsidTr="00CE3E6E">
        <w:tc>
          <w:tcPr>
            <w:tcW w:w="5070" w:type="dxa"/>
          </w:tcPr>
          <w:tbl>
            <w:tblPr>
              <w:tblW w:w="7358" w:type="dxa"/>
              <w:tblLook w:val="01E0"/>
            </w:tblPr>
            <w:tblGrid>
              <w:gridCol w:w="5103"/>
              <w:gridCol w:w="2255"/>
            </w:tblGrid>
            <w:tr w:rsidR="00790E6E" w:rsidRPr="007226AB" w:rsidTr="00CE3E6E">
              <w:tc>
                <w:tcPr>
                  <w:tcW w:w="5103" w:type="dxa"/>
                </w:tcPr>
                <w:p w:rsidR="00790E6E" w:rsidRPr="007226AB" w:rsidRDefault="00790E6E" w:rsidP="00EF43BE">
                  <w:pPr>
                    <w:framePr w:hSpace="180" w:wrap="around" w:vAnchor="text" w:hAnchor="text" w:y="1"/>
                    <w:spacing w:after="0"/>
                    <w:ind w:left="567"/>
                    <w:suppressOverlap/>
                    <w:jc w:val="both"/>
                    <w:rPr>
                      <w:rFonts w:ascii="Times New Roman" w:hAnsi="Times New Roman"/>
                      <w:sz w:val="18"/>
                      <w:szCs w:val="18"/>
                    </w:rPr>
                  </w:pPr>
                  <w:r w:rsidRPr="007226AB">
                    <w:rPr>
                      <w:rFonts w:ascii="Times New Roman" w:hAnsi="Times New Roman"/>
                      <w:b/>
                      <w:sz w:val="18"/>
                      <w:szCs w:val="18"/>
                    </w:rPr>
                    <w:t>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2017-2021 годы»</w:t>
                  </w:r>
                </w:p>
              </w:tc>
              <w:tc>
                <w:tcPr>
                  <w:tcW w:w="2255" w:type="dxa"/>
                </w:tcPr>
                <w:p w:rsidR="00790E6E" w:rsidRPr="007226AB" w:rsidRDefault="00790E6E" w:rsidP="00CE3E6E">
                  <w:pPr>
                    <w:framePr w:hSpace="180" w:wrap="around" w:vAnchor="text" w:hAnchor="text" w:y="1"/>
                    <w:ind w:left="567"/>
                    <w:suppressOverlap/>
                    <w:rPr>
                      <w:rFonts w:ascii="Times New Roman" w:hAnsi="Times New Roman"/>
                      <w:sz w:val="18"/>
                      <w:szCs w:val="18"/>
                    </w:rPr>
                  </w:pPr>
                </w:p>
              </w:tc>
            </w:tr>
          </w:tbl>
          <w:p w:rsidR="00790E6E" w:rsidRPr="007226AB" w:rsidRDefault="00790E6E" w:rsidP="00CE3E6E">
            <w:pPr>
              <w:ind w:left="567"/>
              <w:jc w:val="both"/>
              <w:rPr>
                <w:rFonts w:ascii="Times New Roman" w:hAnsi="Times New Roman"/>
                <w:sz w:val="18"/>
                <w:szCs w:val="18"/>
              </w:rPr>
            </w:pPr>
          </w:p>
        </w:tc>
        <w:tc>
          <w:tcPr>
            <w:tcW w:w="5070" w:type="dxa"/>
          </w:tcPr>
          <w:p w:rsidR="00790E6E" w:rsidRPr="007226AB" w:rsidRDefault="00790E6E" w:rsidP="00CE3E6E">
            <w:pPr>
              <w:ind w:left="567"/>
              <w:jc w:val="center"/>
              <w:rPr>
                <w:rFonts w:ascii="Times New Roman" w:hAnsi="Times New Roman"/>
                <w:bCs/>
                <w:sz w:val="18"/>
                <w:szCs w:val="18"/>
              </w:rPr>
            </w:pPr>
          </w:p>
        </w:tc>
      </w:tr>
    </w:tbl>
    <w:p w:rsidR="00790E6E" w:rsidRPr="005564DB" w:rsidRDefault="00790E6E" w:rsidP="00EF43BE">
      <w:pPr>
        <w:ind w:left="708" w:right="1" w:firstLine="708"/>
        <w:jc w:val="both"/>
        <w:rPr>
          <w:rFonts w:ascii="Times New Roman" w:hAnsi="Times New Roman"/>
          <w:sz w:val="18"/>
          <w:szCs w:val="18"/>
        </w:rPr>
      </w:pPr>
      <w:r w:rsidRPr="005564DB">
        <w:rPr>
          <w:rFonts w:ascii="Times New Roman" w:hAnsi="Times New Roman"/>
          <w:sz w:val="18"/>
          <w:szCs w:val="18"/>
        </w:rPr>
        <w:t xml:space="preserve">В целях приведения нормативного правового акта Администрации Притобольного района в соответствие с действующим законодательством, руководствуясь ст.15 Федерального закона от 6 октября 2003 года № 131 - ФЗ «Об общих принципах организации местного самоуправления в Российской  Федерации», в целях обеспечения дальнейшего развития торговой деятельности в  Притобольном районе, Администрация Притобольного района  </w:t>
      </w:r>
    </w:p>
    <w:p w:rsidR="00790E6E" w:rsidRPr="005564DB" w:rsidRDefault="00790E6E" w:rsidP="00EF43BE">
      <w:pPr>
        <w:ind w:left="709" w:right="1"/>
        <w:jc w:val="both"/>
        <w:rPr>
          <w:rFonts w:ascii="Times New Roman" w:hAnsi="Times New Roman"/>
          <w:sz w:val="18"/>
          <w:szCs w:val="18"/>
        </w:rPr>
      </w:pPr>
      <w:r w:rsidRPr="005564DB">
        <w:rPr>
          <w:rFonts w:ascii="Times New Roman" w:hAnsi="Times New Roman"/>
          <w:sz w:val="18"/>
          <w:szCs w:val="18"/>
        </w:rPr>
        <w:t>ПОСТАНОВЛЯЕТ:</w:t>
      </w:r>
    </w:p>
    <w:p w:rsidR="00790E6E" w:rsidRPr="005564DB" w:rsidRDefault="00790E6E" w:rsidP="00EF43BE">
      <w:pPr>
        <w:ind w:left="709" w:right="1" w:firstLine="707"/>
        <w:jc w:val="both"/>
        <w:rPr>
          <w:rFonts w:ascii="Times New Roman" w:hAnsi="Times New Roman"/>
          <w:sz w:val="18"/>
          <w:szCs w:val="18"/>
        </w:rPr>
      </w:pPr>
      <w:r w:rsidRPr="005564DB">
        <w:rPr>
          <w:rFonts w:ascii="Times New Roman" w:hAnsi="Times New Roman"/>
          <w:sz w:val="18"/>
          <w:szCs w:val="18"/>
        </w:rPr>
        <w:t>1. Внести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2017-2021 годы» следующие изменения:</w:t>
      </w:r>
    </w:p>
    <w:p w:rsidR="00790E6E" w:rsidRPr="005564DB" w:rsidRDefault="00790E6E" w:rsidP="00EF43BE">
      <w:pPr>
        <w:ind w:left="709" w:right="1" w:firstLine="707"/>
        <w:jc w:val="both"/>
        <w:rPr>
          <w:rFonts w:ascii="Times New Roman" w:hAnsi="Times New Roman"/>
          <w:sz w:val="18"/>
          <w:szCs w:val="18"/>
        </w:rPr>
      </w:pPr>
      <w:r w:rsidRPr="005564DB">
        <w:rPr>
          <w:rFonts w:ascii="Times New Roman" w:hAnsi="Times New Roman"/>
          <w:sz w:val="18"/>
          <w:szCs w:val="18"/>
        </w:rPr>
        <w:t xml:space="preserve">1) в паспорте муниципальной программы строку «Объем бюджетных ассигнований»  изложить в следующей редакции: </w:t>
      </w:r>
    </w:p>
    <w:p w:rsidR="00790E6E" w:rsidRPr="005564DB" w:rsidRDefault="00790E6E" w:rsidP="00EF43BE">
      <w:pPr>
        <w:ind w:left="567" w:right="1"/>
        <w:jc w:val="both"/>
        <w:rPr>
          <w:rFonts w:ascii="Times New Roman" w:hAnsi="Times New Roman"/>
          <w:sz w:val="18"/>
          <w:szCs w:val="18"/>
        </w:rPr>
      </w:pPr>
      <w:r w:rsidRPr="005564DB">
        <w:rPr>
          <w:rFonts w:ascii="Times New Roman" w:hAnsi="Times New Roman"/>
          <w:sz w:val="18"/>
          <w:szCs w:val="18"/>
        </w:rPr>
        <w:t>«</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670"/>
      </w:tblGrid>
      <w:tr w:rsidR="00790E6E" w:rsidRPr="007226AB" w:rsidTr="00CE3E6E">
        <w:trPr>
          <w:trHeight w:val="1799"/>
        </w:trPr>
        <w:tc>
          <w:tcPr>
            <w:tcW w:w="4253" w:type="dxa"/>
          </w:tcPr>
          <w:p w:rsidR="00790E6E" w:rsidRPr="007226AB" w:rsidRDefault="00790E6E" w:rsidP="00CE3E6E">
            <w:pPr>
              <w:ind w:left="-108" w:right="1"/>
              <w:jc w:val="center"/>
              <w:rPr>
                <w:rFonts w:ascii="Times New Roman" w:hAnsi="Times New Roman"/>
                <w:sz w:val="18"/>
                <w:szCs w:val="18"/>
              </w:rPr>
            </w:pPr>
            <w:r w:rsidRPr="007226AB">
              <w:rPr>
                <w:rFonts w:ascii="Times New Roman" w:hAnsi="Times New Roman"/>
                <w:sz w:val="18"/>
                <w:szCs w:val="18"/>
              </w:rPr>
              <w:t xml:space="preserve">Объем бюджетных </w:t>
            </w:r>
          </w:p>
          <w:p w:rsidR="00790E6E" w:rsidRPr="007226AB" w:rsidRDefault="00790E6E" w:rsidP="00CE3E6E">
            <w:pPr>
              <w:ind w:left="-108" w:right="1"/>
              <w:jc w:val="center"/>
              <w:rPr>
                <w:rFonts w:ascii="Times New Roman" w:hAnsi="Times New Roman"/>
                <w:sz w:val="18"/>
                <w:szCs w:val="18"/>
              </w:rPr>
            </w:pPr>
            <w:r w:rsidRPr="007226AB">
              <w:rPr>
                <w:rFonts w:ascii="Times New Roman" w:hAnsi="Times New Roman"/>
                <w:sz w:val="18"/>
                <w:szCs w:val="18"/>
              </w:rPr>
              <w:t>ассигнований</w:t>
            </w:r>
          </w:p>
        </w:tc>
        <w:tc>
          <w:tcPr>
            <w:tcW w:w="5670" w:type="dxa"/>
          </w:tcPr>
          <w:p w:rsidR="00790E6E" w:rsidRPr="007226AB" w:rsidRDefault="00790E6E" w:rsidP="00CE3E6E">
            <w:pPr>
              <w:ind w:left="-108" w:right="1"/>
              <w:jc w:val="both"/>
              <w:rPr>
                <w:rFonts w:ascii="Times New Roman" w:hAnsi="Times New Roman"/>
                <w:sz w:val="18"/>
                <w:szCs w:val="18"/>
              </w:rPr>
            </w:pPr>
            <w:r w:rsidRPr="007226AB">
              <w:rPr>
                <w:rFonts w:ascii="Times New Roman" w:hAnsi="Times New Roman"/>
                <w:sz w:val="18"/>
                <w:szCs w:val="18"/>
              </w:rPr>
              <w:t>Планируемый объем финансирования мероприятий Программы составляет 3 000 рублей, в том числе:</w:t>
            </w:r>
          </w:p>
          <w:p w:rsidR="00790E6E" w:rsidRPr="007226AB" w:rsidRDefault="00790E6E" w:rsidP="00CE3E6E">
            <w:pPr>
              <w:ind w:left="-108" w:right="1"/>
              <w:jc w:val="both"/>
              <w:rPr>
                <w:rFonts w:ascii="Times New Roman" w:hAnsi="Times New Roman"/>
                <w:sz w:val="18"/>
                <w:szCs w:val="18"/>
              </w:rPr>
            </w:pPr>
            <w:r w:rsidRPr="007226AB">
              <w:rPr>
                <w:rFonts w:ascii="Times New Roman" w:hAnsi="Times New Roman"/>
                <w:sz w:val="18"/>
                <w:szCs w:val="18"/>
              </w:rPr>
              <w:t>- 2017 год – 1 000 рублей;</w:t>
            </w:r>
          </w:p>
          <w:p w:rsidR="00790E6E" w:rsidRPr="007226AB" w:rsidRDefault="00790E6E" w:rsidP="00CE3E6E">
            <w:pPr>
              <w:ind w:left="-108" w:right="1"/>
              <w:jc w:val="both"/>
              <w:rPr>
                <w:rFonts w:ascii="Times New Roman" w:hAnsi="Times New Roman"/>
                <w:sz w:val="18"/>
                <w:szCs w:val="18"/>
              </w:rPr>
            </w:pPr>
            <w:r w:rsidRPr="007226AB">
              <w:rPr>
                <w:rFonts w:ascii="Times New Roman" w:hAnsi="Times New Roman"/>
                <w:sz w:val="18"/>
                <w:szCs w:val="18"/>
              </w:rPr>
              <w:t>- 2018 год – 0</w:t>
            </w:r>
          </w:p>
          <w:p w:rsidR="00790E6E" w:rsidRPr="007226AB" w:rsidRDefault="00790E6E" w:rsidP="00CE3E6E">
            <w:pPr>
              <w:ind w:left="-108" w:right="1"/>
              <w:jc w:val="both"/>
              <w:rPr>
                <w:rFonts w:ascii="Times New Roman" w:hAnsi="Times New Roman"/>
                <w:sz w:val="18"/>
                <w:szCs w:val="18"/>
              </w:rPr>
            </w:pPr>
            <w:r w:rsidRPr="007226AB">
              <w:rPr>
                <w:rFonts w:ascii="Times New Roman" w:hAnsi="Times New Roman"/>
                <w:sz w:val="18"/>
                <w:szCs w:val="18"/>
              </w:rPr>
              <w:t>- 2019 год – 0</w:t>
            </w:r>
          </w:p>
          <w:p w:rsidR="00790E6E" w:rsidRPr="007226AB" w:rsidRDefault="00790E6E" w:rsidP="00CE3E6E">
            <w:pPr>
              <w:ind w:left="-108" w:right="1"/>
              <w:jc w:val="both"/>
              <w:rPr>
                <w:rFonts w:ascii="Times New Roman" w:hAnsi="Times New Roman"/>
                <w:sz w:val="18"/>
                <w:szCs w:val="18"/>
              </w:rPr>
            </w:pPr>
            <w:r w:rsidRPr="007226AB">
              <w:rPr>
                <w:rFonts w:ascii="Times New Roman" w:hAnsi="Times New Roman"/>
                <w:sz w:val="18"/>
                <w:szCs w:val="18"/>
              </w:rPr>
              <w:t>- 2020 год – 0</w:t>
            </w:r>
          </w:p>
          <w:p w:rsidR="00790E6E" w:rsidRPr="007226AB" w:rsidRDefault="00790E6E" w:rsidP="00CE3E6E">
            <w:pPr>
              <w:ind w:left="-108" w:right="1"/>
              <w:jc w:val="both"/>
              <w:rPr>
                <w:rFonts w:ascii="Times New Roman" w:hAnsi="Times New Roman"/>
                <w:sz w:val="18"/>
                <w:szCs w:val="18"/>
                <w:highlight w:val="green"/>
              </w:rPr>
            </w:pPr>
            <w:r w:rsidRPr="007226AB">
              <w:rPr>
                <w:rFonts w:ascii="Times New Roman" w:hAnsi="Times New Roman"/>
                <w:sz w:val="18"/>
                <w:szCs w:val="18"/>
              </w:rPr>
              <w:t>- 2021 год - 2 000 рублей.</w:t>
            </w:r>
          </w:p>
        </w:tc>
      </w:tr>
    </w:tbl>
    <w:p w:rsidR="00790E6E" w:rsidRPr="005564DB" w:rsidRDefault="00790E6E" w:rsidP="00EF43BE">
      <w:pPr>
        <w:ind w:left="708" w:right="1" w:firstLine="708"/>
        <w:jc w:val="both"/>
        <w:rPr>
          <w:rFonts w:ascii="Times New Roman" w:hAnsi="Times New Roman"/>
          <w:sz w:val="18"/>
          <w:szCs w:val="18"/>
        </w:rPr>
      </w:pPr>
      <w:r w:rsidRPr="005564DB">
        <w:rPr>
          <w:rFonts w:ascii="Times New Roman" w:hAnsi="Times New Roman"/>
          <w:sz w:val="18"/>
          <w:szCs w:val="18"/>
        </w:rPr>
        <w:t xml:space="preserve">                                                                                                                                                    »;</w:t>
      </w:r>
    </w:p>
    <w:p w:rsidR="00790E6E" w:rsidRPr="005564DB" w:rsidRDefault="00790E6E" w:rsidP="00EF43BE">
      <w:pPr>
        <w:ind w:left="708" w:right="1" w:firstLine="708"/>
        <w:jc w:val="both"/>
        <w:rPr>
          <w:rFonts w:ascii="Times New Roman" w:hAnsi="Times New Roman"/>
          <w:sz w:val="18"/>
          <w:szCs w:val="18"/>
        </w:rPr>
      </w:pPr>
      <w:r w:rsidRPr="005564DB">
        <w:rPr>
          <w:rFonts w:ascii="Times New Roman" w:hAnsi="Times New Roman"/>
          <w:sz w:val="18"/>
          <w:szCs w:val="18"/>
        </w:rPr>
        <w:t>2)  приложение  к Программе изложить в новой редакции согласно приложению  к настоящему постановлению.</w:t>
      </w:r>
    </w:p>
    <w:p w:rsidR="00790E6E" w:rsidRPr="005564DB" w:rsidRDefault="00790E6E" w:rsidP="00EF43BE">
      <w:pPr>
        <w:ind w:left="708" w:right="1" w:firstLine="708"/>
        <w:jc w:val="both"/>
        <w:rPr>
          <w:rFonts w:ascii="Times New Roman" w:hAnsi="Times New Roman"/>
          <w:sz w:val="18"/>
          <w:szCs w:val="18"/>
        </w:rPr>
      </w:pPr>
      <w:r w:rsidRPr="005564DB">
        <w:rPr>
          <w:rFonts w:ascii="Times New Roman" w:hAnsi="Times New Roman"/>
          <w:sz w:val="18"/>
          <w:szCs w:val="18"/>
        </w:rPr>
        <w:t>2.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790E6E" w:rsidRPr="005564DB" w:rsidRDefault="00790E6E" w:rsidP="00EF43BE">
      <w:pPr>
        <w:ind w:left="708" w:right="1" w:firstLine="708"/>
        <w:jc w:val="both"/>
        <w:rPr>
          <w:rFonts w:ascii="Times New Roman" w:hAnsi="Times New Roman"/>
          <w:sz w:val="18"/>
          <w:szCs w:val="18"/>
        </w:rPr>
      </w:pPr>
      <w:r w:rsidRPr="005564DB">
        <w:rPr>
          <w:rFonts w:ascii="Times New Roman" w:hAnsi="Times New Roman"/>
          <w:sz w:val="18"/>
          <w:szCs w:val="18"/>
        </w:rPr>
        <w:t xml:space="preserve"> 3.  Контроль за выполнением настоящего постановления возложить на  заместителя Главы Притобольного района.</w:t>
      </w:r>
    </w:p>
    <w:tbl>
      <w:tblPr>
        <w:tblW w:w="10740" w:type="dxa"/>
        <w:tblLook w:val="01E0"/>
      </w:tblPr>
      <w:tblGrid>
        <w:gridCol w:w="6269"/>
        <w:gridCol w:w="4471"/>
      </w:tblGrid>
      <w:tr w:rsidR="00790E6E" w:rsidRPr="007226AB" w:rsidTr="00CE3E6E">
        <w:trPr>
          <w:trHeight w:val="748"/>
        </w:trPr>
        <w:tc>
          <w:tcPr>
            <w:tcW w:w="6269" w:type="dxa"/>
          </w:tcPr>
          <w:p w:rsidR="00790E6E" w:rsidRPr="007226AB" w:rsidRDefault="00790E6E" w:rsidP="00CE3E6E">
            <w:pPr>
              <w:ind w:left="567" w:right="1"/>
              <w:jc w:val="both"/>
              <w:rPr>
                <w:rFonts w:ascii="Times New Roman" w:hAnsi="Times New Roman"/>
                <w:sz w:val="18"/>
                <w:szCs w:val="18"/>
              </w:rPr>
            </w:pPr>
          </w:p>
          <w:p w:rsidR="00790E6E" w:rsidRPr="007226AB" w:rsidRDefault="00790E6E" w:rsidP="00CE3E6E">
            <w:pPr>
              <w:ind w:left="567" w:right="1"/>
              <w:jc w:val="both"/>
              <w:rPr>
                <w:rFonts w:ascii="Times New Roman" w:hAnsi="Times New Roman"/>
                <w:sz w:val="18"/>
                <w:szCs w:val="18"/>
              </w:rPr>
            </w:pPr>
            <w:r w:rsidRPr="007226AB">
              <w:rPr>
                <w:rFonts w:ascii="Times New Roman" w:hAnsi="Times New Roman"/>
                <w:sz w:val="18"/>
                <w:szCs w:val="18"/>
              </w:rPr>
              <w:t xml:space="preserve">  Глава  Притобольного района                                                                              </w:t>
            </w:r>
          </w:p>
        </w:tc>
        <w:tc>
          <w:tcPr>
            <w:tcW w:w="4471" w:type="dxa"/>
          </w:tcPr>
          <w:p w:rsidR="00790E6E" w:rsidRPr="007226AB" w:rsidRDefault="00790E6E" w:rsidP="00CE3E6E">
            <w:pPr>
              <w:ind w:left="567" w:right="1"/>
              <w:jc w:val="right"/>
              <w:rPr>
                <w:rFonts w:ascii="Times New Roman" w:hAnsi="Times New Roman"/>
                <w:sz w:val="18"/>
                <w:szCs w:val="18"/>
              </w:rPr>
            </w:pPr>
          </w:p>
          <w:p w:rsidR="00790E6E" w:rsidRPr="007226AB" w:rsidRDefault="00790E6E" w:rsidP="00CE3E6E">
            <w:pPr>
              <w:ind w:left="567" w:right="1"/>
              <w:jc w:val="right"/>
              <w:rPr>
                <w:rFonts w:ascii="Times New Roman" w:hAnsi="Times New Roman"/>
                <w:sz w:val="18"/>
                <w:szCs w:val="18"/>
              </w:rPr>
            </w:pPr>
            <w:r w:rsidRPr="007226AB">
              <w:rPr>
                <w:rFonts w:ascii="Times New Roman" w:hAnsi="Times New Roman"/>
                <w:sz w:val="18"/>
                <w:szCs w:val="18"/>
              </w:rPr>
              <w:t xml:space="preserve">   </w:t>
            </w:r>
          </w:p>
          <w:p w:rsidR="00790E6E" w:rsidRPr="007226AB" w:rsidRDefault="00790E6E" w:rsidP="00CE3E6E">
            <w:pPr>
              <w:ind w:left="567" w:right="1"/>
              <w:jc w:val="right"/>
              <w:rPr>
                <w:rFonts w:ascii="Times New Roman" w:hAnsi="Times New Roman"/>
                <w:sz w:val="18"/>
                <w:szCs w:val="18"/>
              </w:rPr>
            </w:pPr>
            <w:r w:rsidRPr="007226AB">
              <w:rPr>
                <w:rFonts w:ascii="Times New Roman" w:hAnsi="Times New Roman"/>
                <w:sz w:val="18"/>
                <w:szCs w:val="18"/>
              </w:rPr>
              <w:t xml:space="preserve">  Д.Ю. Лесовой</w:t>
            </w:r>
          </w:p>
        </w:tc>
      </w:tr>
    </w:tbl>
    <w:p w:rsidR="00790E6E" w:rsidRPr="005564DB" w:rsidRDefault="00790E6E" w:rsidP="00EF43BE">
      <w:pPr>
        <w:rPr>
          <w:rFonts w:ascii="Times New Roman" w:hAnsi="Times New Roman"/>
          <w:sz w:val="18"/>
          <w:szCs w:val="18"/>
        </w:rPr>
        <w:sectPr w:rsidR="00790E6E" w:rsidRPr="005564DB" w:rsidSect="00CE3E6E">
          <w:pgSz w:w="11906" w:h="16838"/>
          <w:pgMar w:top="567" w:right="567" w:bottom="567" w:left="567" w:header="709" w:footer="709" w:gutter="0"/>
          <w:cols w:space="708"/>
          <w:docGrid w:linePitch="360"/>
        </w:sectPr>
      </w:pPr>
    </w:p>
    <w:p w:rsidR="00790E6E" w:rsidRPr="005564DB" w:rsidRDefault="00790E6E" w:rsidP="00EF43BE">
      <w:pPr>
        <w:jc w:val="both"/>
        <w:rPr>
          <w:rFonts w:ascii="Times New Roman" w:hAnsi="Times New Roman"/>
          <w:sz w:val="18"/>
          <w:szCs w:val="18"/>
        </w:rPr>
      </w:pPr>
    </w:p>
    <w:tbl>
      <w:tblPr>
        <w:tblW w:w="14799" w:type="dxa"/>
        <w:tblLook w:val="01E0"/>
      </w:tblPr>
      <w:tblGrid>
        <w:gridCol w:w="4958"/>
        <w:gridCol w:w="4564"/>
        <w:gridCol w:w="5277"/>
      </w:tblGrid>
      <w:tr w:rsidR="00790E6E" w:rsidRPr="007226AB" w:rsidTr="00CE3E6E">
        <w:trPr>
          <w:trHeight w:val="2051"/>
        </w:trPr>
        <w:tc>
          <w:tcPr>
            <w:tcW w:w="4958" w:type="dxa"/>
          </w:tcPr>
          <w:p w:rsidR="00790E6E" w:rsidRPr="007226AB" w:rsidRDefault="00790E6E" w:rsidP="00CE3E6E">
            <w:pPr>
              <w:jc w:val="both"/>
              <w:rPr>
                <w:rFonts w:ascii="Times New Roman" w:hAnsi="Times New Roman"/>
                <w:b/>
                <w:sz w:val="18"/>
                <w:szCs w:val="18"/>
              </w:rPr>
            </w:pPr>
          </w:p>
        </w:tc>
        <w:tc>
          <w:tcPr>
            <w:tcW w:w="4564" w:type="dxa"/>
          </w:tcPr>
          <w:p w:rsidR="00790E6E" w:rsidRPr="007226AB" w:rsidRDefault="00790E6E" w:rsidP="00CE3E6E">
            <w:pPr>
              <w:jc w:val="both"/>
              <w:rPr>
                <w:rFonts w:ascii="Times New Roman" w:hAnsi="Times New Roman"/>
                <w:b/>
                <w:sz w:val="18"/>
                <w:szCs w:val="18"/>
              </w:rPr>
            </w:pPr>
          </w:p>
        </w:tc>
        <w:tc>
          <w:tcPr>
            <w:tcW w:w="5277"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Приложение к постановлению Администрации Притобольного района от 11 декабря 2020 года № 452 «О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 – 2021 годы»</w:t>
            </w:r>
          </w:p>
          <w:p w:rsidR="00790E6E" w:rsidRPr="007226AB" w:rsidRDefault="00790E6E" w:rsidP="00CE3E6E">
            <w:pPr>
              <w:jc w:val="both"/>
              <w:rPr>
                <w:rFonts w:ascii="Times New Roman" w:hAnsi="Times New Roman"/>
                <w:sz w:val="18"/>
                <w:szCs w:val="18"/>
              </w:rPr>
            </w:pPr>
          </w:p>
          <w:p w:rsidR="00790E6E" w:rsidRPr="007226AB" w:rsidRDefault="00790E6E" w:rsidP="00CE3E6E">
            <w:pPr>
              <w:jc w:val="both"/>
              <w:rPr>
                <w:rFonts w:ascii="Times New Roman" w:hAnsi="Times New Roman"/>
                <w:b/>
                <w:sz w:val="18"/>
                <w:szCs w:val="18"/>
              </w:rPr>
            </w:pPr>
            <w:r w:rsidRPr="007226AB">
              <w:rPr>
                <w:rFonts w:ascii="Times New Roman" w:hAnsi="Times New Roman"/>
                <w:sz w:val="18"/>
                <w:szCs w:val="18"/>
              </w:rPr>
              <w:t>Приложение к Программе Притобольного района «Развитие торговли в Притобольном районе» на 2017-2021 годы</w:t>
            </w:r>
          </w:p>
        </w:tc>
      </w:tr>
    </w:tbl>
    <w:p w:rsidR="00790E6E" w:rsidRPr="005564DB" w:rsidRDefault="00790E6E" w:rsidP="00EF43BE">
      <w:pPr>
        <w:jc w:val="center"/>
        <w:rPr>
          <w:rFonts w:ascii="Times New Roman" w:hAnsi="Times New Roman"/>
          <w:sz w:val="18"/>
          <w:szCs w:val="18"/>
        </w:rPr>
      </w:pPr>
      <w:r w:rsidRPr="005564DB">
        <w:rPr>
          <w:rFonts w:ascii="Times New Roman" w:hAnsi="Times New Roman"/>
          <w:sz w:val="18"/>
          <w:szCs w:val="18"/>
        </w:rPr>
        <w:t>Основные мероприятия по развитию торговли в Притобольном районе на 2017-2021 годы</w:t>
      </w:r>
    </w:p>
    <w:p w:rsidR="00790E6E" w:rsidRPr="005564DB" w:rsidRDefault="00790E6E" w:rsidP="00EF43BE">
      <w:pPr>
        <w:jc w:val="center"/>
        <w:rPr>
          <w:rFonts w:ascii="Times New Roman" w:hAnsi="Times New Roman"/>
          <w:sz w:val="18"/>
          <w:szCs w:val="18"/>
        </w:rPr>
      </w:pP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9"/>
        <w:gridCol w:w="1418"/>
        <w:gridCol w:w="22"/>
        <w:gridCol w:w="2104"/>
        <w:gridCol w:w="1985"/>
        <w:gridCol w:w="992"/>
        <w:gridCol w:w="342"/>
        <w:gridCol w:w="792"/>
        <w:gridCol w:w="1080"/>
        <w:gridCol w:w="998"/>
        <w:gridCol w:w="757"/>
        <w:gridCol w:w="142"/>
        <w:gridCol w:w="709"/>
      </w:tblGrid>
      <w:tr w:rsidR="00790E6E" w:rsidRPr="007226AB" w:rsidTr="00CE3E6E">
        <w:trPr>
          <w:jc w:val="center"/>
        </w:trPr>
        <w:tc>
          <w:tcPr>
            <w:tcW w:w="828" w:type="dxa"/>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№п/п</w:t>
            </w:r>
          </w:p>
        </w:tc>
        <w:tc>
          <w:tcPr>
            <w:tcW w:w="3249" w:type="dxa"/>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Наименование мероприятий</w:t>
            </w:r>
          </w:p>
        </w:tc>
        <w:tc>
          <w:tcPr>
            <w:tcW w:w="1418" w:type="dxa"/>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Срок реализации</w:t>
            </w:r>
          </w:p>
        </w:tc>
        <w:tc>
          <w:tcPr>
            <w:tcW w:w="2126" w:type="dxa"/>
            <w:gridSpan w:val="2"/>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Исполнитель</w:t>
            </w:r>
          </w:p>
        </w:tc>
        <w:tc>
          <w:tcPr>
            <w:tcW w:w="1985" w:type="dxa"/>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Источник финансирования</w:t>
            </w:r>
          </w:p>
        </w:tc>
        <w:tc>
          <w:tcPr>
            <w:tcW w:w="992" w:type="dxa"/>
          </w:tcPr>
          <w:p w:rsidR="00790E6E" w:rsidRPr="007226AB" w:rsidRDefault="00790E6E" w:rsidP="00CE3E6E">
            <w:pPr>
              <w:jc w:val="center"/>
              <w:rPr>
                <w:rFonts w:ascii="Times New Roman" w:hAnsi="Times New Roman"/>
                <w:sz w:val="18"/>
                <w:szCs w:val="18"/>
              </w:rPr>
            </w:pPr>
          </w:p>
        </w:tc>
        <w:tc>
          <w:tcPr>
            <w:tcW w:w="4820" w:type="dxa"/>
            <w:gridSpan w:val="7"/>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Объем финансирования по годам (тысяч рублей)</w:t>
            </w:r>
          </w:p>
        </w:tc>
      </w:tr>
      <w:tr w:rsidR="00790E6E" w:rsidRPr="007226AB" w:rsidTr="00CE3E6E">
        <w:trPr>
          <w:jc w:val="center"/>
        </w:trPr>
        <w:tc>
          <w:tcPr>
            <w:tcW w:w="828" w:type="dxa"/>
            <w:vMerge/>
          </w:tcPr>
          <w:p w:rsidR="00790E6E" w:rsidRPr="007226AB" w:rsidRDefault="00790E6E" w:rsidP="00CE3E6E">
            <w:pPr>
              <w:jc w:val="center"/>
              <w:rPr>
                <w:rFonts w:ascii="Times New Roman" w:hAnsi="Times New Roman"/>
                <w:sz w:val="18"/>
                <w:szCs w:val="18"/>
              </w:rPr>
            </w:pPr>
          </w:p>
        </w:tc>
        <w:tc>
          <w:tcPr>
            <w:tcW w:w="3249" w:type="dxa"/>
            <w:vMerge/>
          </w:tcPr>
          <w:p w:rsidR="00790E6E" w:rsidRPr="007226AB" w:rsidRDefault="00790E6E" w:rsidP="00CE3E6E">
            <w:pPr>
              <w:jc w:val="center"/>
              <w:rPr>
                <w:rFonts w:ascii="Times New Roman" w:hAnsi="Times New Roman"/>
                <w:sz w:val="18"/>
                <w:szCs w:val="18"/>
              </w:rPr>
            </w:pPr>
          </w:p>
        </w:tc>
        <w:tc>
          <w:tcPr>
            <w:tcW w:w="1418" w:type="dxa"/>
            <w:vMerge/>
          </w:tcPr>
          <w:p w:rsidR="00790E6E" w:rsidRPr="007226AB" w:rsidRDefault="00790E6E" w:rsidP="00CE3E6E">
            <w:pPr>
              <w:jc w:val="center"/>
              <w:rPr>
                <w:rFonts w:ascii="Times New Roman" w:hAnsi="Times New Roman"/>
                <w:sz w:val="18"/>
                <w:szCs w:val="18"/>
              </w:rPr>
            </w:pPr>
          </w:p>
        </w:tc>
        <w:tc>
          <w:tcPr>
            <w:tcW w:w="2126" w:type="dxa"/>
            <w:gridSpan w:val="2"/>
            <w:vMerge/>
          </w:tcPr>
          <w:p w:rsidR="00790E6E" w:rsidRPr="007226AB" w:rsidRDefault="00790E6E" w:rsidP="00CE3E6E">
            <w:pPr>
              <w:jc w:val="center"/>
              <w:rPr>
                <w:rFonts w:ascii="Times New Roman" w:hAnsi="Times New Roman"/>
                <w:sz w:val="18"/>
                <w:szCs w:val="18"/>
              </w:rPr>
            </w:pPr>
          </w:p>
        </w:tc>
        <w:tc>
          <w:tcPr>
            <w:tcW w:w="1985" w:type="dxa"/>
            <w:vMerge/>
          </w:tcPr>
          <w:p w:rsidR="00790E6E" w:rsidRPr="007226AB" w:rsidRDefault="00790E6E" w:rsidP="00CE3E6E">
            <w:pPr>
              <w:jc w:val="center"/>
              <w:rPr>
                <w:rFonts w:ascii="Times New Roman" w:hAnsi="Times New Roman"/>
                <w:sz w:val="18"/>
                <w:szCs w:val="18"/>
              </w:rPr>
            </w:pPr>
          </w:p>
        </w:tc>
        <w:tc>
          <w:tcPr>
            <w:tcW w:w="9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Всего</w:t>
            </w:r>
          </w:p>
        </w:tc>
        <w:tc>
          <w:tcPr>
            <w:tcW w:w="11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 год</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2018 год</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2019 год</w:t>
            </w:r>
          </w:p>
        </w:tc>
        <w:tc>
          <w:tcPr>
            <w:tcW w:w="757"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2020 год</w:t>
            </w:r>
          </w:p>
        </w:tc>
        <w:tc>
          <w:tcPr>
            <w:tcW w:w="851"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2021</w:t>
            </w:r>
          </w:p>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год</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w:t>
            </w:r>
          </w:p>
        </w:tc>
        <w:tc>
          <w:tcPr>
            <w:tcW w:w="3249" w:type="dxa"/>
          </w:tcPr>
          <w:p w:rsidR="00790E6E" w:rsidRPr="007226AB" w:rsidRDefault="00790E6E" w:rsidP="00CE3E6E">
            <w:pPr>
              <w:spacing w:line="240" w:lineRule="atLeast"/>
              <w:rPr>
                <w:rFonts w:ascii="Times New Roman" w:hAnsi="Times New Roman"/>
                <w:color w:val="FF6600"/>
                <w:sz w:val="18"/>
                <w:szCs w:val="18"/>
              </w:rPr>
            </w:pPr>
            <w:r w:rsidRPr="007226AB">
              <w:rPr>
                <w:rFonts w:ascii="Times New Roman" w:hAnsi="Times New Roman"/>
                <w:sz w:val="18"/>
                <w:szCs w:val="18"/>
              </w:rPr>
              <w:t>Анализ показателей развития торговой деятельности, мониторинг фактической обеспеченности населения района площадью торговых объектов</w:t>
            </w:r>
          </w:p>
        </w:tc>
        <w:tc>
          <w:tcPr>
            <w:tcW w:w="141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Отдел аграрной политики и экономики  Администрации Притобольного района</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w:t>
            </w:r>
          </w:p>
        </w:tc>
        <w:tc>
          <w:tcPr>
            <w:tcW w:w="3249" w:type="dxa"/>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Своевременное внесение изменений в схемы размещения нестационарных торговых объектов на территории Притобольного района (по мере необходимости, но не реже 1 раза в год)</w:t>
            </w:r>
          </w:p>
          <w:p w:rsidR="00790E6E" w:rsidRPr="007226AB" w:rsidRDefault="00790E6E" w:rsidP="00CE3E6E">
            <w:pPr>
              <w:spacing w:line="240" w:lineRule="atLeast"/>
              <w:rPr>
                <w:rFonts w:ascii="Times New Roman" w:hAnsi="Times New Roman"/>
                <w:color w:val="FF6600"/>
                <w:sz w:val="18"/>
                <w:szCs w:val="18"/>
              </w:rPr>
            </w:pPr>
          </w:p>
        </w:tc>
        <w:tc>
          <w:tcPr>
            <w:tcW w:w="141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Отдел аграрной политики и экономики  Администрации Притобольного района</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3</w:t>
            </w:r>
          </w:p>
        </w:tc>
        <w:tc>
          <w:tcPr>
            <w:tcW w:w="3249" w:type="dxa"/>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Содействие формированию торгового реестра Курганской области, включающего в себя сведения о хозяйствующих субъектах, осуществляющих торговую деятельность на территории Притобольного района</w:t>
            </w:r>
          </w:p>
          <w:p w:rsidR="00790E6E" w:rsidRPr="007226AB" w:rsidRDefault="00790E6E" w:rsidP="00CE3E6E">
            <w:pPr>
              <w:spacing w:line="240" w:lineRule="atLeast"/>
              <w:rPr>
                <w:rFonts w:ascii="Times New Roman" w:hAnsi="Times New Roman"/>
                <w:sz w:val="18"/>
                <w:szCs w:val="18"/>
              </w:rPr>
            </w:pPr>
          </w:p>
        </w:tc>
        <w:tc>
          <w:tcPr>
            <w:tcW w:w="141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ind w:firstLine="9"/>
              <w:rPr>
                <w:rFonts w:ascii="Times New Roman" w:hAnsi="Times New Roman"/>
                <w:sz w:val="18"/>
                <w:szCs w:val="18"/>
              </w:rPr>
            </w:pPr>
            <w:r w:rsidRPr="007226AB">
              <w:rPr>
                <w:rFonts w:ascii="Times New Roman" w:hAnsi="Times New Roman"/>
                <w:sz w:val="18"/>
                <w:szCs w:val="18"/>
              </w:rPr>
              <w:t xml:space="preserve">Отдел аграрной политики и экономики  Администрации Притобольного района </w:t>
            </w:r>
          </w:p>
          <w:p w:rsidR="00790E6E" w:rsidRPr="007226AB" w:rsidRDefault="00790E6E" w:rsidP="00CE3E6E">
            <w:pPr>
              <w:ind w:firstLine="9"/>
              <w:rPr>
                <w:rFonts w:ascii="Times New Roman" w:hAnsi="Times New Roman"/>
                <w:sz w:val="18"/>
                <w:szCs w:val="18"/>
              </w:rPr>
            </w:pPr>
            <w:r w:rsidRPr="007226AB">
              <w:rPr>
                <w:rFonts w:ascii="Times New Roman" w:hAnsi="Times New Roman"/>
                <w:sz w:val="18"/>
                <w:szCs w:val="18"/>
              </w:rPr>
              <w:t>Организации и индивидуальные предприниматели,осуществляющие деятельность в сфере розничной торговли (по согласованию)</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4</w:t>
            </w:r>
          </w:p>
        </w:tc>
        <w:tc>
          <w:tcPr>
            <w:tcW w:w="3249" w:type="dxa"/>
          </w:tcPr>
          <w:p w:rsidR="00790E6E" w:rsidRPr="007226AB" w:rsidRDefault="00790E6E" w:rsidP="00CE3E6E">
            <w:pPr>
              <w:spacing w:line="240" w:lineRule="atLeast"/>
              <w:rPr>
                <w:rFonts w:ascii="Times New Roman" w:hAnsi="Times New Roman"/>
                <w:color w:val="FF6600"/>
                <w:sz w:val="18"/>
                <w:szCs w:val="18"/>
              </w:rPr>
            </w:pPr>
            <w:r w:rsidRPr="007226AB">
              <w:rPr>
                <w:rFonts w:ascii="Times New Roman" w:hAnsi="Times New Roman"/>
                <w:sz w:val="18"/>
                <w:szCs w:val="18"/>
              </w:rPr>
              <w:t>Приведение нормативных правовых актов, регулирующих сферу торговой деятельности на территории Притобольного района, в соответствие с действующим  законодательством</w:t>
            </w:r>
          </w:p>
        </w:tc>
        <w:tc>
          <w:tcPr>
            <w:tcW w:w="141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Отдел аграрной политики и экономики  Администрации Притобольного района</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5</w:t>
            </w:r>
          </w:p>
        </w:tc>
        <w:tc>
          <w:tcPr>
            <w:tcW w:w="3249" w:type="dxa"/>
          </w:tcPr>
          <w:p w:rsidR="00790E6E" w:rsidRPr="007226AB" w:rsidRDefault="00790E6E" w:rsidP="00CE3E6E">
            <w:pPr>
              <w:autoSpaceDE w:val="0"/>
              <w:autoSpaceDN w:val="0"/>
              <w:adjustRightInd w:val="0"/>
              <w:spacing w:line="240" w:lineRule="atLeast"/>
              <w:rPr>
                <w:rFonts w:ascii="Times New Roman" w:hAnsi="Times New Roman"/>
                <w:sz w:val="18"/>
                <w:szCs w:val="18"/>
              </w:rPr>
            </w:pPr>
            <w:r w:rsidRPr="007226AB">
              <w:rPr>
                <w:rFonts w:ascii="Times New Roman" w:hAnsi="Times New Roman"/>
                <w:sz w:val="18"/>
                <w:szCs w:val="18"/>
              </w:rPr>
              <w:t>Содействие осуществлению мер по защите прав потребителей:</w:t>
            </w:r>
          </w:p>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 xml:space="preserve"> консультационная помощь гражданам по вопросам защиты прав потребителей</w:t>
            </w:r>
          </w:p>
        </w:tc>
        <w:tc>
          <w:tcPr>
            <w:tcW w:w="1418" w:type="dxa"/>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Отдел аграрной политики и экономики  Администрации Притобольного района Территориальный  отдел Управления Роспотребнадзора по Курганской области в Половинском, Притобольном, Звериноголовском районах (по согласованию)</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6</w:t>
            </w:r>
          </w:p>
        </w:tc>
        <w:tc>
          <w:tcPr>
            <w:tcW w:w="3249" w:type="dxa"/>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Размещение на сайте Администрации Притобольного района информации по вопросам функционирования и развития потребительского рынка</w:t>
            </w:r>
          </w:p>
        </w:tc>
        <w:tc>
          <w:tcPr>
            <w:tcW w:w="141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 xml:space="preserve">Отдел аграрной политики и экономики  Администрации Притобольного района </w:t>
            </w:r>
          </w:p>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органы местного самоуправления сельских поселений</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lang w:val="en-US"/>
              </w:rPr>
            </w:pPr>
            <w:r w:rsidRPr="007226AB">
              <w:rPr>
                <w:rFonts w:ascii="Times New Roman" w:hAnsi="Times New Roman"/>
                <w:sz w:val="18"/>
                <w:szCs w:val="18"/>
              </w:rPr>
              <w:t>7</w:t>
            </w:r>
          </w:p>
        </w:tc>
        <w:tc>
          <w:tcPr>
            <w:tcW w:w="3249" w:type="dxa"/>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Организация и проведение обучающих семинаров, «круглых столов» в целях информационно-методического обеспечения хозяйствующих субъектов по вопросам организации торговли</w:t>
            </w:r>
          </w:p>
        </w:tc>
        <w:tc>
          <w:tcPr>
            <w:tcW w:w="141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 xml:space="preserve">Отдел аграрной политики и экономики  Администрации Притобольного района </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Финансировании не требуется</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lang w:val="en-US"/>
              </w:rPr>
            </w:pPr>
            <w:r w:rsidRPr="007226AB">
              <w:rPr>
                <w:rFonts w:ascii="Times New Roman" w:hAnsi="Times New Roman"/>
                <w:sz w:val="18"/>
                <w:szCs w:val="18"/>
              </w:rPr>
              <w:t>8</w:t>
            </w:r>
          </w:p>
        </w:tc>
        <w:tc>
          <w:tcPr>
            <w:tcW w:w="3249" w:type="dxa"/>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Привлечение субъектов торговли к участию в выставках, ярмарках, смотрах-конкурсах продукции в целях расширения рынка сбыта товаров</w:t>
            </w:r>
          </w:p>
        </w:tc>
        <w:tc>
          <w:tcPr>
            <w:tcW w:w="141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26" w:type="dxa"/>
            <w:gridSpan w:val="2"/>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Отдел аграрной политики и экономики  Администрации Притобольного района</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Финансирования не требуется</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9</w:t>
            </w:r>
          </w:p>
        </w:tc>
        <w:tc>
          <w:tcPr>
            <w:tcW w:w="3249" w:type="dxa"/>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Организация и проведение на территории Притобольного района ярмарок «выходного дня»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tc>
        <w:tc>
          <w:tcPr>
            <w:tcW w:w="1440"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04" w:type="dxa"/>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Отдел аграрной политики и экономики  Администрации Притобольного района Территориальный отдел Управления Роспотребнадзора по Курганской области в Половинском, Притобольном, Звериноголовском районах (по согласованию);</w:t>
            </w:r>
          </w:p>
          <w:p w:rsidR="00790E6E" w:rsidRPr="007226AB" w:rsidRDefault="00790E6E" w:rsidP="00CE3E6E">
            <w:pPr>
              <w:rPr>
                <w:rFonts w:ascii="Times New Roman" w:hAnsi="Times New Roman"/>
                <w:sz w:val="18"/>
                <w:szCs w:val="18"/>
              </w:rPr>
            </w:pPr>
            <w:r w:rsidRPr="007226AB">
              <w:rPr>
                <w:rFonts w:ascii="Times New Roman" w:hAnsi="Times New Roman"/>
                <w:sz w:val="18"/>
                <w:szCs w:val="18"/>
              </w:rPr>
              <w:t>ГКУ «Притобольная станция по борьбе с болезнями животных» (по согласованию)</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w:t>
            </w:r>
          </w:p>
        </w:tc>
        <w:tc>
          <w:tcPr>
            <w:tcW w:w="3249" w:type="dxa"/>
            <w:vMerge w:val="restart"/>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Открытие новых, реконструкция и модернизация существующих объектов розничной торговли, приобретение нового современного торгового оборудования</w:t>
            </w:r>
          </w:p>
        </w:tc>
        <w:tc>
          <w:tcPr>
            <w:tcW w:w="1440" w:type="dxa"/>
            <w:gridSpan w:val="2"/>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04" w:type="dxa"/>
            <w:vMerge w:val="restart"/>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Организации и индивидуальные предприниматели, осуществляющие деятельность в сфере розничной торговли (по согласованию)</w:t>
            </w: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Бюджет Притобольного района</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709" w:type="dxa"/>
          </w:tcPr>
          <w:p w:rsidR="00790E6E" w:rsidRPr="007226AB" w:rsidRDefault="00790E6E" w:rsidP="00CE3E6E">
            <w:pPr>
              <w:jc w:val="center"/>
              <w:rPr>
                <w:rFonts w:ascii="Times New Roman" w:hAnsi="Times New Roman"/>
                <w:sz w:val="18"/>
                <w:szCs w:val="18"/>
              </w:rPr>
            </w:pPr>
          </w:p>
        </w:tc>
      </w:tr>
      <w:tr w:rsidR="00790E6E" w:rsidRPr="007226AB" w:rsidTr="00CE3E6E">
        <w:trPr>
          <w:jc w:val="center"/>
        </w:trPr>
        <w:tc>
          <w:tcPr>
            <w:tcW w:w="828" w:type="dxa"/>
            <w:vMerge/>
          </w:tcPr>
          <w:p w:rsidR="00790E6E" w:rsidRPr="007226AB" w:rsidRDefault="00790E6E" w:rsidP="00CE3E6E">
            <w:pPr>
              <w:jc w:val="center"/>
              <w:rPr>
                <w:rFonts w:ascii="Times New Roman" w:hAnsi="Times New Roman"/>
                <w:sz w:val="18"/>
                <w:szCs w:val="18"/>
              </w:rPr>
            </w:pPr>
          </w:p>
        </w:tc>
        <w:tc>
          <w:tcPr>
            <w:tcW w:w="3249" w:type="dxa"/>
            <w:vMerge/>
          </w:tcPr>
          <w:p w:rsidR="00790E6E" w:rsidRPr="007226AB" w:rsidRDefault="00790E6E" w:rsidP="00CE3E6E">
            <w:pPr>
              <w:jc w:val="center"/>
              <w:rPr>
                <w:rFonts w:ascii="Times New Roman" w:hAnsi="Times New Roman"/>
                <w:sz w:val="18"/>
                <w:szCs w:val="18"/>
              </w:rPr>
            </w:pPr>
          </w:p>
        </w:tc>
        <w:tc>
          <w:tcPr>
            <w:tcW w:w="1440" w:type="dxa"/>
            <w:gridSpan w:val="2"/>
            <w:vMerge/>
          </w:tcPr>
          <w:p w:rsidR="00790E6E" w:rsidRPr="007226AB" w:rsidRDefault="00790E6E" w:rsidP="00CE3E6E">
            <w:pPr>
              <w:jc w:val="center"/>
              <w:rPr>
                <w:rFonts w:ascii="Times New Roman" w:hAnsi="Times New Roman"/>
                <w:sz w:val="18"/>
                <w:szCs w:val="18"/>
              </w:rPr>
            </w:pPr>
          </w:p>
        </w:tc>
        <w:tc>
          <w:tcPr>
            <w:tcW w:w="2104" w:type="dxa"/>
            <w:vMerge/>
          </w:tcPr>
          <w:p w:rsidR="00790E6E" w:rsidRPr="007226AB" w:rsidRDefault="00790E6E" w:rsidP="00CE3E6E">
            <w:pPr>
              <w:jc w:val="center"/>
              <w:rPr>
                <w:rFonts w:ascii="Times New Roman" w:hAnsi="Times New Roman"/>
                <w:sz w:val="18"/>
                <w:szCs w:val="18"/>
              </w:rPr>
            </w:pP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Внебюджетные источники</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500</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709"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r>
      <w:tr w:rsidR="00790E6E" w:rsidRPr="007226AB" w:rsidTr="00CE3E6E">
        <w:trPr>
          <w:jc w:val="center"/>
        </w:trPr>
        <w:tc>
          <w:tcPr>
            <w:tcW w:w="828" w:type="dxa"/>
            <w:vMerge/>
          </w:tcPr>
          <w:p w:rsidR="00790E6E" w:rsidRPr="007226AB" w:rsidRDefault="00790E6E" w:rsidP="00CE3E6E">
            <w:pPr>
              <w:jc w:val="center"/>
              <w:rPr>
                <w:rFonts w:ascii="Times New Roman" w:hAnsi="Times New Roman"/>
                <w:sz w:val="18"/>
                <w:szCs w:val="18"/>
              </w:rPr>
            </w:pPr>
          </w:p>
        </w:tc>
        <w:tc>
          <w:tcPr>
            <w:tcW w:w="3249" w:type="dxa"/>
            <w:vMerge/>
          </w:tcPr>
          <w:p w:rsidR="00790E6E" w:rsidRPr="007226AB" w:rsidRDefault="00790E6E" w:rsidP="00CE3E6E">
            <w:pPr>
              <w:jc w:val="center"/>
              <w:rPr>
                <w:rFonts w:ascii="Times New Roman" w:hAnsi="Times New Roman"/>
                <w:sz w:val="18"/>
                <w:szCs w:val="18"/>
              </w:rPr>
            </w:pPr>
          </w:p>
        </w:tc>
        <w:tc>
          <w:tcPr>
            <w:tcW w:w="1440" w:type="dxa"/>
            <w:gridSpan w:val="2"/>
            <w:vMerge/>
          </w:tcPr>
          <w:p w:rsidR="00790E6E" w:rsidRPr="007226AB" w:rsidRDefault="00790E6E" w:rsidP="00CE3E6E">
            <w:pPr>
              <w:jc w:val="center"/>
              <w:rPr>
                <w:rFonts w:ascii="Times New Roman" w:hAnsi="Times New Roman"/>
                <w:sz w:val="18"/>
                <w:szCs w:val="18"/>
              </w:rPr>
            </w:pPr>
          </w:p>
        </w:tc>
        <w:tc>
          <w:tcPr>
            <w:tcW w:w="2104" w:type="dxa"/>
            <w:vMerge/>
          </w:tcPr>
          <w:p w:rsidR="00790E6E" w:rsidRPr="007226AB" w:rsidRDefault="00790E6E" w:rsidP="00CE3E6E">
            <w:pPr>
              <w:jc w:val="center"/>
              <w:rPr>
                <w:rFonts w:ascii="Times New Roman" w:hAnsi="Times New Roman"/>
                <w:sz w:val="18"/>
                <w:szCs w:val="18"/>
              </w:rPr>
            </w:pP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Всего</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500</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709"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r>
      <w:tr w:rsidR="00790E6E" w:rsidRPr="007226AB" w:rsidTr="00CE3E6E">
        <w:trPr>
          <w:jc w:val="center"/>
        </w:trPr>
        <w:tc>
          <w:tcPr>
            <w:tcW w:w="828" w:type="dxa"/>
            <w:vMerge w:val="restart"/>
          </w:tcPr>
          <w:p w:rsidR="00790E6E" w:rsidRPr="007226AB" w:rsidRDefault="00790E6E" w:rsidP="00CE3E6E">
            <w:pPr>
              <w:jc w:val="center"/>
              <w:rPr>
                <w:rFonts w:ascii="Times New Roman" w:hAnsi="Times New Roman"/>
                <w:sz w:val="18"/>
                <w:szCs w:val="18"/>
                <w:lang w:val="en-US"/>
              </w:rPr>
            </w:pPr>
            <w:r w:rsidRPr="007226AB">
              <w:rPr>
                <w:rFonts w:ascii="Times New Roman" w:hAnsi="Times New Roman"/>
                <w:sz w:val="18"/>
                <w:szCs w:val="18"/>
              </w:rPr>
              <w:t>11</w:t>
            </w:r>
          </w:p>
        </w:tc>
        <w:tc>
          <w:tcPr>
            <w:tcW w:w="3249" w:type="dxa"/>
            <w:vMerge w:val="restart"/>
          </w:tcPr>
          <w:p w:rsidR="00790E6E" w:rsidRPr="007226AB" w:rsidRDefault="00790E6E" w:rsidP="00CE3E6E">
            <w:pPr>
              <w:spacing w:line="240" w:lineRule="atLeast"/>
              <w:rPr>
                <w:rFonts w:ascii="Times New Roman" w:hAnsi="Times New Roman"/>
                <w:sz w:val="18"/>
                <w:szCs w:val="18"/>
              </w:rPr>
            </w:pPr>
            <w:r w:rsidRPr="007226AB">
              <w:rPr>
                <w:rFonts w:ascii="Times New Roman" w:hAnsi="Times New Roman"/>
                <w:sz w:val="18"/>
                <w:szCs w:val="18"/>
              </w:rPr>
              <w:t>Организация и проведение районного конкурса «Лучший магазин Притобольного района»</w:t>
            </w:r>
          </w:p>
        </w:tc>
        <w:tc>
          <w:tcPr>
            <w:tcW w:w="1440" w:type="dxa"/>
            <w:gridSpan w:val="2"/>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04" w:type="dxa"/>
            <w:vMerge w:val="restart"/>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Отдел аграрной политики и экономики  Администрации Притобольного района</w:t>
            </w: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Бюджет Притобольного района</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3</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709"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w:t>
            </w:r>
          </w:p>
        </w:tc>
      </w:tr>
      <w:tr w:rsidR="00790E6E" w:rsidRPr="007226AB" w:rsidTr="00CE3E6E">
        <w:trPr>
          <w:jc w:val="center"/>
        </w:trPr>
        <w:tc>
          <w:tcPr>
            <w:tcW w:w="828" w:type="dxa"/>
            <w:vMerge/>
          </w:tcPr>
          <w:p w:rsidR="00790E6E" w:rsidRPr="007226AB" w:rsidRDefault="00790E6E" w:rsidP="00CE3E6E">
            <w:pPr>
              <w:jc w:val="center"/>
              <w:rPr>
                <w:rFonts w:ascii="Times New Roman" w:hAnsi="Times New Roman"/>
                <w:sz w:val="18"/>
                <w:szCs w:val="18"/>
              </w:rPr>
            </w:pPr>
          </w:p>
        </w:tc>
        <w:tc>
          <w:tcPr>
            <w:tcW w:w="3249" w:type="dxa"/>
            <w:vMerge/>
          </w:tcPr>
          <w:p w:rsidR="00790E6E" w:rsidRPr="007226AB" w:rsidRDefault="00790E6E" w:rsidP="00CE3E6E">
            <w:pPr>
              <w:jc w:val="center"/>
              <w:rPr>
                <w:rFonts w:ascii="Times New Roman" w:hAnsi="Times New Roman"/>
                <w:sz w:val="18"/>
                <w:szCs w:val="18"/>
              </w:rPr>
            </w:pPr>
          </w:p>
        </w:tc>
        <w:tc>
          <w:tcPr>
            <w:tcW w:w="1440" w:type="dxa"/>
            <w:gridSpan w:val="2"/>
            <w:vMerge/>
          </w:tcPr>
          <w:p w:rsidR="00790E6E" w:rsidRPr="007226AB" w:rsidRDefault="00790E6E" w:rsidP="00CE3E6E">
            <w:pPr>
              <w:jc w:val="center"/>
              <w:rPr>
                <w:rFonts w:ascii="Times New Roman" w:hAnsi="Times New Roman"/>
                <w:sz w:val="18"/>
                <w:szCs w:val="18"/>
              </w:rPr>
            </w:pPr>
          </w:p>
        </w:tc>
        <w:tc>
          <w:tcPr>
            <w:tcW w:w="2104" w:type="dxa"/>
            <w:vMerge/>
          </w:tcPr>
          <w:p w:rsidR="00790E6E" w:rsidRPr="007226AB" w:rsidRDefault="00790E6E" w:rsidP="00CE3E6E">
            <w:pPr>
              <w:jc w:val="center"/>
              <w:rPr>
                <w:rFonts w:ascii="Times New Roman" w:hAnsi="Times New Roman"/>
                <w:sz w:val="18"/>
                <w:szCs w:val="18"/>
              </w:rPr>
            </w:pP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Внебюджетные источники</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w:t>
            </w:r>
          </w:p>
        </w:tc>
        <w:tc>
          <w:tcPr>
            <w:tcW w:w="709" w:type="dxa"/>
          </w:tcPr>
          <w:p w:rsidR="00790E6E" w:rsidRPr="007226AB" w:rsidRDefault="00790E6E" w:rsidP="00CE3E6E">
            <w:pPr>
              <w:jc w:val="center"/>
              <w:rPr>
                <w:rFonts w:ascii="Times New Roman" w:hAnsi="Times New Roman"/>
                <w:sz w:val="18"/>
                <w:szCs w:val="18"/>
              </w:rPr>
            </w:pPr>
          </w:p>
        </w:tc>
      </w:tr>
      <w:tr w:rsidR="00790E6E" w:rsidRPr="007226AB" w:rsidTr="00CE3E6E">
        <w:trPr>
          <w:jc w:val="center"/>
        </w:trPr>
        <w:tc>
          <w:tcPr>
            <w:tcW w:w="828" w:type="dxa"/>
            <w:vMerge/>
          </w:tcPr>
          <w:p w:rsidR="00790E6E" w:rsidRPr="007226AB" w:rsidRDefault="00790E6E" w:rsidP="00CE3E6E">
            <w:pPr>
              <w:jc w:val="center"/>
              <w:rPr>
                <w:rFonts w:ascii="Times New Roman" w:hAnsi="Times New Roman"/>
                <w:sz w:val="18"/>
                <w:szCs w:val="18"/>
              </w:rPr>
            </w:pPr>
          </w:p>
        </w:tc>
        <w:tc>
          <w:tcPr>
            <w:tcW w:w="3249" w:type="dxa"/>
            <w:vMerge/>
          </w:tcPr>
          <w:p w:rsidR="00790E6E" w:rsidRPr="007226AB" w:rsidRDefault="00790E6E" w:rsidP="00CE3E6E">
            <w:pPr>
              <w:jc w:val="center"/>
              <w:rPr>
                <w:rFonts w:ascii="Times New Roman" w:hAnsi="Times New Roman"/>
                <w:sz w:val="18"/>
                <w:szCs w:val="18"/>
              </w:rPr>
            </w:pPr>
          </w:p>
        </w:tc>
        <w:tc>
          <w:tcPr>
            <w:tcW w:w="1440" w:type="dxa"/>
            <w:gridSpan w:val="2"/>
            <w:vMerge/>
          </w:tcPr>
          <w:p w:rsidR="00790E6E" w:rsidRPr="007226AB" w:rsidRDefault="00790E6E" w:rsidP="00CE3E6E">
            <w:pPr>
              <w:jc w:val="center"/>
              <w:rPr>
                <w:rFonts w:ascii="Times New Roman" w:hAnsi="Times New Roman"/>
                <w:sz w:val="18"/>
                <w:szCs w:val="18"/>
              </w:rPr>
            </w:pPr>
          </w:p>
        </w:tc>
        <w:tc>
          <w:tcPr>
            <w:tcW w:w="2104" w:type="dxa"/>
            <w:vMerge/>
          </w:tcPr>
          <w:p w:rsidR="00790E6E" w:rsidRPr="007226AB" w:rsidRDefault="00790E6E" w:rsidP="00CE3E6E">
            <w:pPr>
              <w:jc w:val="center"/>
              <w:rPr>
                <w:rFonts w:ascii="Times New Roman" w:hAnsi="Times New Roman"/>
                <w:sz w:val="18"/>
                <w:szCs w:val="18"/>
              </w:rPr>
            </w:pP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Всего</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3</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709"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w:t>
            </w:r>
          </w:p>
        </w:tc>
      </w:tr>
      <w:tr w:rsidR="00790E6E" w:rsidRPr="007226AB" w:rsidTr="00CE3E6E">
        <w:trPr>
          <w:jc w:val="center"/>
        </w:trPr>
        <w:tc>
          <w:tcPr>
            <w:tcW w:w="828" w:type="dxa"/>
          </w:tcPr>
          <w:p w:rsidR="00790E6E" w:rsidRPr="007226AB" w:rsidRDefault="00790E6E" w:rsidP="00CE3E6E">
            <w:pPr>
              <w:jc w:val="center"/>
              <w:rPr>
                <w:rFonts w:ascii="Times New Roman" w:hAnsi="Times New Roman"/>
                <w:sz w:val="18"/>
                <w:szCs w:val="18"/>
                <w:lang w:val="en-US"/>
              </w:rPr>
            </w:pPr>
            <w:r w:rsidRPr="007226AB">
              <w:rPr>
                <w:rFonts w:ascii="Times New Roman" w:hAnsi="Times New Roman"/>
                <w:sz w:val="18"/>
                <w:szCs w:val="18"/>
              </w:rPr>
              <w:t>12</w:t>
            </w:r>
          </w:p>
        </w:tc>
        <w:tc>
          <w:tcPr>
            <w:tcW w:w="3249" w:type="dxa"/>
          </w:tcPr>
          <w:p w:rsidR="00790E6E" w:rsidRPr="007226AB" w:rsidRDefault="00790E6E" w:rsidP="00CE3E6E">
            <w:pPr>
              <w:spacing w:line="240" w:lineRule="atLeast"/>
              <w:rPr>
                <w:rFonts w:ascii="Times New Roman" w:hAnsi="Times New Roman"/>
                <w:color w:val="FF6600"/>
                <w:sz w:val="18"/>
                <w:szCs w:val="18"/>
              </w:rPr>
            </w:pPr>
            <w:r w:rsidRPr="007226AB">
              <w:rPr>
                <w:rFonts w:ascii="Times New Roman" w:hAnsi="Times New Roman"/>
                <w:sz w:val="18"/>
                <w:szCs w:val="18"/>
              </w:rPr>
              <w:t>Содействие проведению благоустройства прилегающей территории торговых объектов</w:t>
            </w:r>
          </w:p>
        </w:tc>
        <w:tc>
          <w:tcPr>
            <w:tcW w:w="1440"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2017-2021</w:t>
            </w:r>
          </w:p>
        </w:tc>
        <w:tc>
          <w:tcPr>
            <w:tcW w:w="2104" w:type="dxa"/>
          </w:tcPr>
          <w:p w:rsidR="00790E6E" w:rsidRPr="007226AB" w:rsidRDefault="00790E6E" w:rsidP="00CE3E6E">
            <w:pPr>
              <w:rPr>
                <w:rFonts w:ascii="Times New Roman" w:hAnsi="Times New Roman"/>
                <w:sz w:val="18"/>
                <w:szCs w:val="18"/>
              </w:rPr>
            </w:pPr>
            <w:r w:rsidRPr="007226AB">
              <w:rPr>
                <w:rFonts w:ascii="Times New Roman" w:hAnsi="Times New Roman"/>
                <w:sz w:val="18"/>
                <w:szCs w:val="18"/>
              </w:rPr>
              <w:t>Органы местного самоуправления муниципальных образований Притобольного района (по согласованию)</w:t>
            </w:r>
          </w:p>
        </w:tc>
        <w:tc>
          <w:tcPr>
            <w:tcW w:w="1985" w:type="dxa"/>
          </w:tcPr>
          <w:p w:rsidR="00790E6E" w:rsidRPr="007226AB" w:rsidRDefault="00790E6E" w:rsidP="00CE3E6E">
            <w:pPr>
              <w:jc w:val="center"/>
              <w:rPr>
                <w:rFonts w:ascii="Times New Roman" w:hAnsi="Times New Roman"/>
                <w:sz w:val="18"/>
                <w:szCs w:val="18"/>
              </w:rPr>
            </w:pPr>
          </w:p>
        </w:tc>
        <w:tc>
          <w:tcPr>
            <w:tcW w:w="5812" w:type="dxa"/>
            <w:gridSpan w:val="8"/>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Финансирование не требуется</w:t>
            </w:r>
          </w:p>
        </w:tc>
      </w:tr>
      <w:tr w:rsidR="00790E6E" w:rsidRPr="007226AB" w:rsidTr="00CE3E6E">
        <w:trPr>
          <w:jc w:val="center"/>
        </w:trPr>
        <w:tc>
          <w:tcPr>
            <w:tcW w:w="828" w:type="dxa"/>
            <w:vMerge w:val="restart"/>
          </w:tcPr>
          <w:p w:rsidR="00790E6E" w:rsidRPr="007226AB" w:rsidRDefault="00790E6E" w:rsidP="00CE3E6E">
            <w:pPr>
              <w:jc w:val="center"/>
              <w:rPr>
                <w:rFonts w:ascii="Times New Roman" w:hAnsi="Times New Roman"/>
                <w:sz w:val="18"/>
                <w:szCs w:val="18"/>
              </w:rPr>
            </w:pPr>
          </w:p>
        </w:tc>
        <w:tc>
          <w:tcPr>
            <w:tcW w:w="6793" w:type="dxa"/>
            <w:gridSpan w:val="4"/>
            <w:vMerge w:val="restart"/>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Итого по Программе</w:t>
            </w: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Бюджет Притобольного района</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3</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0</w:t>
            </w:r>
          </w:p>
        </w:tc>
        <w:tc>
          <w:tcPr>
            <w:tcW w:w="709"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2</w:t>
            </w:r>
          </w:p>
        </w:tc>
      </w:tr>
      <w:tr w:rsidR="00790E6E" w:rsidRPr="007226AB" w:rsidTr="00CE3E6E">
        <w:trPr>
          <w:jc w:val="center"/>
        </w:trPr>
        <w:tc>
          <w:tcPr>
            <w:tcW w:w="828" w:type="dxa"/>
            <w:vMerge/>
          </w:tcPr>
          <w:p w:rsidR="00790E6E" w:rsidRPr="007226AB" w:rsidRDefault="00790E6E" w:rsidP="00CE3E6E">
            <w:pPr>
              <w:jc w:val="center"/>
              <w:rPr>
                <w:rFonts w:ascii="Times New Roman" w:hAnsi="Times New Roman"/>
                <w:sz w:val="18"/>
                <w:szCs w:val="18"/>
              </w:rPr>
            </w:pPr>
          </w:p>
        </w:tc>
        <w:tc>
          <w:tcPr>
            <w:tcW w:w="6793" w:type="dxa"/>
            <w:gridSpan w:val="4"/>
            <w:vMerge/>
          </w:tcPr>
          <w:p w:rsidR="00790E6E" w:rsidRPr="007226AB" w:rsidRDefault="00790E6E" w:rsidP="00CE3E6E">
            <w:pPr>
              <w:jc w:val="center"/>
              <w:rPr>
                <w:rFonts w:ascii="Times New Roman" w:hAnsi="Times New Roman"/>
                <w:sz w:val="18"/>
                <w:szCs w:val="18"/>
              </w:rPr>
            </w:pP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Внебюджетные источники</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500</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709"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r>
      <w:tr w:rsidR="00790E6E" w:rsidRPr="007226AB" w:rsidTr="00CE3E6E">
        <w:trPr>
          <w:jc w:val="center"/>
        </w:trPr>
        <w:tc>
          <w:tcPr>
            <w:tcW w:w="828" w:type="dxa"/>
            <w:vMerge/>
          </w:tcPr>
          <w:p w:rsidR="00790E6E" w:rsidRPr="007226AB" w:rsidRDefault="00790E6E" w:rsidP="00CE3E6E">
            <w:pPr>
              <w:jc w:val="center"/>
              <w:rPr>
                <w:rFonts w:ascii="Times New Roman" w:hAnsi="Times New Roman"/>
                <w:sz w:val="18"/>
                <w:szCs w:val="18"/>
              </w:rPr>
            </w:pPr>
          </w:p>
        </w:tc>
        <w:tc>
          <w:tcPr>
            <w:tcW w:w="6793" w:type="dxa"/>
            <w:gridSpan w:val="4"/>
            <w:vMerge/>
          </w:tcPr>
          <w:p w:rsidR="00790E6E" w:rsidRPr="007226AB" w:rsidRDefault="00790E6E" w:rsidP="00CE3E6E">
            <w:pPr>
              <w:jc w:val="center"/>
              <w:rPr>
                <w:rFonts w:ascii="Times New Roman" w:hAnsi="Times New Roman"/>
                <w:sz w:val="18"/>
                <w:szCs w:val="18"/>
              </w:rPr>
            </w:pPr>
          </w:p>
        </w:tc>
        <w:tc>
          <w:tcPr>
            <w:tcW w:w="1985"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Всего</w:t>
            </w:r>
          </w:p>
        </w:tc>
        <w:tc>
          <w:tcPr>
            <w:tcW w:w="1334"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503</w:t>
            </w:r>
          </w:p>
        </w:tc>
        <w:tc>
          <w:tcPr>
            <w:tcW w:w="792"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101</w:t>
            </w:r>
          </w:p>
        </w:tc>
        <w:tc>
          <w:tcPr>
            <w:tcW w:w="1080"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998"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899" w:type="dxa"/>
            <w:gridSpan w:val="2"/>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100</w:t>
            </w:r>
          </w:p>
        </w:tc>
        <w:tc>
          <w:tcPr>
            <w:tcW w:w="709" w:type="dxa"/>
          </w:tcPr>
          <w:p w:rsidR="00790E6E" w:rsidRPr="007226AB" w:rsidRDefault="00790E6E" w:rsidP="00CE3E6E">
            <w:pPr>
              <w:jc w:val="center"/>
              <w:rPr>
                <w:rFonts w:ascii="Times New Roman" w:hAnsi="Times New Roman"/>
                <w:sz w:val="18"/>
                <w:szCs w:val="18"/>
              </w:rPr>
            </w:pPr>
            <w:r w:rsidRPr="007226AB">
              <w:rPr>
                <w:rFonts w:ascii="Times New Roman" w:hAnsi="Times New Roman"/>
                <w:sz w:val="18"/>
                <w:szCs w:val="18"/>
              </w:rPr>
              <w:t>102</w:t>
            </w:r>
          </w:p>
        </w:tc>
      </w:tr>
    </w:tbl>
    <w:p w:rsidR="00790E6E" w:rsidRPr="005564DB" w:rsidRDefault="00790E6E" w:rsidP="00EF43BE">
      <w:pPr>
        <w:jc w:val="center"/>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pPr>
    </w:p>
    <w:p w:rsidR="00790E6E" w:rsidRDefault="00790E6E" w:rsidP="00FB366E">
      <w:pPr>
        <w:spacing w:after="0"/>
        <w:rPr>
          <w:rFonts w:ascii="Times New Roman" w:hAnsi="Times New Roman"/>
          <w:sz w:val="18"/>
          <w:szCs w:val="18"/>
        </w:rPr>
        <w:sectPr w:rsidR="00790E6E" w:rsidSect="00CE3E6E">
          <w:pgSz w:w="16838" w:h="11906" w:orient="landscape"/>
          <w:pgMar w:top="567" w:right="567" w:bottom="567" w:left="567" w:header="709" w:footer="709" w:gutter="0"/>
          <w:cols w:space="708"/>
          <w:docGrid w:linePitch="360"/>
        </w:sectPr>
      </w:pPr>
    </w:p>
    <w:p w:rsidR="00790E6E" w:rsidRPr="00006169" w:rsidRDefault="00790E6E" w:rsidP="00CE3E6E">
      <w:pPr>
        <w:pStyle w:val="Textbody"/>
        <w:spacing w:after="0"/>
        <w:jc w:val="center"/>
        <w:rPr>
          <w:rFonts w:cs="Times New Roman"/>
          <w:b/>
          <w:sz w:val="18"/>
          <w:szCs w:val="18"/>
        </w:rPr>
      </w:pPr>
      <w:r w:rsidRPr="00006169">
        <w:rPr>
          <w:rFonts w:cs="Times New Roman"/>
          <w:b/>
          <w:sz w:val="18"/>
          <w:szCs w:val="18"/>
        </w:rPr>
        <w:t>РОССИЙСКАЯ ФЕДЕРАЦИЯ</w:t>
      </w:r>
    </w:p>
    <w:p w:rsidR="00790E6E" w:rsidRPr="00006169" w:rsidRDefault="00790E6E" w:rsidP="00CE3E6E">
      <w:pPr>
        <w:pStyle w:val="Textbody"/>
        <w:spacing w:after="0"/>
        <w:jc w:val="center"/>
        <w:rPr>
          <w:rFonts w:cs="Times New Roman"/>
          <w:b/>
          <w:sz w:val="18"/>
          <w:szCs w:val="18"/>
        </w:rPr>
      </w:pPr>
      <w:r w:rsidRPr="00006169">
        <w:rPr>
          <w:rFonts w:cs="Times New Roman"/>
          <w:b/>
          <w:sz w:val="18"/>
          <w:szCs w:val="18"/>
        </w:rPr>
        <w:t>КУРГАНСКАЯ ОБЛАСТЬ</w:t>
      </w:r>
    </w:p>
    <w:p w:rsidR="00790E6E" w:rsidRPr="00006169" w:rsidRDefault="00790E6E" w:rsidP="00CE3E6E">
      <w:pPr>
        <w:pStyle w:val="Textbody"/>
        <w:spacing w:after="0"/>
        <w:jc w:val="center"/>
        <w:rPr>
          <w:rFonts w:cs="Times New Roman"/>
          <w:b/>
          <w:sz w:val="18"/>
          <w:szCs w:val="18"/>
        </w:rPr>
      </w:pPr>
      <w:r w:rsidRPr="00006169">
        <w:rPr>
          <w:rFonts w:cs="Times New Roman"/>
          <w:b/>
          <w:sz w:val="18"/>
          <w:szCs w:val="18"/>
        </w:rPr>
        <w:t>ПРИТОБОЛЬНЫЙ РАЙОН</w:t>
      </w:r>
    </w:p>
    <w:p w:rsidR="00790E6E" w:rsidRPr="00006169" w:rsidRDefault="00790E6E" w:rsidP="00CE3E6E">
      <w:pPr>
        <w:pStyle w:val="Textbody"/>
        <w:spacing w:after="0"/>
        <w:jc w:val="center"/>
        <w:rPr>
          <w:rFonts w:cs="Times New Roman"/>
          <w:b/>
          <w:sz w:val="18"/>
          <w:szCs w:val="18"/>
        </w:rPr>
      </w:pPr>
      <w:r w:rsidRPr="00006169">
        <w:rPr>
          <w:rFonts w:cs="Times New Roman"/>
          <w:b/>
          <w:sz w:val="18"/>
          <w:szCs w:val="18"/>
        </w:rPr>
        <w:t>АДМИНИСТРАЦИЯ ПРИТОБОЛЬНОГО РАЙОНА</w:t>
      </w:r>
    </w:p>
    <w:p w:rsidR="00790E6E" w:rsidRPr="00006169" w:rsidRDefault="00790E6E" w:rsidP="00CE3E6E">
      <w:pPr>
        <w:pStyle w:val="Textbody"/>
        <w:spacing w:after="0"/>
        <w:jc w:val="center"/>
        <w:rPr>
          <w:rFonts w:cs="Times New Roman"/>
          <w:b/>
          <w:sz w:val="18"/>
          <w:szCs w:val="18"/>
        </w:rPr>
      </w:pPr>
      <w:r w:rsidRPr="00006169">
        <w:rPr>
          <w:rFonts w:cs="Times New Roman"/>
          <w:b/>
          <w:sz w:val="18"/>
          <w:szCs w:val="18"/>
        </w:rPr>
        <w:t>ПОСТАНОВЛЕНИЕ</w:t>
      </w:r>
    </w:p>
    <w:p w:rsidR="00790E6E" w:rsidRPr="00006169" w:rsidRDefault="00790E6E" w:rsidP="00CE3E6E">
      <w:pPr>
        <w:pStyle w:val="Textbody"/>
        <w:spacing w:after="0"/>
        <w:rPr>
          <w:rFonts w:cs="Times New Roman"/>
          <w:b/>
          <w:sz w:val="18"/>
          <w:szCs w:val="18"/>
        </w:rPr>
      </w:pPr>
      <w:r w:rsidRPr="00006169">
        <w:rPr>
          <w:rFonts w:cs="Times New Roman"/>
          <w:sz w:val="18"/>
          <w:szCs w:val="18"/>
        </w:rPr>
        <w:t> </w:t>
      </w:r>
      <w:r w:rsidRPr="00006169">
        <w:rPr>
          <w:rFonts w:cs="Times New Roman"/>
          <w:b/>
          <w:sz w:val="18"/>
          <w:szCs w:val="18"/>
        </w:rPr>
        <w:t xml:space="preserve">от « </w:t>
      </w:r>
      <w:r w:rsidRPr="00006169">
        <w:rPr>
          <w:rFonts w:cs="Times New Roman"/>
          <w:b/>
          <w:sz w:val="18"/>
          <w:szCs w:val="18"/>
          <w:u w:val="single"/>
        </w:rPr>
        <w:t>11</w:t>
      </w:r>
      <w:r w:rsidRPr="00006169">
        <w:rPr>
          <w:rFonts w:cs="Times New Roman"/>
          <w:b/>
          <w:sz w:val="18"/>
          <w:szCs w:val="18"/>
        </w:rPr>
        <w:t xml:space="preserve"> »   </w:t>
      </w:r>
      <w:r w:rsidRPr="00006169">
        <w:rPr>
          <w:rFonts w:cs="Times New Roman"/>
          <w:b/>
          <w:sz w:val="18"/>
          <w:szCs w:val="18"/>
          <w:u w:val="single"/>
        </w:rPr>
        <w:t xml:space="preserve">декабря </w:t>
      </w:r>
      <w:r w:rsidRPr="00006169">
        <w:rPr>
          <w:rFonts w:cs="Times New Roman"/>
          <w:b/>
          <w:sz w:val="18"/>
          <w:szCs w:val="18"/>
        </w:rPr>
        <w:t xml:space="preserve"> 2020 г. №  </w:t>
      </w:r>
      <w:r w:rsidRPr="00006169">
        <w:rPr>
          <w:rFonts w:cs="Times New Roman"/>
          <w:b/>
          <w:sz w:val="18"/>
          <w:szCs w:val="18"/>
          <w:u w:val="single"/>
        </w:rPr>
        <w:t>453</w:t>
      </w:r>
    </w:p>
    <w:p w:rsidR="00790E6E" w:rsidRPr="00006169" w:rsidRDefault="00790E6E" w:rsidP="00CE3E6E">
      <w:pPr>
        <w:pStyle w:val="Textbody"/>
        <w:spacing w:after="0"/>
        <w:rPr>
          <w:rFonts w:cs="Times New Roman"/>
          <w:b/>
          <w:sz w:val="18"/>
          <w:szCs w:val="18"/>
        </w:rPr>
      </w:pPr>
      <w:r w:rsidRPr="00006169">
        <w:rPr>
          <w:rFonts w:cs="Times New Roman"/>
          <w:b/>
          <w:sz w:val="18"/>
          <w:szCs w:val="18"/>
        </w:rPr>
        <w:t>с. Глядянское</w:t>
      </w:r>
    </w:p>
    <w:p w:rsidR="00790E6E" w:rsidRPr="00006169" w:rsidRDefault="00790E6E" w:rsidP="00CE3E6E">
      <w:pPr>
        <w:pStyle w:val="Textbody"/>
        <w:spacing w:after="0"/>
        <w:rPr>
          <w:rFonts w:cs="Times New Roman"/>
          <w:b/>
          <w:sz w:val="18"/>
          <w:szCs w:val="18"/>
        </w:rPr>
      </w:pPr>
      <w:r w:rsidRPr="00006169">
        <w:rPr>
          <w:rFonts w:cs="Times New Roman"/>
          <w:sz w:val="18"/>
          <w:szCs w:val="18"/>
        </w:rPr>
        <w:t> </w:t>
      </w:r>
      <w:r w:rsidRPr="00006169">
        <w:rPr>
          <w:rFonts w:cs="Times New Roman"/>
          <w:b/>
          <w:sz w:val="18"/>
          <w:szCs w:val="18"/>
        </w:rPr>
        <w:t>О</w:t>
      </w:r>
      <w:r>
        <w:rPr>
          <w:rFonts w:cs="Times New Roman"/>
          <w:b/>
          <w:sz w:val="18"/>
          <w:szCs w:val="18"/>
        </w:rPr>
        <w:t>б утверждении муниципальной</w:t>
      </w:r>
    </w:p>
    <w:p w:rsidR="00790E6E" w:rsidRPr="00006169" w:rsidRDefault="00790E6E" w:rsidP="00CE3E6E">
      <w:pPr>
        <w:pStyle w:val="Textbody"/>
        <w:spacing w:after="0"/>
        <w:rPr>
          <w:rFonts w:cs="Times New Roman"/>
          <w:b/>
          <w:sz w:val="18"/>
          <w:szCs w:val="18"/>
        </w:rPr>
      </w:pPr>
      <w:r w:rsidRPr="00006169">
        <w:rPr>
          <w:rFonts w:cs="Times New Roman"/>
          <w:b/>
          <w:sz w:val="18"/>
          <w:szCs w:val="18"/>
        </w:rPr>
        <w:t>про</w:t>
      </w:r>
      <w:r>
        <w:rPr>
          <w:rFonts w:cs="Times New Roman"/>
          <w:b/>
          <w:sz w:val="18"/>
          <w:szCs w:val="18"/>
        </w:rPr>
        <w:t>граммы «Развитие образования</w:t>
      </w:r>
    </w:p>
    <w:p w:rsidR="00790E6E" w:rsidRPr="00006169" w:rsidRDefault="00790E6E" w:rsidP="00CE3E6E">
      <w:pPr>
        <w:pStyle w:val="Textbody"/>
        <w:spacing w:after="0"/>
        <w:rPr>
          <w:rFonts w:cs="Times New Roman"/>
          <w:b/>
          <w:sz w:val="18"/>
          <w:szCs w:val="18"/>
        </w:rPr>
      </w:pPr>
      <w:r w:rsidRPr="00006169">
        <w:rPr>
          <w:rFonts w:cs="Times New Roman"/>
          <w:b/>
          <w:sz w:val="18"/>
          <w:szCs w:val="18"/>
        </w:rPr>
        <w:t xml:space="preserve">в Притобольном районе» </w:t>
      </w:r>
      <w:r>
        <w:rPr>
          <w:rFonts w:cs="Times New Roman"/>
          <w:b/>
          <w:sz w:val="18"/>
          <w:szCs w:val="18"/>
        </w:rPr>
        <w:t>на 2021-2026 годы</w:t>
      </w:r>
    </w:p>
    <w:p w:rsidR="00790E6E" w:rsidRPr="00006169" w:rsidRDefault="00790E6E" w:rsidP="00CE3E6E">
      <w:pPr>
        <w:pStyle w:val="Textbody"/>
        <w:spacing w:after="0"/>
        <w:ind w:firstLine="623"/>
        <w:jc w:val="both"/>
        <w:rPr>
          <w:rFonts w:cs="Times New Roman"/>
          <w:sz w:val="18"/>
          <w:szCs w:val="18"/>
        </w:rPr>
      </w:pPr>
      <w:r w:rsidRPr="00006169">
        <w:rPr>
          <w:rFonts w:cs="Times New Roman"/>
          <w:sz w:val="18"/>
          <w:szCs w:val="18"/>
        </w:rPr>
        <w:t>В соответствии с Федеральным законом от 29.12.2012 г. № 273-ФЗ «Об образовании в Российской Федерации», руководствуясь статьей 15 Федерального закона от 06.10.2003 г. № 131-ФЗ «Об общих принципах организации местного самоуправления в Российской Федерации», Администрация Притобольного района</w:t>
      </w:r>
    </w:p>
    <w:p w:rsidR="00790E6E" w:rsidRPr="00006169" w:rsidRDefault="00790E6E" w:rsidP="00CE3E6E">
      <w:pPr>
        <w:pStyle w:val="Textbody"/>
        <w:jc w:val="both"/>
        <w:rPr>
          <w:rFonts w:cs="Times New Roman"/>
          <w:sz w:val="18"/>
          <w:szCs w:val="18"/>
        </w:rPr>
      </w:pPr>
      <w:r w:rsidRPr="00006169">
        <w:rPr>
          <w:rFonts w:cs="Times New Roman"/>
          <w:sz w:val="18"/>
          <w:szCs w:val="18"/>
        </w:rPr>
        <w:t>ПОСТАНОВЛЯЕТ:</w:t>
      </w:r>
    </w:p>
    <w:p w:rsidR="00790E6E" w:rsidRPr="00006169" w:rsidRDefault="00790E6E" w:rsidP="00CE3E6E">
      <w:pPr>
        <w:pStyle w:val="Textbody"/>
        <w:spacing w:after="0"/>
        <w:rPr>
          <w:rFonts w:cs="Times New Roman"/>
          <w:sz w:val="18"/>
          <w:szCs w:val="18"/>
        </w:rPr>
      </w:pPr>
      <w:r w:rsidRPr="00006169">
        <w:rPr>
          <w:rFonts w:cs="Times New Roman"/>
          <w:sz w:val="18"/>
          <w:szCs w:val="18"/>
        </w:rPr>
        <w:t>1.        Утвердить муниципальную программу «Развитие образования в Притобольном районе» на 2021-2026 годы согласно приложению к настоящему постановлению.</w:t>
      </w:r>
    </w:p>
    <w:p w:rsidR="00790E6E" w:rsidRPr="00006169" w:rsidRDefault="00790E6E" w:rsidP="00CE3E6E">
      <w:pPr>
        <w:pStyle w:val="Textbody"/>
        <w:spacing w:after="0"/>
        <w:ind w:left="644"/>
        <w:rPr>
          <w:rFonts w:cs="Times New Roman"/>
          <w:sz w:val="18"/>
          <w:szCs w:val="18"/>
        </w:rPr>
      </w:pPr>
      <w:r w:rsidRPr="00006169">
        <w:rPr>
          <w:rFonts w:cs="Times New Roman"/>
          <w:sz w:val="18"/>
          <w:szCs w:val="18"/>
        </w:rPr>
        <w:t>2.      Настоящее постановление вступает в силу  с 1 января 2021 года.</w:t>
      </w:r>
    </w:p>
    <w:p w:rsidR="00790E6E" w:rsidRPr="00006169" w:rsidRDefault="00790E6E" w:rsidP="00CE3E6E">
      <w:pPr>
        <w:pStyle w:val="Textbody"/>
        <w:spacing w:after="0"/>
        <w:rPr>
          <w:rFonts w:cs="Times New Roman"/>
          <w:sz w:val="18"/>
          <w:szCs w:val="18"/>
        </w:rPr>
      </w:pPr>
      <w:r w:rsidRPr="00006169">
        <w:rPr>
          <w:rFonts w:cs="Times New Roman"/>
          <w:sz w:val="18"/>
          <w:szCs w:val="18"/>
        </w:rPr>
        <w:t>3.        Настоящее постановление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790E6E" w:rsidRPr="00006169" w:rsidRDefault="00790E6E" w:rsidP="00CE3E6E">
      <w:pPr>
        <w:pStyle w:val="Textbody"/>
        <w:spacing w:after="0"/>
        <w:rPr>
          <w:rFonts w:cs="Times New Roman"/>
          <w:sz w:val="18"/>
          <w:szCs w:val="18"/>
        </w:rPr>
      </w:pPr>
      <w:r w:rsidRPr="00006169">
        <w:rPr>
          <w:rFonts w:cs="Times New Roman"/>
          <w:sz w:val="18"/>
          <w:szCs w:val="18"/>
        </w:rPr>
        <w:t>4.        Контроль за выполнением настоящего постановления возложить на первого заместителя Главы  Притобольного района.</w:t>
      </w:r>
    </w:p>
    <w:p w:rsidR="00790E6E" w:rsidRPr="00006169" w:rsidRDefault="00790E6E" w:rsidP="00CE3E6E">
      <w:pPr>
        <w:pStyle w:val="Textbody"/>
        <w:rPr>
          <w:rFonts w:cs="Times New Roman"/>
          <w:sz w:val="18"/>
          <w:szCs w:val="18"/>
        </w:rPr>
      </w:pPr>
      <w:r w:rsidRPr="00006169">
        <w:rPr>
          <w:rFonts w:cs="Times New Roman"/>
          <w:sz w:val="18"/>
          <w:szCs w:val="18"/>
        </w:rPr>
        <w:t>  </w:t>
      </w:r>
    </w:p>
    <w:p w:rsidR="00790E6E" w:rsidRPr="00006169" w:rsidRDefault="00790E6E" w:rsidP="00CE3E6E">
      <w:pPr>
        <w:pStyle w:val="Textbody"/>
        <w:rPr>
          <w:rFonts w:cs="Times New Roman"/>
          <w:sz w:val="18"/>
          <w:szCs w:val="18"/>
        </w:rPr>
      </w:pPr>
      <w:r w:rsidRPr="00006169">
        <w:rPr>
          <w:rFonts w:cs="Times New Roman"/>
          <w:sz w:val="18"/>
          <w:szCs w:val="18"/>
        </w:rPr>
        <w:t>Глава  Притобольного района</w:t>
      </w:r>
      <w:r w:rsidRPr="00006169">
        <w:rPr>
          <w:rFonts w:cs="Times New Roman"/>
          <w:sz w:val="18"/>
          <w:szCs w:val="18"/>
        </w:rPr>
        <w:tab/>
      </w:r>
      <w:r w:rsidRPr="00006169">
        <w:rPr>
          <w:rFonts w:cs="Times New Roman"/>
          <w:sz w:val="18"/>
          <w:szCs w:val="18"/>
        </w:rPr>
        <w:tab/>
      </w:r>
      <w:r w:rsidRPr="00006169">
        <w:rPr>
          <w:rFonts w:cs="Times New Roman"/>
          <w:sz w:val="18"/>
          <w:szCs w:val="18"/>
        </w:rPr>
        <w:tab/>
      </w:r>
      <w:r w:rsidRPr="00006169">
        <w:rPr>
          <w:rFonts w:cs="Times New Roman"/>
          <w:sz w:val="18"/>
          <w:szCs w:val="18"/>
        </w:rPr>
        <w:tab/>
      </w:r>
      <w:r w:rsidRPr="00006169">
        <w:rPr>
          <w:rFonts w:cs="Times New Roman"/>
          <w:sz w:val="18"/>
          <w:szCs w:val="18"/>
        </w:rPr>
        <w:tab/>
      </w:r>
      <w:r w:rsidRPr="00006169">
        <w:rPr>
          <w:rFonts w:cs="Times New Roman"/>
          <w:sz w:val="18"/>
          <w:szCs w:val="18"/>
        </w:rPr>
        <w:tab/>
      </w:r>
      <w:r w:rsidRPr="00006169">
        <w:rPr>
          <w:rFonts w:cs="Times New Roman"/>
          <w:sz w:val="18"/>
          <w:szCs w:val="18"/>
        </w:rPr>
        <w:tab/>
      </w:r>
      <w:r w:rsidRPr="00006169">
        <w:rPr>
          <w:rFonts w:cs="Times New Roman"/>
          <w:sz w:val="18"/>
          <w:szCs w:val="18"/>
        </w:rPr>
        <w:tab/>
      </w:r>
      <w:r>
        <w:rPr>
          <w:rFonts w:cs="Times New Roman"/>
          <w:sz w:val="18"/>
          <w:szCs w:val="18"/>
        </w:rPr>
        <w:tab/>
      </w:r>
      <w:r>
        <w:rPr>
          <w:rFonts w:cs="Times New Roman"/>
          <w:sz w:val="18"/>
          <w:szCs w:val="18"/>
        </w:rPr>
        <w:tab/>
      </w:r>
      <w:r w:rsidRPr="00006169">
        <w:rPr>
          <w:rFonts w:cs="Times New Roman"/>
          <w:sz w:val="18"/>
          <w:szCs w:val="18"/>
        </w:rPr>
        <w:t>Д.Ю.Лесовой</w:t>
      </w:r>
    </w:p>
    <w:tbl>
      <w:tblPr>
        <w:tblW w:w="10138" w:type="dxa"/>
        <w:tblLayout w:type="fixed"/>
        <w:tblCellMar>
          <w:left w:w="10" w:type="dxa"/>
          <w:right w:w="10" w:type="dxa"/>
        </w:tblCellMar>
        <w:tblLook w:val="0000"/>
      </w:tblPr>
      <w:tblGrid>
        <w:gridCol w:w="5069"/>
        <w:gridCol w:w="5069"/>
      </w:tblGrid>
      <w:tr w:rsidR="00790E6E" w:rsidRPr="007226AB" w:rsidTr="00CE3E6E">
        <w:tc>
          <w:tcPr>
            <w:tcW w:w="5069" w:type="dxa"/>
            <w:tcMar>
              <w:top w:w="0" w:type="dxa"/>
              <w:left w:w="108" w:type="dxa"/>
              <w:bottom w:w="0" w:type="dxa"/>
              <w:right w:w="108" w:type="dxa"/>
            </w:tcMar>
          </w:tcPr>
          <w:p w:rsidR="00790E6E" w:rsidRPr="00006169" w:rsidRDefault="00790E6E" w:rsidP="00CE3E6E">
            <w:pPr>
              <w:pStyle w:val="Standard"/>
              <w:jc w:val="center"/>
              <w:rPr>
                <w:b/>
                <w:bCs/>
                <w:sz w:val="18"/>
                <w:szCs w:val="18"/>
              </w:rPr>
            </w:pPr>
          </w:p>
        </w:tc>
        <w:tc>
          <w:tcPr>
            <w:tcW w:w="5069" w:type="dxa"/>
            <w:tcMar>
              <w:top w:w="0" w:type="dxa"/>
              <w:left w:w="108" w:type="dxa"/>
              <w:bottom w:w="0" w:type="dxa"/>
              <w:right w:w="108" w:type="dxa"/>
            </w:tcMar>
          </w:tcPr>
          <w:p w:rsidR="00790E6E" w:rsidRPr="00006169" w:rsidRDefault="00790E6E" w:rsidP="00CE3E6E">
            <w:pPr>
              <w:pStyle w:val="Standard"/>
              <w:widowControl/>
              <w:textAlignment w:val="auto"/>
              <w:rPr>
                <w:sz w:val="18"/>
                <w:szCs w:val="18"/>
              </w:rPr>
            </w:pPr>
            <w:r w:rsidRPr="00006169">
              <w:rPr>
                <w:rStyle w:val="30"/>
                <w:kern w:val="0"/>
                <w:sz w:val="18"/>
                <w:szCs w:val="18"/>
                <w:lang w:eastAsia="en-US"/>
              </w:rPr>
              <w:t>Приложение к постановлению</w:t>
            </w:r>
          </w:p>
          <w:p w:rsidR="00790E6E" w:rsidRPr="00006169" w:rsidRDefault="00790E6E" w:rsidP="00CE3E6E">
            <w:pPr>
              <w:pStyle w:val="Standard"/>
              <w:widowControl/>
              <w:textAlignment w:val="auto"/>
              <w:rPr>
                <w:kern w:val="0"/>
                <w:sz w:val="18"/>
                <w:szCs w:val="18"/>
                <w:lang w:eastAsia="en-US"/>
              </w:rPr>
            </w:pPr>
            <w:r w:rsidRPr="00006169">
              <w:rPr>
                <w:kern w:val="0"/>
                <w:sz w:val="18"/>
                <w:szCs w:val="18"/>
                <w:lang w:eastAsia="en-US"/>
              </w:rPr>
              <w:t>Администрации Притобольного района</w:t>
            </w:r>
          </w:p>
          <w:p w:rsidR="00790E6E" w:rsidRPr="00006169" w:rsidRDefault="00790E6E" w:rsidP="00CE3E6E">
            <w:pPr>
              <w:pStyle w:val="Standard"/>
              <w:widowControl/>
              <w:textAlignment w:val="auto"/>
              <w:rPr>
                <w:sz w:val="18"/>
                <w:szCs w:val="18"/>
              </w:rPr>
            </w:pPr>
            <w:r w:rsidRPr="00006169">
              <w:rPr>
                <w:rStyle w:val="30"/>
                <w:kern w:val="0"/>
                <w:sz w:val="18"/>
                <w:szCs w:val="18"/>
                <w:lang w:eastAsia="en-US"/>
              </w:rPr>
              <w:t xml:space="preserve">от  </w:t>
            </w:r>
            <w:r w:rsidRPr="00006169">
              <w:rPr>
                <w:rStyle w:val="30"/>
                <w:kern w:val="0"/>
                <w:sz w:val="18"/>
                <w:szCs w:val="18"/>
                <w:u w:val="single"/>
                <w:lang w:eastAsia="en-US"/>
              </w:rPr>
              <w:t>11 декабря</w:t>
            </w:r>
            <w:r w:rsidRPr="00006169">
              <w:rPr>
                <w:rStyle w:val="30"/>
                <w:kern w:val="0"/>
                <w:sz w:val="18"/>
                <w:szCs w:val="18"/>
                <w:lang w:eastAsia="en-US"/>
              </w:rPr>
              <w:t xml:space="preserve"> 20</w:t>
            </w:r>
            <w:r w:rsidRPr="00006169">
              <w:rPr>
                <w:rStyle w:val="30"/>
                <w:kern w:val="0"/>
                <w:sz w:val="18"/>
                <w:szCs w:val="18"/>
                <w:u w:val="single"/>
                <w:lang w:eastAsia="en-US"/>
              </w:rPr>
              <w:t>20</w:t>
            </w:r>
            <w:r w:rsidRPr="00006169">
              <w:rPr>
                <w:rStyle w:val="30"/>
                <w:kern w:val="0"/>
                <w:sz w:val="18"/>
                <w:szCs w:val="18"/>
                <w:lang w:eastAsia="en-US"/>
              </w:rPr>
              <w:t xml:space="preserve"> года № </w:t>
            </w:r>
            <w:r w:rsidRPr="00006169">
              <w:rPr>
                <w:rStyle w:val="30"/>
                <w:kern w:val="0"/>
                <w:sz w:val="18"/>
                <w:szCs w:val="18"/>
                <w:u w:val="single"/>
                <w:lang w:eastAsia="en-US"/>
              </w:rPr>
              <w:t>453</w:t>
            </w:r>
          </w:p>
          <w:p w:rsidR="00790E6E" w:rsidRPr="00006169" w:rsidRDefault="00790E6E" w:rsidP="00CE3E6E">
            <w:pPr>
              <w:pStyle w:val="Standard"/>
              <w:rPr>
                <w:sz w:val="18"/>
                <w:szCs w:val="18"/>
              </w:rPr>
            </w:pPr>
            <w:r w:rsidRPr="00006169">
              <w:rPr>
                <w:rStyle w:val="30"/>
                <w:kern w:val="0"/>
                <w:sz w:val="18"/>
                <w:szCs w:val="18"/>
                <w:lang w:eastAsia="en-US"/>
              </w:rPr>
              <w:t>«Об утверждении муниципальной программы «Развитие образования в Притобольном районе» на 2021-2026 годы»</w:t>
            </w:r>
          </w:p>
        </w:tc>
      </w:tr>
    </w:tbl>
    <w:p w:rsidR="00790E6E" w:rsidRPr="00006169" w:rsidRDefault="00790E6E" w:rsidP="00CE3E6E">
      <w:pPr>
        <w:pStyle w:val="Standard"/>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Муниципальная  программа</w:t>
      </w:r>
    </w:p>
    <w:p w:rsidR="00790E6E" w:rsidRPr="00006169" w:rsidRDefault="00790E6E" w:rsidP="00CE3E6E">
      <w:pPr>
        <w:pStyle w:val="Standard"/>
        <w:jc w:val="center"/>
        <w:rPr>
          <w:b/>
          <w:bCs/>
          <w:sz w:val="18"/>
          <w:szCs w:val="18"/>
        </w:rPr>
      </w:pPr>
      <w:r w:rsidRPr="00006169">
        <w:rPr>
          <w:b/>
          <w:bCs/>
          <w:sz w:val="18"/>
          <w:szCs w:val="18"/>
        </w:rPr>
        <w:t>«Развитие образования в Притобольном районе»</w:t>
      </w:r>
    </w:p>
    <w:p w:rsidR="00790E6E" w:rsidRPr="00006169" w:rsidRDefault="00790E6E" w:rsidP="00CE3E6E">
      <w:pPr>
        <w:pStyle w:val="Standard"/>
        <w:jc w:val="center"/>
        <w:rPr>
          <w:b/>
          <w:bCs/>
          <w:sz w:val="18"/>
          <w:szCs w:val="18"/>
        </w:rPr>
      </w:pPr>
      <w:r w:rsidRPr="00006169">
        <w:rPr>
          <w:b/>
          <w:bCs/>
          <w:sz w:val="18"/>
          <w:szCs w:val="18"/>
        </w:rPr>
        <w:t xml:space="preserve"> на  2021-2026 годы</w:t>
      </w:r>
    </w:p>
    <w:p w:rsidR="00790E6E" w:rsidRPr="00006169" w:rsidRDefault="00790E6E" w:rsidP="00CE3E6E">
      <w:pPr>
        <w:pStyle w:val="Standard"/>
        <w:jc w:val="center"/>
        <w:rPr>
          <w:b/>
          <w:bCs/>
          <w:sz w:val="18"/>
          <w:szCs w:val="18"/>
        </w:rPr>
      </w:pPr>
    </w:p>
    <w:p w:rsidR="00790E6E" w:rsidRPr="00006169" w:rsidRDefault="00790E6E" w:rsidP="00CE3E6E">
      <w:pPr>
        <w:pStyle w:val="Standard"/>
        <w:jc w:val="center"/>
        <w:rPr>
          <w:sz w:val="18"/>
          <w:szCs w:val="18"/>
        </w:rPr>
      </w:pPr>
      <w:r w:rsidRPr="00006169">
        <w:rPr>
          <w:rStyle w:val="30"/>
          <w:b/>
          <w:bCs/>
          <w:sz w:val="18"/>
          <w:szCs w:val="18"/>
        </w:rPr>
        <w:t xml:space="preserve">Раздел I. Паспорт </w:t>
      </w:r>
      <w:r w:rsidRPr="00006169">
        <w:rPr>
          <w:rStyle w:val="30"/>
          <w:b/>
          <w:sz w:val="18"/>
          <w:szCs w:val="18"/>
        </w:rPr>
        <w:t>муниципальной программы «Развитие образования в Притобольном районе» на 2021-2026 годы»</w:t>
      </w:r>
    </w:p>
    <w:tbl>
      <w:tblPr>
        <w:tblW w:w="9900" w:type="dxa"/>
        <w:jc w:val="center"/>
        <w:tblInd w:w="23" w:type="dxa"/>
        <w:tblLayout w:type="fixed"/>
        <w:tblCellMar>
          <w:left w:w="10" w:type="dxa"/>
          <w:right w:w="10" w:type="dxa"/>
        </w:tblCellMar>
        <w:tblLook w:val="0000"/>
      </w:tblPr>
      <w:tblGrid>
        <w:gridCol w:w="2250"/>
        <w:gridCol w:w="7650"/>
      </w:tblGrid>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Наименование</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r w:rsidRPr="00006169">
              <w:rPr>
                <w:rStyle w:val="30"/>
                <w:bCs/>
                <w:sz w:val="18"/>
                <w:szCs w:val="18"/>
              </w:rPr>
              <w:t>Муниципальная  программа «Развитие образования в Притобольном районе»  на 2021-2026 годы</w:t>
            </w:r>
            <w:r w:rsidRPr="00006169">
              <w:rPr>
                <w:rStyle w:val="30"/>
                <w:sz w:val="18"/>
                <w:szCs w:val="18"/>
                <w:shd w:val="clear" w:color="auto" w:fill="FFFFFF"/>
              </w:rPr>
              <w:t xml:space="preserve"> (далее - Программа)</w:t>
            </w:r>
          </w:p>
        </w:tc>
      </w:tr>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Ответственный исполнитель</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color w:val="000000"/>
                <w:spacing w:val="-2"/>
                <w:sz w:val="18"/>
                <w:szCs w:val="18"/>
              </w:rPr>
              <w:t>Отдел образования Администрации Притобольного района</w:t>
            </w:r>
            <w:r w:rsidRPr="00006169">
              <w:rPr>
                <w:rStyle w:val="30"/>
                <w:spacing w:val="-2"/>
                <w:sz w:val="18"/>
                <w:szCs w:val="18"/>
              </w:rPr>
              <w:t xml:space="preserve">          (далее – отдел образования)</w:t>
            </w:r>
          </w:p>
        </w:tc>
      </w:tr>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Соисполнители</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rPr>
            </w:pPr>
            <w:r w:rsidRPr="00006169">
              <w:rPr>
                <w:rFonts w:cs="Times New Roman"/>
                <w:sz w:val="18"/>
                <w:szCs w:val="18"/>
              </w:rPr>
              <w:t>Администрация Притобольного  района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отдел по социальной политике Администрации Притобольного района (далее отдел по социальной политике)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Финансовый отдел Администрации Притобольного  района (далее Финансовый отдел)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Отдел культуры Администрации Притобольного  района (далее Отдел культуры)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Комиссия по делам несовершеннолетних и защите их прав при Администрации Притобольного района (далее КДНиЗП)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Образовательные организации (далее образовательные организации), в том числе организации дополнительного образования;</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Межмуниципальный отдел МВД России «Притобольный» (далее – МО МВД РФ «Притобольный»)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Религиозные организации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ГБУ «Глядянская центральная районная больница» (далее - ЦРБ)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ГКУ «Центр занятости населения Звериноголовского и  Притобольного  района» (далее - ЦЗН) (по согласованию);</w:t>
            </w:r>
          </w:p>
          <w:p w:rsidR="00790E6E" w:rsidRPr="00006169" w:rsidRDefault="00790E6E" w:rsidP="00CE3E6E">
            <w:pPr>
              <w:pStyle w:val="3"/>
              <w:spacing w:line="240" w:lineRule="auto"/>
              <w:rPr>
                <w:rFonts w:cs="Times New Roman"/>
                <w:sz w:val="18"/>
                <w:szCs w:val="18"/>
              </w:rPr>
            </w:pPr>
            <w:r w:rsidRPr="00006169">
              <w:rPr>
                <w:rStyle w:val="30"/>
                <w:rFonts w:cs="Times New Roman"/>
                <w:sz w:val="18"/>
                <w:szCs w:val="18"/>
              </w:rPr>
              <w:t>ГБУ «КЦСОН по Притобольному и Звериноголовскому району» (далее КЦСОН) (по согласованию).</w:t>
            </w:r>
          </w:p>
        </w:tc>
      </w:tr>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Подпрограммы</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jc w:val="both"/>
              <w:rPr>
                <w:spacing w:val="-2"/>
                <w:sz w:val="18"/>
                <w:szCs w:val="18"/>
              </w:rPr>
            </w:pPr>
            <w:r w:rsidRPr="00006169">
              <w:rPr>
                <w:spacing w:val="-2"/>
                <w:sz w:val="18"/>
                <w:szCs w:val="18"/>
              </w:rPr>
              <w:t>«Развитие общего образования»;</w:t>
            </w:r>
          </w:p>
          <w:p w:rsidR="00790E6E" w:rsidRPr="00006169" w:rsidRDefault="00790E6E" w:rsidP="00CE3E6E">
            <w:pPr>
              <w:pStyle w:val="TableContents"/>
              <w:jc w:val="both"/>
              <w:rPr>
                <w:sz w:val="18"/>
                <w:szCs w:val="18"/>
              </w:rPr>
            </w:pPr>
            <w:r w:rsidRPr="00006169">
              <w:rPr>
                <w:rStyle w:val="30"/>
                <w:sz w:val="18"/>
                <w:szCs w:val="18"/>
              </w:rPr>
              <w:t>«Реализация воспитательной работы и дополнительного образования детей  в Притобольном районе» на 2021-2026 годы</w:t>
            </w:r>
            <w:r w:rsidRPr="00006169">
              <w:rPr>
                <w:rStyle w:val="30"/>
                <w:spacing w:val="-2"/>
                <w:sz w:val="18"/>
                <w:szCs w:val="18"/>
              </w:rPr>
              <w:t>;</w:t>
            </w:r>
          </w:p>
          <w:p w:rsidR="00790E6E" w:rsidRPr="00006169" w:rsidRDefault="00790E6E" w:rsidP="00CE3E6E">
            <w:pPr>
              <w:pStyle w:val="TableContents"/>
              <w:jc w:val="both"/>
              <w:rPr>
                <w:sz w:val="18"/>
                <w:szCs w:val="18"/>
              </w:rPr>
            </w:pPr>
            <w:r w:rsidRPr="00006169">
              <w:rPr>
                <w:rStyle w:val="30"/>
                <w:spacing w:val="-2"/>
                <w:sz w:val="18"/>
                <w:szCs w:val="18"/>
              </w:rPr>
              <w:t>«Кадровое обеспечение системы образования Притобольного района»</w:t>
            </w:r>
          </w:p>
        </w:tc>
      </w:tr>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Цели</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Обеспечение доступности и качества образования, эффективной реализации воспитательной работы, соответствующих запросам населения и перспективным задачам социально-экономического и инновационного развития  Притобольного района</w:t>
            </w:r>
          </w:p>
        </w:tc>
      </w:tr>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Задачи</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spacing w:line="240" w:lineRule="auto"/>
              <w:jc w:val="both"/>
              <w:rPr>
                <w:sz w:val="18"/>
                <w:szCs w:val="18"/>
              </w:rPr>
            </w:pPr>
            <w:r w:rsidRPr="00006169">
              <w:rPr>
                <w:rStyle w:val="30"/>
                <w:bCs/>
                <w:sz w:val="18"/>
                <w:szCs w:val="18"/>
                <w:shd w:val="clear" w:color="auto" w:fill="FFFFFF"/>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района, отвечающего современным запросам общества;</w:t>
            </w:r>
          </w:p>
          <w:p w:rsidR="00790E6E" w:rsidRPr="00006169" w:rsidRDefault="00790E6E" w:rsidP="00CE3E6E">
            <w:pPr>
              <w:pStyle w:val="ConsPlusNormal"/>
              <w:jc w:val="both"/>
              <w:rPr>
                <w:sz w:val="18"/>
                <w:szCs w:val="18"/>
              </w:rPr>
            </w:pPr>
            <w:r w:rsidRPr="00006169">
              <w:rPr>
                <w:rStyle w:val="30"/>
                <w:bCs/>
                <w:color w:val="000000"/>
                <w:sz w:val="18"/>
                <w:szCs w:val="18"/>
              </w:rPr>
              <w:t>с</w:t>
            </w:r>
            <w:r w:rsidRPr="00006169">
              <w:rPr>
                <w:rStyle w:val="30"/>
                <w:bCs/>
                <w:sz w:val="18"/>
                <w:szCs w:val="18"/>
              </w:rPr>
              <w:t>оздание единого воспитательного пространства, развивающего потенциал сфер воспитания и дополнительного образования;</w:t>
            </w:r>
          </w:p>
          <w:p w:rsidR="00790E6E" w:rsidRPr="00006169" w:rsidRDefault="00790E6E" w:rsidP="00CE3E6E">
            <w:pPr>
              <w:pStyle w:val="ConsPlusNormal"/>
              <w:jc w:val="both"/>
              <w:rPr>
                <w:sz w:val="18"/>
                <w:szCs w:val="18"/>
              </w:rPr>
            </w:pPr>
            <w:r w:rsidRPr="00006169">
              <w:rPr>
                <w:rStyle w:val="30"/>
                <w:bCs/>
                <w:sz w:val="18"/>
                <w:szCs w:val="18"/>
              </w:rPr>
              <w:t>обеспечение внедрения национальной системы профессионального роста педагогических работников,</w:t>
            </w:r>
            <w:r w:rsidRPr="00006169">
              <w:rPr>
                <w:rStyle w:val="30"/>
                <w:bCs/>
                <w:sz w:val="18"/>
                <w:szCs w:val="18"/>
                <w:shd w:val="clear" w:color="auto" w:fill="FFFFFF"/>
              </w:rPr>
              <w:t xml:space="preserve"> создание механизмов мотивации педагогических работников к повышению качества работы и непрерывному профессиональному развитию</w:t>
            </w:r>
          </w:p>
        </w:tc>
      </w:tr>
      <w:tr w:rsidR="00790E6E" w:rsidRPr="007226AB" w:rsidTr="00CE3E6E">
        <w:trPr>
          <w:jc w:val="center"/>
        </w:trPr>
        <w:tc>
          <w:tcPr>
            <w:tcW w:w="225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Целевые индикаторы</w:t>
            </w:r>
          </w:p>
        </w:tc>
        <w:tc>
          <w:tcPr>
            <w:tcW w:w="76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rFonts w:eastAsia="Arial Unicode MS"/>
                <w:bCs/>
                <w:sz w:val="18"/>
                <w:szCs w:val="18"/>
              </w:rPr>
              <w:t>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p w:rsidR="00790E6E" w:rsidRPr="00006169" w:rsidRDefault="00790E6E" w:rsidP="00CE3E6E">
            <w:pPr>
              <w:pStyle w:val="Standard"/>
              <w:autoSpaceDE w:val="0"/>
              <w:spacing w:line="240" w:lineRule="auto"/>
              <w:jc w:val="both"/>
              <w:rPr>
                <w:sz w:val="18"/>
                <w:szCs w:val="18"/>
              </w:rPr>
            </w:pPr>
            <w:r w:rsidRPr="00006169">
              <w:rPr>
                <w:rStyle w:val="30"/>
                <w:rFonts w:eastAsia="Arial Unicode MS"/>
                <w:bCs/>
                <w:sz w:val="18"/>
                <w:szCs w:val="18"/>
                <w:shd w:val="clear" w:color="auto" w:fill="FFFFFF"/>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доля детей в возрасте от 5 до 18 лет, охваченных дополнительным образованием (процент);</w:t>
            </w:r>
          </w:p>
          <w:p w:rsidR="00790E6E" w:rsidRPr="00006169" w:rsidRDefault="00790E6E" w:rsidP="00CE3E6E">
            <w:pPr>
              <w:pStyle w:val="Standard"/>
              <w:tabs>
                <w:tab w:val="left" w:pos="2223"/>
                <w:tab w:val="left" w:pos="2736"/>
                <w:tab w:val="left" w:pos="3078"/>
                <w:tab w:val="left" w:pos="3420"/>
              </w:tabs>
              <w:snapToGrid w:val="0"/>
              <w:jc w:val="both"/>
              <w:rPr>
                <w:sz w:val="18"/>
                <w:szCs w:val="18"/>
              </w:rPr>
            </w:pPr>
            <w:r w:rsidRPr="00006169">
              <w:rPr>
                <w:sz w:val="18"/>
                <w:szCs w:val="18"/>
              </w:rPr>
              <w:t xml:space="preserve">доля детей в возрасте от 5 до 18 лет, </w:t>
            </w:r>
            <w:r w:rsidRPr="00006169">
              <w:rPr>
                <w:rStyle w:val="30"/>
                <w:iCs/>
                <w:sz w:val="18"/>
                <w:szCs w:val="18"/>
              </w:rPr>
              <w:t>использующих сертификаты дополнительного образования</w:t>
            </w:r>
            <w:r w:rsidRPr="00006169">
              <w:rPr>
                <w:sz w:val="18"/>
                <w:szCs w:val="18"/>
              </w:rPr>
              <w:t xml:space="preserve"> (процент);</w:t>
            </w:r>
          </w:p>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доля общеобразовательных организаций, поддерживающих деятельность Общероссийской  общественно-государственной  детско - юношеской организации «Российское движение школьников», как составной части воспитательной системы страны (процент);</w:t>
            </w:r>
          </w:p>
          <w:p w:rsidR="00790E6E" w:rsidRPr="00006169" w:rsidRDefault="00790E6E" w:rsidP="00CE3E6E">
            <w:pPr>
              <w:pStyle w:val="ConsPlusNormal"/>
              <w:jc w:val="both"/>
              <w:rPr>
                <w:sz w:val="18"/>
                <w:szCs w:val="18"/>
              </w:rPr>
            </w:pPr>
            <w:r w:rsidRPr="00006169">
              <w:rPr>
                <w:rStyle w:val="30"/>
                <w:bCs/>
                <w:sz w:val="18"/>
                <w:szCs w:val="18"/>
                <w:shd w:val="clear" w:color="auto" w:fill="FFFFFF"/>
              </w:rPr>
              <w:t>доля педагогических и руководящих работников системы общего и дополнительного образования Курганской области, повысивших уровень профессионального мастерства в формате непрерывного образования  (процент)</w:t>
            </w:r>
          </w:p>
        </w:tc>
      </w:tr>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Сроки реализации</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2021-2026 годы</w:t>
            </w:r>
          </w:p>
        </w:tc>
      </w:tr>
      <w:tr w:rsidR="00790E6E" w:rsidRPr="007226AB" w:rsidTr="00CE3E6E">
        <w:trPr>
          <w:jc w:val="center"/>
        </w:trPr>
        <w:tc>
          <w:tcPr>
            <w:tcW w:w="225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Объемы бюджетных ассигнований</w:t>
            </w:r>
          </w:p>
        </w:tc>
        <w:tc>
          <w:tcPr>
            <w:tcW w:w="765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jc w:val="both"/>
              <w:rPr>
                <w:spacing w:val="-2"/>
                <w:sz w:val="18"/>
                <w:szCs w:val="18"/>
              </w:rPr>
            </w:pPr>
            <w:r w:rsidRPr="00006169">
              <w:rPr>
                <w:spacing w:val="-2"/>
                <w:sz w:val="18"/>
                <w:szCs w:val="18"/>
              </w:rPr>
              <w:t>Планируемый объем бюджетного финансирования Программы на 2021-2026 годы:</w:t>
            </w:r>
          </w:p>
          <w:p w:rsidR="00790E6E" w:rsidRPr="00006169" w:rsidRDefault="00790E6E" w:rsidP="00CE3E6E">
            <w:pPr>
              <w:pStyle w:val="TableContents"/>
              <w:jc w:val="both"/>
              <w:rPr>
                <w:sz w:val="18"/>
                <w:szCs w:val="18"/>
              </w:rPr>
            </w:pPr>
            <w:r w:rsidRPr="00006169">
              <w:rPr>
                <w:sz w:val="18"/>
                <w:szCs w:val="18"/>
              </w:rPr>
              <w:t>Объемы финансирования (тыс. руб.) 1401702,4* тыс.рублей,</w:t>
            </w:r>
          </w:p>
          <w:p w:rsidR="00790E6E" w:rsidRPr="00006169" w:rsidRDefault="00790E6E" w:rsidP="00CE3E6E">
            <w:pPr>
              <w:pStyle w:val="TableContents"/>
              <w:jc w:val="both"/>
              <w:rPr>
                <w:sz w:val="18"/>
                <w:szCs w:val="18"/>
              </w:rPr>
            </w:pPr>
            <w:r w:rsidRPr="00006169">
              <w:rPr>
                <w:sz w:val="18"/>
                <w:szCs w:val="18"/>
              </w:rPr>
              <w:t>в том числе по годам:</w:t>
            </w:r>
          </w:p>
          <w:p w:rsidR="00790E6E" w:rsidRPr="00006169" w:rsidRDefault="00790E6E" w:rsidP="00CE3E6E">
            <w:pPr>
              <w:pStyle w:val="TableContents"/>
              <w:jc w:val="both"/>
              <w:rPr>
                <w:sz w:val="18"/>
                <w:szCs w:val="18"/>
              </w:rPr>
            </w:pPr>
            <w:r w:rsidRPr="00006169">
              <w:rPr>
                <w:rStyle w:val="30"/>
                <w:spacing w:val="-2"/>
                <w:sz w:val="18"/>
                <w:szCs w:val="18"/>
              </w:rPr>
              <w:t>2021 год - 233567,9 тыс.рублей*</w:t>
            </w:r>
            <w:r w:rsidRPr="00006169">
              <w:rPr>
                <w:rStyle w:val="30"/>
                <w:iCs/>
                <w:sz w:val="18"/>
                <w:szCs w:val="18"/>
                <w:lang w:eastAsia="en-US"/>
              </w:rPr>
              <w:t>;</w:t>
            </w:r>
          </w:p>
          <w:p w:rsidR="00790E6E" w:rsidRPr="00006169" w:rsidRDefault="00790E6E" w:rsidP="00CE3E6E">
            <w:pPr>
              <w:pStyle w:val="TableContents"/>
              <w:jc w:val="both"/>
              <w:rPr>
                <w:sz w:val="18"/>
                <w:szCs w:val="18"/>
              </w:rPr>
            </w:pPr>
            <w:r w:rsidRPr="00006169">
              <w:rPr>
                <w:rStyle w:val="30"/>
                <w:spacing w:val="-2"/>
                <w:sz w:val="18"/>
                <w:szCs w:val="18"/>
              </w:rPr>
              <w:t>2022 год - 233602,9 тыс.рублей*</w:t>
            </w:r>
            <w:r w:rsidRPr="00006169">
              <w:rPr>
                <w:rStyle w:val="30"/>
                <w:iCs/>
                <w:sz w:val="18"/>
                <w:szCs w:val="18"/>
                <w:lang w:eastAsia="en-US"/>
              </w:rPr>
              <w:t>;</w:t>
            </w:r>
          </w:p>
          <w:p w:rsidR="00790E6E" w:rsidRPr="00006169" w:rsidRDefault="00790E6E" w:rsidP="00CE3E6E">
            <w:pPr>
              <w:pStyle w:val="TableContents"/>
              <w:jc w:val="both"/>
              <w:rPr>
                <w:spacing w:val="-2"/>
                <w:sz w:val="18"/>
                <w:szCs w:val="18"/>
              </w:rPr>
            </w:pPr>
            <w:r w:rsidRPr="00006169">
              <w:rPr>
                <w:spacing w:val="-2"/>
                <w:sz w:val="18"/>
                <w:szCs w:val="18"/>
              </w:rPr>
              <w:t>2023 год  - 233632,9 тыс.рублей*;</w:t>
            </w:r>
          </w:p>
          <w:p w:rsidR="00790E6E" w:rsidRPr="00006169" w:rsidRDefault="00790E6E" w:rsidP="00CE3E6E">
            <w:pPr>
              <w:pStyle w:val="TableContents"/>
              <w:jc w:val="both"/>
              <w:rPr>
                <w:spacing w:val="-2"/>
                <w:sz w:val="18"/>
                <w:szCs w:val="18"/>
              </w:rPr>
            </w:pPr>
            <w:r w:rsidRPr="00006169">
              <w:rPr>
                <w:spacing w:val="-2"/>
                <w:sz w:val="18"/>
                <w:szCs w:val="18"/>
              </w:rPr>
              <w:t>2024 год  - 233632,9 тыс.рублей*;</w:t>
            </w:r>
          </w:p>
          <w:p w:rsidR="00790E6E" w:rsidRPr="00006169" w:rsidRDefault="00790E6E" w:rsidP="00CE3E6E">
            <w:pPr>
              <w:pStyle w:val="TableContents"/>
              <w:jc w:val="both"/>
              <w:rPr>
                <w:spacing w:val="-2"/>
                <w:sz w:val="18"/>
                <w:szCs w:val="18"/>
              </w:rPr>
            </w:pPr>
            <w:r w:rsidRPr="00006169">
              <w:rPr>
                <w:spacing w:val="-2"/>
                <w:sz w:val="18"/>
                <w:szCs w:val="18"/>
              </w:rPr>
              <w:t>2025 год - 233632,9 тыс.рублей*;</w:t>
            </w:r>
          </w:p>
          <w:p w:rsidR="00790E6E" w:rsidRPr="00006169" w:rsidRDefault="00790E6E" w:rsidP="00CE3E6E">
            <w:pPr>
              <w:pStyle w:val="TableContents"/>
              <w:jc w:val="both"/>
              <w:rPr>
                <w:spacing w:val="-2"/>
                <w:sz w:val="18"/>
                <w:szCs w:val="18"/>
              </w:rPr>
            </w:pPr>
            <w:r w:rsidRPr="00006169">
              <w:rPr>
                <w:spacing w:val="-2"/>
                <w:sz w:val="18"/>
                <w:szCs w:val="18"/>
              </w:rPr>
              <w:t>2026 год - 233632,9 тыс.рублей*.</w:t>
            </w:r>
          </w:p>
          <w:p w:rsidR="00790E6E" w:rsidRPr="00006169" w:rsidRDefault="00790E6E" w:rsidP="00CE3E6E">
            <w:pPr>
              <w:pStyle w:val="TableContents"/>
              <w:jc w:val="both"/>
              <w:rPr>
                <w:spacing w:val="-2"/>
                <w:sz w:val="18"/>
                <w:szCs w:val="18"/>
              </w:rPr>
            </w:pPr>
            <w:r w:rsidRPr="00006169">
              <w:rPr>
                <w:spacing w:val="-2"/>
                <w:sz w:val="18"/>
                <w:szCs w:val="18"/>
              </w:rPr>
              <w:t>*Объем бюджетного финансирования носит прогнозный характер и ежегодно утверждается решением Притобольной районной Думы о районном бюджете на соответствующий финансовый год и на плановый период</w:t>
            </w:r>
          </w:p>
        </w:tc>
      </w:tr>
      <w:tr w:rsidR="00790E6E" w:rsidRPr="007226AB" w:rsidTr="00CE3E6E">
        <w:trPr>
          <w:jc w:val="center"/>
        </w:trPr>
        <w:tc>
          <w:tcPr>
            <w:tcW w:w="22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Ожидаемые результаты реализации</w:t>
            </w:r>
          </w:p>
        </w:tc>
        <w:tc>
          <w:tcPr>
            <w:tcW w:w="7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shd w:val="clear" w:color="auto" w:fill="FFFFFF"/>
              <w:spacing w:line="240" w:lineRule="auto"/>
              <w:jc w:val="both"/>
              <w:rPr>
                <w:sz w:val="18"/>
                <w:szCs w:val="18"/>
              </w:rPr>
            </w:pPr>
            <w:r w:rsidRPr="00006169">
              <w:rPr>
                <w:rStyle w:val="30"/>
                <w:sz w:val="18"/>
                <w:szCs w:val="18"/>
                <w:shd w:val="clear" w:color="auto" w:fill="FFFFFF"/>
              </w:rPr>
              <w:t>Обеспечение доступности качественного дошкольного и общего образо</w:t>
            </w:r>
            <w:r w:rsidRPr="00006169">
              <w:rPr>
                <w:rStyle w:val="30"/>
                <w:color w:val="000000"/>
                <w:sz w:val="18"/>
                <w:szCs w:val="18"/>
                <w:shd w:val="clear" w:color="auto" w:fill="FFFFFF"/>
              </w:rPr>
              <w:t>вания, позитивной социализации детей посредством обновления и модернизации содержания, технологий обучения и материально-</w:t>
            </w:r>
            <w:r w:rsidRPr="00006169">
              <w:rPr>
                <w:rStyle w:val="30"/>
                <w:bCs/>
                <w:sz w:val="18"/>
                <w:szCs w:val="18"/>
              </w:rPr>
              <w:t>технической базы</w:t>
            </w:r>
            <w:r w:rsidRPr="00006169">
              <w:rPr>
                <w:rStyle w:val="30"/>
                <w:color w:val="000000"/>
                <w:sz w:val="18"/>
                <w:szCs w:val="18"/>
                <w:shd w:val="clear" w:color="auto" w:fill="FFFFFF"/>
              </w:rPr>
              <w:t>, создания дополнительных мест;</w:t>
            </w:r>
          </w:p>
          <w:p w:rsidR="00790E6E" w:rsidRPr="00006169" w:rsidRDefault="00790E6E" w:rsidP="00CE3E6E">
            <w:pPr>
              <w:pStyle w:val="Textbody"/>
              <w:shd w:val="clear" w:color="auto" w:fill="FFFFFF"/>
              <w:spacing w:after="0"/>
              <w:jc w:val="both"/>
              <w:rPr>
                <w:rFonts w:cs="Times New Roman"/>
                <w:color w:val="000000"/>
                <w:sz w:val="18"/>
                <w:szCs w:val="18"/>
                <w:shd w:val="clear" w:color="auto" w:fill="FFFFFF"/>
              </w:rPr>
            </w:pPr>
            <w:r w:rsidRPr="00006169">
              <w:rPr>
                <w:rFonts w:cs="Times New Roman"/>
                <w:color w:val="000000"/>
                <w:sz w:val="18"/>
                <w:szCs w:val="18"/>
                <w:shd w:val="clear" w:color="auto" w:fill="FFFFFF"/>
              </w:rPr>
              <w:t>обеспечение потребности муниципальной экономики в квалифицированных кадрах с учетом текущей и перспективной кадровой потребности, демографической ситуации;</w:t>
            </w:r>
          </w:p>
          <w:p w:rsidR="00790E6E" w:rsidRPr="00006169" w:rsidRDefault="00790E6E" w:rsidP="00CE3E6E">
            <w:pPr>
              <w:pStyle w:val="ConsPlusNormal"/>
              <w:jc w:val="both"/>
              <w:rPr>
                <w:sz w:val="18"/>
                <w:szCs w:val="18"/>
              </w:rPr>
            </w:pPr>
            <w:r w:rsidRPr="00006169">
              <w:rPr>
                <w:rStyle w:val="30"/>
                <w:sz w:val="18"/>
                <w:szCs w:val="18"/>
                <w:shd w:val="clear" w:color="auto" w:fill="FFFFFF"/>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006169">
              <w:rPr>
                <w:rStyle w:val="30"/>
                <w:bCs/>
                <w:sz w:val="18"/>
                <w:szCs w:val="18"/>
              </w:rPr>
              <w:t xml:space="preserve"> </w:t>
            </w:r>
            <w:r w:rsidRPr="00006169">
              <w:rPr>
                <w:rStyle w:val="30"/>
                <w:sz w:val="18"/>
                <w:szCs w:val="18"/>
                <w:shd w:val="clear" w:color="auto" w:fill="FFFFFF"/>
              </w:rPr>
              <w:t>вовлечение детей и молодежи в позитивную социальную деятельность и повышение их социальной активности;</w:t>
            </w:r>
          </w:p>
          <w:p w:rsidR="00790E6E" w:rsidRPr="00006169" w:rsidRDefault="00790E6E" w:rsidP="00CE3E6E">
            <w:pPr>
              <w:pStyle w:val="ConsPlusNormal"/>
              <w:jc w:val="both"/>
              <w:rPr>
                <w:sz w:val="18"/>
                <w:szCs w:val="18"/>
              </w:rPr>
            </w:pPr>
            <w:r w:rsidRPr="00006169">
              <w:rPr>
                <w:rStyle w:val="30"/>
                <w:sz w:val="18"/>
                <w:szCs w:val="18"/>
                <w:shd w:val="clear" w:color="auto" w:fill="FFFFFF"/>
              </w:rPr>
              <w:t>обновление кадрового состава и закрепление молодых специалистов в системе образования Притобольного района,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w:t>
            </w:r>
          </w:p>
        </w:tc>
      </w:tr>
    </w:tbl>
    <w:p w:rsidR="00790E6E" w:rsidRPr="00006169" w:rsidRDefault="00790E6E" w:rsidP="00CE3E6E">
      <w:pPr>
        <w:pStyle w:val="Standard"/>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Раздел II. Характеристика текущего состояния в сфере образования Притобольного района</w:t>
      </w:r>
    </w:p>
    <w:p w:rsidR="00790E6E" w:rsidRPr="00006169" w:rsidRDefault="00790E6E" w:rsidP="00CE3E6E">
      <w:pPr>
        <w:pStyle w:val="ConsPlusNormal"/>
        <w:jc w:val="center"/>
        <w:rPr>
          <w:sz w:val="18"/>
          <w:szCs w:val="18"/>
        </w:rPr>
      </w:pPr>
    </w:p>
    <w:p w:rsidR="00790E6E" w:rsidRPr="00006169" w:rsidRDefault="00790E6E" w:rsidP="00CE3E6E">
      <w:pPr>
        <w:pStyle w:val="Standard"/>
        <w:ind w:firstLine="709"/>
        <w:jc w:val="both"/>
        <w:rPr>
          <w:color w:val="000000"/>
          <w:spacing w:val="-4"/>
          <w:sz w:val="18"/>
          <w:szCs w:val="18"/>
        </w:rPr>
      </w:pPr>
      <w:r w:rsidRPr="00006169">
        <w:rPr>
          <w:color w:val="000000"/>
          <w:spacing w:val="-4"/>
          <w:sz w:val="18"/>
          <w:szCs w:val="18"/>
        </w:rPr>
        <w:t>1. Текущее состояние сферы общего образования.</w:t>
      </w:r>
    </w:p>
    <w:p w:rsidR="00790E6E" w:rsidRPr="00006169" w:rsidRDefault="00790E6E" w:rsidP="00CE3E6E">
      <w:pPr>
        <w:pStyle w:val="3"/>
        <w:ind w:firstLine="567"/>
        <w:rPr>
          <w:rFonts w:cs="Times New Roman"/>
          <w:sz w:val="18"/>
          <w:szCs w:val="18"/>
        </w:rPr>
      </w:pPr>
    </w:p>
    <w:p w:rsidR="00790E6E" w:rsidRPr="00006169" w:rsidRDefault="00790E6E" w:rsidP="00CE3E6E">
      <w:pPr>
        <w:pStyle w:val="3"/>
        <w:spacing w:line="240" w:lineRule="auto"/>
        <w:ind w:left="568"/>
        <w:rPr>
          <w:rFonts w:cs="Times New Roman"/>
          <w:sz w:val="18"/>
          <w:szCs w:val="18"/>
        </w:rPr>
      </w:pPr>
      <w:r w:rsidRPr="00006169">
        <w:rPr>
          <w:rStyle w:val="30"/>
          <w:rFonts w:cs="Times New Roman"/>
          <w:b/>
          <w:sz w:val="18"/>
          <w:szCs w:val="18"/>
        </w:rPr>
        <w:t xml:space="preserve"> Дошкольное образование</w:t>
      </w:r>
      <w:r w:rsidRPr="00006169">
        <w:rPr>
          <w:rStyle w:val="30"/>
          <w:rFonts w:cs="Times New Roman"/>
          <w:sz w:val="18"/>
          <w:szCs w:val="18"/>
        </w:rPr>
        <w:t>.</w:t>
      </w:r>
    </w:p>
    <w:p w:rsidR="00790E6E" w:rsidRPr="00006169" w:rsidRDefault="00790E6E" w:rsidP="00CE3E6E">
      <w:pPr>
        <w:pStyle w:val="3"/>
        <w:tabs>
          <w:tab w:val="left" w:pos="993"/>
        </w:tabs>
        <w:spacing w:line="240" w:lineRule="auto"/>
        <w:ind w:firstLine="709"/>
        <w:rPr>
          <w:rFonts w:cs="Times New Roman"/>
          <w:sz w:val="18"/>
          <w:szCs w:val="18"/>
        </w:rPr>
      </w:pPr>
      <w:r w:rsidRPr="00006169">
        <w:rPr>
          <w:rFonts w:cs="Times New Roman"/>
          <w:sz w:val="18"/>
          <w:szCs w:val="18"/>
        </w:rPr>
        <w:t xml:space="preserve">      В 2019-2020 гг. приоритетными задачами развития дошкольного образования являлись: реализация федеральных государственных образовательных стандартов дошкольного образования в соответствии с Федеральным законом «Об образовании в Российской Федерации»; сохранение 100 % доступности дошкольного образования для детей в возрасте от 3 до 7 лет; совершенствование образовательной деятельности ДОУ через овладение современными программами и технологиями, обеспечивающими целостное развитие ребенка-дошкольника; повышение качества работы консультационных пунктов по оказанию консультативно-методической помощи по вопросам развития и воспитания детей раннего возраста; создание условий для работы с детьми с ОВЗ и инвалидностью. Для реализации поставленных задач проведена определенная работа:</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В Притобольном районе в 2019-2020 учебном году функционировало четыре дошкольные образовательные организации – МКДОУ общеразвивающего вида «Глядянский детский сад № 2», МКДОУ «Глядянский детский сад «Малышок», МКДОУ «Нагорский детский сад», МКДОУ «Плотниковский детский сад», группа полного дня в МКОУ «Притобольная СОШ», две группы полного дня в МКОУ «Чернавская ООШ», 13 групп кратковременного пребывания при общеобразовательных учреждениях.</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Дошкольное образование в различных формах получало 523 ребенка в возрасте от 1,6 до 7 лет, что составляет 56,5% от общего количества детей, зарегистрированных на территории Притобольного района (данные статистического отчета 85-К на 01.01.2020г.)</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По данным на 01.06.2020 г.  дошкольное образование получали 525 детей в возрасте от 1,6 до 7 лет, что составляет  56,7% от общего количества детей, зарегистрированных на территории района. Из них дети с 1,6 до 3 лет – 94 человек, дети с 3 до 7 лет –  431 человек.</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В дошкольных образовательных организациях и группах полного дня численность детей – 414 человек, что составляет 36,4% от общего количества детей, зарегистрированных на территории Притобольного района (43,1% от общего количества детей, проживающих в районе); 131 детей – в группах кратковременного пребывания, что составляет 12,2% от общего количества детей, зарегистрированных на территории Притобольного района (14,3% от общего количества детей, проживающих в районе).</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Охват организованными формами дошкольного образования составляет 56,7% от общего количества детей, зарегистрированных на территории Притобольного района (62,7% от общего количества детей, проживающих в районе). Есть возможность принять детей в Нагорский, Плотниковский сады, в группы полного дня в с.Чернавское, с.Боровлянское, т.к. имеются свободные места, но нет детей, проживающих на закрепленных и близлежащих территориях.</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Количество детей – инвалидов, обучающихся в дошкольных образовательных организациях -  3, детей с ограниченными возможностями здоровья – 1.</w:t>
      </w:r>
    </w:p>
    <w:p w:rsidR="00790E6E" w:rsidRPr="00006169" w:rsidRDefault="00790E6E" w:rsidP="00CE3E6E">
      <w:pPr>
        <w:pStyle w:val="3"/>
        <w:spacing w:line="240" w:lineRule="auto"/>
        <w:ind w:firstLine="709"/>
        <w:rPr>
          <w:rFonts w:eastAsia="Arial Unicode MS" w:cs="Times New Roman"/>
          <w:sz w:val="18"/>
          <w:szCs w:val="18"/>
        </w:rPr>
      </w:pPr>
      <w:r w:rsidRPr="00006169">
        <w:rPr>
          <w:rFonts w:eastAsia="Arial Unicode MS" w:cs="Times New Roman"/>
          <w:sz w:val="18"/>
          <w:szCs w:val="18"/>
        </w:rPr>
        <w:t xml:space="preserve">      С целью более полного охвата детей системой дошкольного образования наряду с традиционными формами дошкольного образования апробируются другие модели: консультационно - методические центры (пункты) на базе образовательных учреждений. Консультационно-методические центры (далее – КМЦ) организованы во всех образовательных организациях Притобольного района: 5 – при дошкольных образовательных организациях, 8 – при общеобразовательных организациях. Количество семей с детьми от 0 до 7 лет, охваченных услугами КМЦ – 142, количество детей в них – 153, из них количество детей до 3 лет – 117 человек, с 3 до 7 лет – 36 человека.</w:t>
      </w:r>
    </w:p>
    <w:p w:rsidR="00790E6E" w:rsidRPr="00006169" w:rsidRDefault="00790E6E" w:rsidP="00CE3E6E">
      <w:pPr>
        <w:pStyle w:val="13"/>
        <w:spacing w:before="0" w:after="0"/>
        <w:ind w:firstLine="709"/>
        <w:jc w:val="both"/>
        <w:rPr>
          <w:sz w:val="18"/>
          <w:szCs w:val="18"/>
        </w:rPr>
      </w:pPr>
      <w:r w:rsidRPr="00006169">
        <w:rPr>
          <w:rStyle w:val="30"/>
          <w:bCs/>
          <w:sz w:val="18"/>
          <w:szCs w:val="18"/>
        </w:rPr>
        <w:t xml:space="preserve">        </w:t>
      </w:r>
      <w:r w:rsidRPr="00006169">
        <w:rPr>
          <w:rStyle w:val="30"/>
          <w:rFonts w:eastAsia="Arial Unicode MS"/>
          <w:sz w:val="18"/>
          <w:szCs w:val="18"/>
        </w:rPr>
        <w:t>Всеми формами дошкольного образования (организованными и вариативными) охвачено 676 детей, что составляет 62,7% от общего количества детей, зарегистрированных на территории Притобольного района (74,3% от общего количества детей, проживающих в районе).</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Приоритетным направлением развития дошкольного образования в Притобольном районе продолжает оставаться доступность дошкольного образования.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ликвидирована очередность в детские сады детей в возрасте от 3 до 7 лет.</w:t>
      </w:r>
    </w:p>
    <w:p w:rsidR="00790E6E" w:rsidRPr="00006169" w:rsidRDefault="00790E6E" w:rsidP="00CE3E6E">
      <w:pPr>
        <w:pStyle w:val="3"/>
        <w:spacing w:line="240" w:lineRule="auto"/>
        <w:ind w:firstLine="709"/>
        <w:rPr>
          <w:rFonts w:eastAsia="Arial Unicode MS" w:cs="Times New Roman"/>
          <w:sz w:val="18"/>
          <w:szCs w:val="18"/>
        </w:rPr>
      </w:pPr>
      <w:r w:rsidRPr="00006169">
        <w:rPr>
          <w:rFonts w:eastAsia="Arial Unicode MS" w:cs="Times New Roman"/>
          <w:sz w:val="18"/>
          <w:szCs w:val="18"/>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 100%.</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Прошли предшкольную подготовку 138 детей. Из них 92 ребенка – выпускники ДОУ и 46 – выпускники ГКП; по сравнению с прошедшим годом процент охвата остается стабильным, но проблема 100%-ного охвата детей дошкольного возраста предшкольной подготовкой остается актуальной.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Среднегодовая численность в дошкольных учреждениях составила  395 детей (в прошедшем году – 411). Количество дней функционирования – 212 (в прошедшем учебном году – 212). Остается проблема заболеваемости. Пропуски по болезни одним ребенком в год составили 22 дня (в прошедшем учебном году – 22).</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Эффективность решения современных проблем дошкольного образования зависит от уровня профессиональной компетенции педагогических и руководящих работников.</w:t>
      </w:r>
    </w:p>
    <w:p w:rsidR="00790E6E" w:rsidRPr="00006169" w:rsidRDefault="00790E6E" w:rsidP="00CE3E6E">
      <w:pPr>
        <w:pStyle w:val="3"/>
        <w:spacing w:line="240" w:lineRule="auto"/>
        <w:ind w:firstLine="709"/>
        <w:rPr>
          <w:rFonts w:eastAsia="Arial Unicode MS" w:cs="Times New Roman"/>
          <w:sz w:val="18"/>
          <w:szCs w:val="18"/>
        </w:rPr>
      </w:pPr>
      <w:r w:rsidRPr="00006169">
        <w:rPr>
          <w:rFonts w:eastAsia="Arial Unicode MS" w:cs="Times New Roman"/>
          <w:sz w:val="18"/>
          <w:szCs w:val="18"/>
        </w:rPr>
        <w:t>Дошкольные учреждения, группы полного дня, группы кратковременного пребывания района в 2020 – 2021 учебном году укомплектованы педагогическими кадрами в количестве 55 человек, из которых 23 педагога (41,8%) имеют высшее образование, 31 педагог (56,4%) - среднее специальное образование. Из них аттестованы  на высшую квалификационную категорию 2 педагога (3,6%), первую категорию имеют 20 педагогов (36,4%), соответствие занимаемой должности – 24 педагога (43,6%).</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Анализ кадрового состава руководящих работников дошкольных образовательных организаций  показал, что 4 руководителя имеют высшее образование (80%),  специальность «Менеджмент в образовании» имеют 4 человека (80%).</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Распределение педагогов  по стажу в образовательных организациях: численность специалистов, имеющих  до 3 лет педагогического стажа – 5 человек (9,1%), от 3 до 5 лет стажа – 6 человек (10,9%), от 5 до 10 лет стажа – 10 человек (18,2%), от 10 до 15 лет стажа – 12 человек (21,8%), от 15 до 20 лет стажа – 5 человек (9,1%), от 20 до 25 лет стажа – 7 человек (12,7%), свыше 25 лет – 10 человек (18,2%).</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Распределение педагогических работников по возрасту: численность педагогов до 30 лет – 5 человек (9,1%), от 30 до 40 лет – 18 человек (32,7%), от 40 до 50 лет – 17 человек (30,9%), от 50 лет – 15 человек (27,3%).</w:t>
      </w:r>
    </w:p>
    <w:p w:rsidR="00790E6E" w:rsidRPr="00006169" w:rsidRDefault="00790E6E" w:rsidP="00CE3E6E">
      <w:pPr>
        <w:pStyle w:val="3"/>
        <w:tabs>
          <w:tab w:val="left" w:pos="993"/>
        </w:tabs>
        <w:spacing w:line="240" w:lineRule="auto"/>
        <w:ind w:firstLine="709"/>
        <w:rPr>
          <w:rFonts w:cs="Times New Roman"/>
          <w:sz w:val="18"/>
          <w:szCs w:val="18"/>
        </w:rPr>
      </w:pPr>
      <w:r w:rsidRPr="00006169">
        <w:rPr>
          <w:rFonts w:cs="Times New Roman"/>
          <w:sz w:val="18"/>
          <w:szCs w:val="18"/>
        </w:rPr>
        <w:t>В целях  дальнейшего обеспечения доступности дошкольного образования и повышения его качества определены задачи:</w:t>
      </w:r>
    </w:p>
    <w:p w:rsidR="00790E6E" w:rsidRPr="00006169" w:rsidRDefault="00790E6E" w:rsidP="00CE3E6E">
      <w:pPr>
        <w:pStyle w:val="3"/>
        <w:tabs>
          <w:tab w:val="left" w:pos="993"/>
        </w:tabs>
        <w:spacing w:line="240" w:lineRule="auto"/>
        <w:ind w:firstLine="709"/>
        <w:rPr>
          <w:rFonts w:cs="Times New Roman"/>
          <w:sz w:val="18"/>
          <w:szCs w:val="18"/>
        </w:rPr>
      </w:pPr>
      <w:r w:rsidRPr="00006169">
        <w:rPr>
          <w:rFonts w:cs="Times New Roman"/>
          <w:sz w:val="18"/>
          <w:szCs w:val="18"/>
        </w:rPr>
        <w:t>1.  Сохранение 100 % доступности дошкольного образования для детей в возрасте от 3 до 7 лет.</w:t>
      </w:r>
    </w:p>
    <w:p w:rsidR="00790E6E" w:rsidRPr="00006169" w:rsidRDefault="00790E6E" w:rsidP="00CE3E6E">
      <w:pPr>
        <w:pStyle w:val="3"/>
        <w:tabs>
          <w:tab w:val="left" w:pos="993"/>
        </w:tabs>
        <w:spacing w:line="240" w:lineRule="auto"/>
        <w:ind w:firstLine="709"/>
        <w:rPr>
          <w:rFonts w:cs="Times New Roman"/>
          <w:sz w:val="18"/>
          <w:szCs w:val="18"/>
        </w:rPr>
      </w:pPr>
      <w:r w:rsidRPr="00006169">
        <w:rPr>
          <w:rFonts w:cs="Times New Roman"/>
          <w:sz w:val="18"/>
          <w:szCs w:val="18"/>
        </w:rPr>
        <w:t>2. Повышение профессиональной компетентности воспитателей на основе современных педагогических и информационно-коммуникационных технологий.</w:t>
      </w:r>
    </w:p>
    <w:p w:rsidR="00790E6E" w:rsidRPr="00006169" w:rsidRDefault="00790E6E" w:rsidP="00CE3E6E">
      <w:pPr>
        <w:pStyle w:val="3"/>
        <w:tabs>
          <w:tab w:val="left" w:pos="993"/>
        </w:tabs>
        <w:spacing w:line="240" w:lineRule="auto"/>
        <w:ind w:firstLine="709"/>
        <w:rPr>
          <w:rFonts w:cs="Times New Roman"/>
          <w:sz w:val="18"/>
          <w:szCs w:val="18"/>
        </w:rPr>
      </w:pPr>
      <w:r w:rsidRPr="00006169">
        <w:rPr>
          <w:rFonts w:cs="Times New Roman"/>
          <w:sz w:val="18"/>
          <w:szCs w:val="18"/>
        </w:rPr>
        <w:t>3. Повышение качества работы консультационных пунктов по оказанию консультативно-методической помощи по вопросам развития и воспитания детей раннего возраста.</w:t>
      </w:r>
    </w:p>
    <w:p w:rsidR="00790E6E" w:rsidRPr="00006169" w:rsidRDefault="00790E6E" w:rsidP="00CE3E6E">
      <w:pPr>
        <w:pStyle w:val="3"/>
        <w:tabs>
          <w:tab w:val="left" w:pos="993"/>
        </w:tabs>
        <w:spacing w:line="240" w:lineRule="auto"/>
        <w:ind w:firstLine="709"/>
        <w:rPr>
          <w:rFonts w:cs="Times New Roman"/>
          <w:sz w:val="18"/>
          <w:szCs w:val="18"/>
        </w:rPr>
      </w:pPr>
      <w:r w:rsidRPr="00006169">
        <w:rPr>
          <w:rFonts w:cs="Times New Roman"/>
          <w:sz w:val="18"/>
          <w:szCs w:val="18"/>
        </w:rPr>
        <w:t>4. Создание условий для работы с детьми с ОВЗ и инвалидностью.</w:t>
      </w:r>
    </w:p>
    <w:p w:rsidR="00790E6E" w:rsidRPr="00006169" w:rsidRDefault="00790E6E" w:rsidP="00CE3E6E">
      <w:pPr>
        <w:pStyle w:val="3"/>
        <w:spacing w:line="240" w:lineRule="auto"/>
        <w:rPr>
          <w:rFonts w:cs="Times New Roman"/>
          <w:sz w:val="18"/>
          <w:szCs w:val="18"/>
        </w:rPr>
      </w:pPr>
      <w:r w:rsidRPr="00006169">
        <w:rPr>
          <w:rStyle w:val="30"/>
          <w:rFonts w:cs="Times New Roman"/>
          <w:b/>
          <w:sz w:val="18"/>
          <w:szCs w:val="18"/>
        </w:rPr>
        <w:t xml:space="preserve"> Система общего образования.</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 xml:space="preserve">В 2019-2020 учебном году система общего образования была представлена 7 средними, 4 основными общеобразовательными учреждениями, 4 филиалами. Приоритетными направлениями деятельности в сфере общего образования в 2019-2020 учебном году являлись реализация федеральных государственных образовательных стандартов начального и основного общего образования, в том числе для детей с ограниченными возможностями здоровья, повышение качества образования, доступности общего образования, защиты прав несовершеннолетних, кадровой политики. Методическая работа была направлена на повышение уровня профессиональной компетентности педагогических и руководящих кадров, </w:t>
      </w:r>
      <w:r w:rsidRPr="00006169">
        <w:rPr>
          <w:rStyle w:val="30"/>
          <w:rFonts w:cs="Times New Roman"/>
          <w:bCs/>
          <w:sz w:val="18"/>
          <w:szCs w:val="18"/>
        </w:rPr>
        <w:t>развитие и поддержку инновационной деятельности</w:t>
      </w:r>
      <w:r w:rsidRPr="00006169">
        <w:rPr>
          <w:rStyle w:val="30"/>
          <w:rFonts w:cs="Times New Roman"/>
          <w:sz w:val="18"/>
          <w:szCs w:val="18"/>
        </w:rPr>
        <w:t>.</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 xml:space="preserve">В образовательной системе Притобольного района работает 58 учителей начальных классов. Из них 27 педагогов имеют высшее педагогическое образование, что составляет 46,6%, 29 педагогов имеет среднее профессиональное образование, что составляет 50%. </w:t>
      </w:r>
      <w:r w:rsidRPr="00006169">
        <w:rPr>
          <w:rStyle w:val="30"/>
          <w:rFonts w:eastAsia="Times New Roman" w:cs="Times New Roman"/>
          <w:sz w:val="18"/>
          <w:szCs w:val="18"/>
          <w:lang w:eastAsia="en-US"/>
        </w:rPr>
        <w:t>Заочно получают педагогическое образование 6 человек (5 – высшее, 1 – среднее специальное).</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Из общего количества учителей начальных классов 10 имеют высшую квалификационную категорию (17,2%), 32 учителя имеют первую категорию (55,2%), 10 учителей прошли квалификационные испытания на соответствие занимаемой должности (17,2%).</w:t>
      </w:r>
    </w:p>
    <w:p w:rsidR="00790E6E" w:rsidRPr="00006169" w:rsidRDefault="00790E6E" w:rsidP="00CE3E6E">
      <w:pPr>
        <w:pStyle w:val="3"/>
        <w:spacing w:line="240" w:lineRule="auto"/>
        <w:ind w:firstLine="567"/>
        <w:rPr>
          <w:rFonts w:eastAsia="Times New Roman" w:cs="Times New Roman"/>
          <w:sz w:val="18"/>
          <w:szCs w:val="18"/>
          <w:lang w:eastAsia="en-US"/>
        </w:rPr>
      </w:pPr>
      <w:r w:rsidRPr="00006169">
        <w:rPr>
          <w:rFonts w:eastAsia="Times New Roman" w:cs="Times New Roman"/>
          <w:sz w:val="18"/>
          <w:szCs w:val="18"/>
          <w:lang w:eastAsia="en-US"/>
        </w:rPr>
        <w:t>Педагогический стаж учителей: 0-3 года – 6 человек (10,3%), 3-5 лет – 3 человека (5,2%), 5-10 лет – 5 человек (8,6%), 10-15 лет – 3 человека (5,2%), 15-20 лет – 4 человека (6,9%), 20-25 лет – 5 человек (8,6%), свыше 25 лет – 32 человека (55,2%).</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Приведенный анализ кадрового состава учителей начальной школы показывает, что образовательный и профессиональный уровень педагогов района позволяет проводить качественную подготовку обучающихся первой ступени школы к обучению в среднем звене.</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На конец учебного года количество школьников с 1 по 11(12) классы в районе составляло 1420 чел. Стабильно низкой на протяжении последних лет является наполняемость Давыдовской и Притобольной основных школ, приято решение о ликвидации этих ОУ.</w:t>
      </w:r>
    </w:p>
    <w:p w:rsidR="00790E6E" w:rsidRPr="00006169" w:rsidRDefault="00790E6E" w:rsidP="00CE3E6E">
      <w:pPr>
        <w:pStyle w:val="210"/>
        <w:spacing w:after="0" w:line="240" w:lineRule="auto"/>
        <w:ind w:left="0" w:firstLine="709"/>
        <w:rPr>
          <w:rFonts w:cs="Times New Roman"/>
          <w:sz w:val="18"/>
          <w:szCs w:val="18"/>
        </w:rPr>
      </w:pPr>
      <w:r w:rsidRPr="00006169">
        <w:rPr>
          <w:rStyle w:val="30"/>
          <w:rFonts w:cs="Times New Roman"/>
          <w:sz w:val="18"/>
          <w:szCs w:val="18"/>
        </w:rPr>
        <w:t>Из 1420</w:t>
      </w:r>
      <w:r w:rsidRPr="00006169">
        <w:rPr>
          <w:rStyle w:val="30"/>
          <w:rFonts w:cs="Times New Roman"/>
          <w:b/>
          <w:sz w:val="18"/>
          <w:szCs w:val="18"/>
        </w:rPr>
        <w:t xml:space="preserve"> </w:t>
      </w:r>
      <w:r w:rsidRPr="00006169">
        <w:rPr>
          <w:rStyle w:val="30"/>
          <w:rFonts w:cs="Times New Roman"/>
          <w:sz w:val="18"/>
          <w:szCs w:val="18"/>
        </w:rPr>
        <w:t>учеников в 2019-2020 учебном году 76 школьников со 2 по 11 класс окончили учебный год только на «пять» (в 2019 – 77 уч-ся), 413</w:t>
      </w:r>
      <w:r w:rsidRPr="00006169">
        <w:rPr>
          <w:rStyle w:val="30"/>
          <w:rFonts w:cs="Times New Roman"/>
          <w:b/>
          <w:sz w:val="18"/>
          <w:szCs w:val="18"/>
        </w:rPr>
        <w:t xml:space="preserve"> </w:t>
      </w:r>
      <w:r w:rsidRPr="00006169">
        <w:rPr>
          <w:rStyle w:val="30"/>
          <w:rFonts w:cs="Times New Roman"/>
          <w:sz w:val="18"/>
          <w:szCs w:val="18"/>
        </w:rPr>
        <w:t>– на «хорошо» и «отлично» (в 2019 – 444 уч-ся). Количество неуспевающих значительно снизилось и составило 33 чел. (2019 г. – 55 чел.). 29 школьников переведены условно, 4 – оставлены на повторное обучение, что тоже значительно меньше, чем в 2019 году. В целом по району процент успеваемости составляет 98,0%, что выше, чем в прошлом году (97,2%), снизился процент качества и составил 37,7% (в 2019 – 43,4%).</w:t>
      </w:r>
    </w:p>
    <w:p w:rsidR="00790E6E" w:rsidRPr="00006169" w:rsidRDefault="00790E6E" w:rsidP="00CE3E6E">
      <w:pPr>
        <w:pStyle w:val="210"/>
        <w:spacing w:after="0" w:line="240" w:lineRule="auto"/>
        <w:ind w:left="0" w:firstLine="709"/>
        <w:rPr>
          <w:rFonts w:cs="Times New Roman"/>
          <w:sz w:val="18"/>
          <w:szCs w:val="18"/>
        </w:rPr>
      </w:pPr>
      <w:r w:rsidRPr="00006169">
        <w:rPr>
          <w:rStyle w:val="30"/>
          <w:rFonts w:cs="Times New Roman"/>
          <w:bCs/>
          <w:sz w:val="18"/>
          <w:szCs w:val="18"/>
        </w:rPr>
        <w:t>По итогам 2019-2020 учебного года на основании годовых отчетов школ уверенная положительная динамика по</w:t>
      </w:r>
      <w:r w:rsidRPr="00006169">
        <w:rPr>
          <w:rStyle w:val="30"/>
          <w:rFonts w:cs="Times New Roman"/>
          <w:b/>
          <w:bCs/>
          <w:sz w:val="18"/>
          <w:szCs w:val="18"/>
        </w:rPr>
        <w:t xml:space="preserve"> </w:t>
      </w:r>
      <w:r w:rsidRPr="00006169">
        <w:rPr>
          <w:rStyle w:val="30"/>
          <w:rFonts w:cs="Times New Roman"/>
          <w:bCs/>
          <w:sz w:val="18"/>
          <w:szCs w:val="18"/>
        </w:rPr>
        <w:t>качеству обучения за 3 последних года наблюдается в Ялымской СОШ, Плотниковской ООШ. Качество обучения поднялось по сравнению с предыдущим годом (2018-2019) в Гладковской СОШ, Нагорской СОШ,</w:t>
      </w:r>
      <w:r w:rsidRPr="00006169">
        <w:rPr>
          <w:rStyle w:val="30"/>
          <w:rFonts w:cs="Times New Roman"/>
          <w:sz w:val="18"/>
          <w:szCs w:val="18"/>
        </w:rPr>
        <w:t xml:space="preserve"> </w:t>
      </w:r>
      <w:r w:rsidRPr="00006169">
        <w:rPr>
          <w:rStyle w:val="30"/>
          <w:rFonts w:cs="Times New Roman"/>
          <w:bCs/>
          <w:sz w:val="18"/>
          <w:szCs w:val="18"/>
        </w:rPr>
        <w:t>Раскатихинской СОШ,</w:t>
      </w:r>
      <w:r w:rsidRPr="00006169">
        <w:rPr>
          <w:rStyle w:val="30"/>
          <w:rFonts w:cs="Times New Roman"/>
          <w:sz w:val="18"/>
          <w:szCs w:val="18"/>
        </w:rPr>
        <w:t xml:space="preserve"> </w:t>
      </w:r>
      <w:r w:rsidRPr="00006169">
        <w:rPr>
          <w:rStyle w:val="30"/>
          <w:rFonts w:cs="Times New Roman"/>
          <w:bCs/>
          <w:sz w:val="18"/>
          <w:szCs w:val="18"/>
        </w:rPr>
        <w:t xml:space="preserve">Березовской ООШ, Притобольной ООШ, Чернавской ООШ. </w:t>
      </w:r>
      <w:r w:rsidRPr="00006169">
        <w:rPr>
          <w:rStyle w:val="30"/>
          <w:rFonts w:cs="Times New Roman"/>
          <w:sz w:val="18"/>
          <w:szCs w:val="18"/>
        </w:rPr>
        <w:t>Падение % качества по сравнению с предыдущим годом отмечается в Глядянской СОШ, Притобольной СОШ, Межборской ООШ, Обуховской ООШ, Ярославской ООШ. Снизились качество и успеваемость по сравнению с предыдущим периодом только в Ярославской ООШ.</w:t>
      </w:r>
    </w:p>
    <w:p w:rsidR="00790E6E" w:rsidRPr="00006169" w:rsidRDefault="00790E6E" w:rsidP="00CE3E6E">
      <w:pPr>
        <w:pStyle w:val="210"/>
        <w:spacing w:after="0" w:line="240" w:lineRule="auto"/>
        <w:ind w:left="0" w:firstLine="709"/>
        <w:rPr>
          <w:rFonts w:cs="Times New Roman"/>
          <w:sz w:val="18"/>
          <w:szCs w:val="18"/>
        </w:rPr>
      </w:pPr>
      <w:r w:rsidRPr="00006169">
        <w:rPr>
          <w:rFonts w:cs="Times New Roman"/>
          <w:sz w:val="18"/>
          <w:szCs w:val="18"/>
        </w:rPr>
        <w:t xml:space="preserve"> В связи со сложной эпидемиологической ситуацией, связанной с распространением новой коронавирусной инфекции образовательный процесс в школах был переведен в режим обучения  с применением  дистанционных образовательных технологий (далее - ДОТ). По итогам учебного года были приняты новые федеральные документы: Постановление Правительства РФ от 10.06.2020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Приказ Минпросвещения России и Федеральной службы по надзору в сфере образования и науки от 11.06.2020 г. №293/650 «Об особенностях проведения государственной итоговой аттестации по образовательным программам основного общего образования в 2020 году»; Приказ Минпросвещения России и Федеральной службы по надзору в сфере образования и науки от 11.06.2020 г. №294/651«Об особенностях проведения государственной итоговой аттестации по образовательным программам среднего общего образования в 2020 году»; Приказ Минпросвещения России от 11.06.2020 г. №295 «Об особенностях выдачи аттестатов об основном общем и среднем общем образовании в 2020 году»; Приказ Минпросвещения России от 11.06.2020 г. №296 «Об особенностях выдачи медали «За особые успехи в учении» в 2020 году». Данные нормативные документы определили порядок прохождения ГИА (в 2020 г. по итогам промежуточной аттестации) и повлияли на выдачу аттестатов.</w:t>
      </w:r>
    </w:p>
    <w:p w:rsidR="00790E6E" w:rsidRPr="00006169" w:rsidRDefault="00790E6E" w:rsidP="00CE3E6E">
      <w:pPr>
        <w:pStyle w:val="210"/>
        <w:spacing w:after="0" w:line="240" w:lineRule="auto"/>
        <w:ind w:left="0" w:firstLine="709"/>
        <w:rPr>
          <w:rFonts w:cs="Times New Roman"/>
          <w:sz w:val="18"/>
          <w:szCs w:val="18"/>
        </w:rPr>
      </w:pPr>
      <w:r w:rsidRPr="00006169">
        <w:rPr>
          <w:rStyle w:val="30"/>
          <w:rFonts w:cs="Times New Roman"/>
          <w:sz w:val="18"/>
          <w:szCs w:val="18"/>
        </w:rPr>
        <w:t>В 2020 году аттестат с отличием за курс основной школы получили 4 выпускницы 9-ого класса: 2 - МКОУ «Гладковская СОШ» (Сивакова Ю., Терентьева Е.), 2 - МКОУ «Раскатихинская СОШ» (Нечеухина И., Рыбакова Л.). Аттестат с отличием за курс средней школы и «золотую» медаль получили 5 выпускников (Белозерова А., Худяков А. из МКОУ «Глядянская СОШ», Комогорова Е., Тимошенко А., Кубасова К. из МКОУ «Раскатихинская СОШ») и 2 – «серебряную» (Добрыгина О. и Егоров Д. из МКОУ «Глядянская СОШ»).</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2020 году 9-классники прошли итоговое собеседование как форму допуска к экзаменам. Одна выпускница очно-заочного обучения МКОУ «Глядянская СОШ» не прошла данную процедуру ни в основной, ни в дополнительный периоды. Оставлена на повторное обучение.</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Диагностические работы в 9 классах с целью тренировки и подготовки к ОГЭ по региональным или федеральным материалам не проведены в связи с пандемией, в 11(12) классах – только в форме тренировочного экзамена по математике профильной.  Всероссийские проверочные работы – ВПР – в весенний период также не проводились. В октябре 2019 г. проведен региональный мониторинг уровня образовательных достижений обучающихся 5 классов по учебным предметам «Математика» и «Русский язык» в общеобразовательных организациях, в которых выявлены признаки необъективности результатов ВПР (МКОУ «Ялымская СОШ»). Проведение ВПР в штатном режиме для всех ОУ было организовано в октябре-сентябре 2020-2021 уч.года.</w:t>
      </w:r>
    </w:p>
    <w:p w:rsidR="00790E6E" w:rsidRPr="00006169" w:rsidRDefault="00790E6E" w:rsidP="00CE3E6E">
      <w:pPr>
        <w:pStyle w:val="210"/>
        <w:spacing w:after="0" w:line="240" w:lineRule="auto"/>
        <w:ind w:left="0" w:firstLine="567"/>
        <w:rPr>
          <w:rFonts w:cs="Times New Roman"/>
          <w:sz w:val="18"/>
          <w:szCs w:val="18"/>
        </w:rPr>
      </w:pPr>
      <w:r w:rsidRPr="00006169">
        <w:rPr>
          <w:rFonts w:cs="Times New Roman"/>
          <w:sz w:val="18"/>
          <w:szCs w:val="18"/>
        </w:rPr>
        <w:t>ГИА по программам основного общего образования.</w:t>
      </w:r>
    </w:p>
    <w:p w:rsidR="00790E6E" w:rsidRPr="00006169" w:rsidRDefault="00790E6E" w:rsidP="00CE3E6E">
      <w:pPr>
        <w:pStyle w:val="210"/>
        <w:spacing w:after="0" w:line="240" w:lineRule="auto"/>
        <w:ind w:left="0" w:firstLine="709"/>
        <w:rPr>
          <w:rFonts w:cs="Times New Roman"/>
          <w:sz w:val="18"/>
          <w:szCs w:val="18"/>
        </w:rPr>
      </w:pPr>
      <w:r w:rsidRPr="00006169">
        <w:rPr>
          <w:rFonts w:cs="Times New Roman"/>
          <w:sz w:val="18"/>
          <w:szCs w:val="18"/>
        </w:rPr>
        <w:t>На основании Постановления Правительства РФ от 10.06.2020 г.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ГИА по образовательным программам основного общего образования проводилась в форме промежуточной аттестации, результаты которой были признаны результатами ГИА по образовательным программам основного общего образования и являлись основанием для выдачи аттестатов об основном общем образовании.</w:t>
      </w:r>
    </w:p>
    <w:p w:rsidR="00790E6E" w:rsidRPr="00006169" w:rsidRDefault="00790E6E" w:rsidP="00CE3E6E">
      <w:pPr>
        <w:pStyle w:val="210"/>
        <w:spacing w:after="0" w:line="240" w:lineRule="auto"/>
        <w:ind w:left="0" w:firstLine="709"/>
        <w:rPr>
          <w:rFonts w:cs="Times New Roman"/>
          <w:sz w:val="18"/>
          <w:szCs w:val="18"/>
        </w:rPr>
      </w:pPr>
      <w:r w:rsidRPr="00006169">
        <w:rPr>
          <w:rFonts w:cs="Times New Roman"/>
          <w:sz w:val="18"/>
          <w:szCs w:val="18"/>
        </w:rPr>
        <w:t>В итоге допущенными к ГИА (и получили аттестат об основном общем образовании) явились 141 выпускник 9-ых классов из 142. Одна ученица очно-заочного обучения МКОУ «Глядянская СОШ» не была допущена к ГИА, т.к. не прошла промежуточную аттестацию, не проходила итоговое собеседование.</w:t>
      </w:r>
    </w:p>
    <w:p w:rsidR="00790E6E" w:rsidRPr="00006169" w:rsidRDefault="00790E6E" w:rsidP="00CE3E6E">
      <w:pPr>
        <w:pStyle w:val="210"/>
        <w:spacing w:after="0" w:line="240" w:lineRule="auto"/>
        <w:ind w:left="0" w:firstLine="567"/>
        <w:rPr>
          <w:rFonts w:cs="Times New Roman"/>
          <w:sz w:val="18"/>
          <w:szCs w:val="18"/>
        </w:rPr>
      </w:pPr>
      <w:r w:rsidRPr="00006169">
        <w:rPr>
          <w:rFonts w:cs="Times New Roman"/>
          <w:sz w:val="18"/>
          <w:szCs w:val="18"/>
        </w:rPr>
        <w:t>ГИА по программам среднего общего образования.</w:t>
      </w:r>
    </w:p>
    <w:p w:rsidR="00790E6E" w:rsidRPr="00006169" w:rsidRDefault="00790E6E" w:rsidP="00CE3E6E">
      <w:pPr>
        <w:pStyle w:val="210"/>
        <w:spacing w:after="0" w:line="240" w:lineRule="auto"/>
        <w:ind w:left="0" w:firstLine="709"/>
        <w:rPr>
          <w:rFonts w:cs="Times New Roman"/>
          <w:sz w:val="18"/>
          <w:szCs w:val="18"/>
        </w:rPr>
      </w:pPr>
      <w:r w:rsidRPr="00006169">
        <w:rPr>
          <w:rFonts w:cs="Times New Roman"/>
          <w:sz w:val="18"/>
          <w:szCs w:val="18"/>
        </w:rPr>
        <w:t>На основании Постановления Правительства РФ от 10.06.2020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ГИА по образовательным программам среднего общего образования проводилась в форме промежуточной аттестации, результаты которой были признаны результатами ГИА по образовательным программам среднего общего образования и являлись основанием для выдачи аттестатов о среднем общем образовании.</w:t>
      </w:r>
    </w:p>
    <w:p w:rsidR="00790E6E" w:rsidRPr="00006169" w:rsidRDefault="00790E6E" w:rsidP="00CE3E6E">
      <w:pPr>
        <w:pStyle w:val="210"/>
        <w:spacing w:after="0" w:line="240" w:lineRule="auto"/>
        <w:ind w:left="0" w:firstLine="709"/>
        <w:rPr>
          <w:rFonts w:cs="Times New Roman"/>
          <w:sz w:val="18"/>
          <w:szCs w:val="18"/>
        </w:rPr>
      </w:pPr>
      <w:r w:rsidRPr="00006169">
        <w:rPr>
          <w:rFonts w:cs="Times New Roman"/>
          <w:sz w:val="18"/>
          <w:szCs w:val="18"/>
        </w:rPr>
        <w:t>В итоге допущенными к ГИА (и получили аттестат о среднем общем образовании) явились 43 выпускника 11-ых классов из 44. Одна выпускница очно-заочного обучения МКОУ «Глядянская СОШ» не была допущена к ГИА, т.к. не прошла промежуточную аттестацию, не проходила итоговое сочинение ни в основной, ни в дополнительный период, отчислена по достижении совершеннолетия.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ГИА для выпускников 11 классов общеобразовательных учреждений в форме ЕГЭ для использования результатов при поступлении в вузы на территории Притобольного района проходила с 06 июля по 20 июля 2020 года. Все прошло на хорошем организационном уровне без технических сбоев и нарушений. В ЕГЭ в Притобольном районе участвовало 32 выпускника текущего года, 1 выпускница прошлых лет.</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11 выпускников не планировали поступать в вузы в 2020 году, и в связи с этим подали заявление об исключении их из состава участников ЕГЭ.</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Так как математика базового уровня не используется для поступления в вузы, ЕГЭ по данному предмету не проводился. Русский язык как самый массовый экзамен, был разделен на 2 дня.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С 18.06.2020 года в пункте проведения экзаменов (ППЭ) проводились тренировочные мероприятия без участия школьников для обучения сотрудников и отработки организационных схем в новых условиях. В целях предупреждения распространения случаев заболевания новой коронавирусной инфекции COVID-19 среди участников и организаторов проведения единого государственного экзамена выполнены следующие мероприятия: сотрудниками МКОУ «Глядянская СОШ» регулярно проводилась дезинфекция и уборка помещений. Уборка помещений, предназначенных для проведения ЕГЭ, проводилась как накануне экзамена, так и после экзаменов, в том числе тренировочных. Заведены журналы обработки помещений, обработки транспортных средств. В ППЭ установлены дозаторы, использовались дезинфицирующие средства, антибактериальное мыло, салфетки, маски, перчатки. Для обработки и обеззараживания помещений применялись бактерицидные лампы, рециркуляторы. В Департамент образования и науки Курганской области, в Притобольный отдел образования предоставлялись сведения о сотрудниках, привлекаемых к проведению единого государственного экзамена о наличии / отсутствии контактов с людьми, имеющими подтвержденный диагноз COVID-19, или находящимися под наблюдением в связи с имеющимся риском заражения.</w:t>
      </w:r>
    </w:p>
    <w:p w:rsidR="00790E6E" w:rsidRPr="00006169" w:rsidRDefault="00790E6E" w:rsidP="00CE3E6E">
      <w:pPr>
        <w:pStyle w:val="Standard"/>
        <w:spacing w:line="240" w:lineRule="auto"/>
        <w:jc w:val="both"/>
        <w:rPr>
          <w:b/>
          <w:spacing w:val="-4"/>
          <w:sz w:val="18"/>
          <w:szCs w:val="18"/>
        </w:rPr>
      </w:pPr>
      <w:r w:rsidRPr="00006169">
        <w:rPr>
          <w:b/>
          <w:spacing w:val="-4"/>
          <w:sz w:val="18"/>
          <w:szCs w:val="18"/>
        </w:rPr>
        <w:t>Текущее состояние единого воспитательного пространства.</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Воспитательный процесс в районе осуществляет 190 человек. Из них 13 заместителей директоров по воспитательной работе, 10 социальных педагогов, в т.ч. 2 областных ставки; 7 педагогов-организаторов, 10 педагогов-психологов (8 – в школах и 2 в детских садах), 153 классных руководителя. Социальные педагоги имеются во всех средних школах, в Плотниковской и Чернавской основных школах. В Межборской, Чернавской школах ставки социальных педагогов финансируются из областного бюджета.</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Воспитательная работа осуществляется через организацию урочной и внеурочной деятельности обучающихся.</w:t>
      </w:r>
    </w:p>
    <w:p w:rsidR="00790E6E" w:rsidRPr="00006169" w:rsidRDefault="00790E6E" w:rsidP="00CE3E6E">
      <w:pPr>
        <w:pStyle w:val="3"/>
        <w:tabs>
          <w:tab w:val="left" w:pos="940"/>
        </w:tabs>
        <w:spacing w:line="240" w:lineRule="auto"/>
        <w:ind w:firstLine="709"/>
        <w:rPr>
          <w:rFonts w:cs="Times New Roman"/>
          <w:sz w:val="18"/>
          <w:szCs w:val="18"/>
        </w:rPr>
      </w:pPr>
      <w:r w:rsidRPr="00006169">
        <w:rPr>
          <w:rStyle w:val="30"/>
          <w:rFonts w:cs="Times New Roman"/>
          <w:spacing w:val="-2"/>
          <w:sz w:val="18"/>
          <w:szCs w:val="18"/>
        </w:rPr>
        <w:t xml:space="preserve">В марте 2020 г. совместно с отделом по социальной политике планировали провести фестиваль молодежных команд КВН «Весёлый гусь – 2020». Цель мероприятия была: развитие художественного творчества молодёжи, предоставление возможности молодым коллективам реализовать свой творческий потенциал и организовать культурный досуг молодёжи Притобольного района. В связи со сложной эпидемиологической ситуации из-за рисков распространения новой коронавирусной инфекции </w:t>
      </w:r>
      <w:r w:rsidRPr="00006169">
        <w:rPr>
          <w:rStyle w:val="30"/>
          <w:rFonts w:cs="Times New Roman"/>
          <w:spacing w:val="-2"/>
          <w:sz w:val="18"/>
          <w:szCs w:val="18"/>
          <w:lang w:val="en-US"/>
        </w:rPr>
        <w:t>COVID</w:t>
      </w:r>
      <w:r w:rsidRPr="00006169">
        <w:rPr>
          <w:rStyle w:val="30"/>
          <w:rFonts w:cs="Times New Roman"/>
          <w:spacing w:val="-2"/>
          <w:sz w:val="18"/>
          <w:szCs w:val="18"/>
        </w:rPr>
        <w:t>-19 КВН «Весёлый гусь-2020» был отменен.</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С 23 января по 23 февраля  2020 года в общеобразовательных  организациях проведен конкурс рисунков и поделок на военно-патриотическую тематику, посвященный 75-й годовщине Победы в великой Отечественной войне 1941-1945 годов. Районный конкурс был направлен на решение следующих задач: формирование чувства патриотизма, воспитание гражданской ответственности и любви к Родине. Заключительный этап – выставка  рисунков и поделок в районном Доме Культуры, Детской библиотеке. Лучшие рисунки и поделки были отмечены призами и грамотами Отдела образования Администрации Притобольного района.</w:t>
      </w:r>
    </w:p>
    <w:p w:rsidR="00790E6E" w:rsidRPr="00006169" w:rsidRDefault="00790E6E" w:rsidP="00CE3E6E">
      <w:pPr>
        <w:pStyle w:val="3"/>
        <w:tabs>
          <w:tab w:val="left" w:pos="940"/>
        </w:tabs>
        <w:spacing w:line="240" w:lineRule="auto"/>
        <w:ind w:firstLine="709"/>
        <w:rPr>
          <w:rFonts w:cs="Times New Roman"/>
          <w:sz w:val="18"/>
          <w:szCs w:val="18"/>
        </w:rPr>
      </w:pPr>
      <w:r w:rsidRPr="00006169">
        <w:rPr>
          <w:rStyle w:val="30"/>
          <w:rFonts w:cs="Times New Roman"/>
          <w:spacing w:val="-2"/>
          <w:sz w:val="18"/>
          <w:szCs w:val="18"/>
        </w:rPr>
        <w:t xml:space="preserve">Притобольный район 3 года связан с РДШ – Российским движением школьников – общественно-государственной детско-юношеской организации, деятельность которой сосредоточена на развитии и воспитании школьников. Пилотной школой, участвующей в движении, является Глядянская средняя школа. С 11.02.2019 г. утверждена Ялымская СОШ как пилотная школа, на базе которой будет осуществляться деятельность РДШ. Также была присоединена МКОУ «Нагорская СОШ» -  </w:t>
      </w:r>
      <w:r w:rsidRPr="00006169">
        <w:rPr>
          <w:rStyle w:val="30"/>
          <w:rFonts w:cs="Times New Roman"/>
          <w:sz w:val="18"/>
          <w:szCs w:val="18"/>
        </w:rPr>
        <w:t>количественный состав РДШ 30 учащихся</w:t>
      </w:r>
      <w:r w:rsidRPr="00006169">
        <w:rPr>
          <w:rStyle w:val="30"/>
          <w:rFonts w:cs="Times New Roman"/>
          <w:spacing w:val="-2"/>
          <w:sz w:val="18"/>
          <w:szCs w:val="18"/>
        </w:rPr>
        <w:t>. Работа ведется по четырем основным направлениям: личностное развитие, гражданская активность, военно-патриотическое и информационно-медийное направления. В следующем учебном году планируется охватить деятельностью РДШ как можно больше школ.</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pacing w:val="-2"/>
          <w:sz w:val="18"/>
          <w:szCs w:val="18"/>
        </w:rPr>
        <w:t>Ежегодно проходит районное родительское собрание, где родители активно включаются в разговор о совместной работе семьи и образовательных учреждений. Лучшие родители района награждаются почетными грамотами за отличное воспитание детей, активную жизненную позицию и участие в делах класса, школы и района. В 2019-2020  уч.году районное родительское собрание было проведено по теме «</w:t>
      </w:r>
      <w:r w:rsidRPr="00006169">
        <w:rPr>
          <w:rStyle w:val="30"/>
          <w:rFonts w:cs="Times New Roman"/>
          <w:sz w:val="18"/>
          <w:szCs w:val="18"/>
        </w:rPr>
        <w:t>Бесконфликтная школа».</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Работа с молодежью призывного и допризывного возраста строилась в тесном контакте с Отделом культуры Администрации Притобольного района, военным комиссариатом Кетовского,  Половинского и Притобольного районов. С 22-26 июня 2020 года планировалось провести месячник оборонно-массовой и спортивной работы, военно-полевые сборы старшеклассников на базе МКОУ «Гладковская СОШ». Но в связи со сложной эпидемиологической ситуацией из-за рисков распространения новой коронавирусной инфекции мероприятия были перенесены до снятия ограничений.</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Работа учреждений дополнительного образования.</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Учреждения дополнительного образования Притобольного района (Глядянский ДДТ и Глядянская ДЮСШ) осуществляют целенаправленный процесс воспитания и обучения посредством реализации дополнительных образовательных программ.</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В Глядянском ДДТ работают 7 педагогов, 1 совместитель, которые осуществляют работу с детьми и молодежью от 5 до 18 лет.</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 ДДТ организована работа объединений детей (студии, кружки, клубы), из них часть кружков и секций функционирует на базе общеобразовательных учреждений района.</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Художественная направленность - 225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Туристско-краеведческая  - 0</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Социально-педагогическая направленность  - 15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Физкультурно-спортивная направленность - 15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Техническая направленность - 45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В  ДДТ в 2019-2020 уч.году занимались 300 детей в возрасте от 5 до 18 лет.</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Глядянский Дом детского творчества является методическим центром для педагогов дополнительного образования Притобольного района.</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Глядянский ДДТ имеет свой сайт, который постоянно обновляется информацией о работе объединений (фотоотчеты, открытые занятия и т.д.)</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протяжении последних лет контингент обучающихся стабилен, что говорит об устоявшейся мотивации детей к получению дополнительного образования и востребованности образовательных программ.</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Показателем профессионализма педагогов является их участие в творческих и профессиональных конкурсах в 2019-2020 учебном году. Педагоги постоянно совершенствуют свое профессиональное мастерство через посещение курсов повышения квалификации, вебинаров, семинаров, конференций.</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Педагоги становятся участниками профессиональных конкурсов различного уровня через Интернет-конкурсы.</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Всего в 2019-2020 учебном году обучающиеся совместно с педагогами приняли участие в мероприятиях и конкурсах:</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международном уровне – 19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федеральном уровне – 15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региональном уровне – 30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муниципальном уровне – 540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 Глядянской ДЮСШ работа кружков и секций ведется на основе разработанных педагогами программ дополнительного образования. Реализуется 8 образовательных программ по следующим видам спорта: легкая атлетика, лыжные гонки, хоккей, баскетбол, волейбол, футбол, бокс, настольный теннис. В спортивных секциях занимаются  370 учащиеся, что составляет 24,3% от общей  численности детей и подростков, проживающих в районе.   Занимаются дети  6 до 18 лет и молодежь, что позволяет практически детям любого возраста и с разной степенью физической подготовленности найти сферы реализации своих интересов и наклонностей в области физической культуры и спорта. Учебно-тренировочный  процесс  в спортивной школе реализуют 14 тренеров, в том числе 4 штатных специалиста, 12 тренеров  имеют профессиональное (высшее или среднее) физкультурное образование..</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pacing w:val="-2"/>
          <w:sz w:val="18"/>
          <w:szCs w:val="18"/>
        </w:rPr>
        <w:t xml:space="preserve">Воспитанники участвуют в соревнованиях разного уровня и занимают призовые места: </w:t>
      </w:r>
      <w:r w:rsidRPr="00006169">
        <w:rPr>
          <w:rStyle w:val="30"/>
          <w:rFonts w:cs="Times New Roman"/>
          <w:sz w:val="18"/>
          <w:szCs w:val="18"/>
        </w:rPr>
        <w:t>областной кросс лыжников, открытый юношеский турнир по боксу, посвященный Дню народного  единства», чемпионат и первенство Курганской области по боксу,  лыжные гонки на призы тренеров Кетовского района,  областной турнир по хоккею «Золотая шайба», «Лыжня России», областной турнир по мини-футболу и др..</w:t>
      </w:r>
    </w:p>
    <w:p w:rsidR="00790E6E" w:rsidRPr="00006169" w:rsidRDefault="00790E6E" w:rsidP="00CE3E6E">
      <w:pPr>
        <w:pStyle w:val="3"/>
        <w:spacing w:line="240" w:lineRule="auto"/>
        <w:rPr>
          <w:rFonts w:cs="Times New Roman"/>
          <w:sz w:val="18"/>
          <w:szCs w:val="18"/>
        </w:rPr>
      </w:pPr>
      <w:r w:rsidRPr="00006169">
        <w:rPr>
          <w:rStyle w:val="30"/>
          <w:rFonts w:cs="Times New Roman"/>
          <w:b/>
          <w:sz w:val="18"/>
          <w:szCs w:val="18"/>
        </w:rPr>
        <w:t>Развитие кадрового потенциала</w:t>
      </w:r>
      <w:r w:rsidRPr="00006169">
        <w:rPr>
          <w:rStyle w:val="30"/>
          <w:rFonts w:cs="Times New Roman"/>
          <w:sz w:val="18"/>
          <w:szCs w:val="18"/>
        </w:rPr>
        <w:t>.</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2019–2020 уч.году в образовательных учреждениях района работали 286 руководящих и педагогических работников, из них 178  человек (62%) имеют высшее педагогическое образование, 90 человек (31 %) - среднее профессиональное педагогическое. В настоящее время не имеют педагогического образования 2 педагога пенсионного возраста. На долю педагогов, достигших пенсионного возраста, приходится 22 % (63 человека),  (2018-2019 – 23 % (66 человек).  Доля учителей до 35 лет составляет  6 % (17 учителей) (2018-2019  уч.год - 11 %  (32 учителя),  2017-2018 уч.год – 11 %  (32 учителя)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Несмотря на проведенную работу по привлечению молодых специалистов в 2019-2020 учебном году в районе не было молодых специалистов. В 2018-2019 учебном году – 1 молодой специалист, 2017-2018 учебном году в районе не было молодых специалистов. В целях привлечения и закрепления молодых специалистов  в образовательных учреждениях Притобольного района осуществляется выплата единовременного подъемного пособия за счет средств муниципального бюджета в размере двух окладов (Постановление Администрации Притобольного района от 25.10.2012 года № 484 «Об утверждении положения о порядке выплаты единовременного пособия и его возврата молодым специалистам, работающим в муниципальных образовательных учреждениях Притобольного района  Курганской области»). Ежемесячно выплачивается компенсация коммунальных услуг в размере 1440 рублей.  Для успешной адаптации молодых педагогов в образовательных учреждениях назначаются наставники из числа наиболее подготовленных педагогов, обладающих высокими профессиональными качествами. Администрацией образовательного учреждения при трудоустройстве молодых специалистов предоставляется полная часовая нагрузка. С целью приобретения необходимых практических и организационных навыков и изучения специфики своей деятельности, молодые педагоги проходят стажировку в образовательных учреждениях района в соответствии с приказом Притобольного отдела образования. Однако проблема привлечения молодых кадров в район по-прежнему остается очень острой.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На 01.06.2020 года в образовательных учреждениях района выявлено 11 вакансий (на 20.06.2019 года - 15 вакансий): математика, физика - 3, русский язык и литература - 1, начальные классы - 1, английский язык - 2, история и обществознание - 1, системный администратор - 1, социальный педагог - 1, педагог-психолог - 1. В Притобольном отделе образования создан и пополняется банк вакансий по укомплектованию образовательных учреждений квалифицированными кадрами. Вакансии постоянно размещаются на сайте отдела. С 2019 года в области действует программа «Земский учитель». На интернет – портале «Земский учитель» муниципальным оператором были заполнены карточки шести вакансий в части описания образовательных учреждений (МКОУ «Гладковская СОШ» - учитель математики, Давыдовская ООШ - филиал МКОУ «Глядянская СОШ» - учитель математики, МКОУ «Притобольная СОШ» - учитель английского языка, Притобольная ООШ - филиал МКОУ «Притобольная СОШ» - учитель английского языка, Ярославская ООШ - филиал МКОУ «Раскатихинская СОШ» - учитель математики и физики, английского языка). Однако претенденты на участие в конкурсном отборе в Притобольный район не зарегистрировались. Ведется мониторинг выпускников, которые обучаются по целевым направлениям в педагогических заведениях области. Ежегодно собираются и направляются заявки в педагогические заведения Курганской области. Ежегодно совместно с Центром занятости проводится «День старшеклассника», на котором присутствуют представители различных учебных заведений. Ведется  профориентационная работа по поступлению выпускников в педагогические учебные заведения. Предоставляются целевые направления.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2019-2020 уч.году на факультете профессиональной переподготовки в ИРОСТ обучаются или получили вторую специальность (право вести педагогическую деятельность): 1 педагог окончил, 1 педагог учится на отделении «Специальное (дефектологическое) образование» (Глядянский детский сад «Малышок», МКОУ «Глядянская СОШ»), 3 человека окончили отделение «Менеджмент в образовании» (Глядянский ДДТ, Давыдовская ООШ-филиал МКОУ «Глядянская СОШ», МКОУ «Притобольная СОШ»),  1 человек окончил, 1 педагог обучается на  факультете  «Теория и методика преподавания физического воспитания и безопасности жизнедеятельности» (МКОУ «Нагорская СОШ», МКОУ «Глядянская СОШ»), 3 человека – прошли проф. переподготовку на факультете «Филология. Английский язык» (МКОУ «Нагорская СОШ», МКОУ «Раскатихинская СОШ», Обуховская ООШ-филиал МКОУ «Раскатихинская СОШ»).</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Одно из направлений работы по совершенствованию кадрового обеспечения системы образования – это повышение уровня квалификации учителей.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Система курсовой подготовки в 2019-2020 учебном году проводилась через:</w:t>
      </w:r>
    </w:p>
    <w:p w:rsidR="00790E6E" w:rsidRPr="00006169" w:rsidRDefault="00790E6E" w:rsidP="00CE3E6E">
      <w:pPr>
        <w:pStyle w:val="3"/>
        <w:tabs>
          <w:tab w:val="left" w:pos="851"/>
        </w:tabs>
        <w:spacing w:line="240" w:lineRule="auto"/>
        <w:ind w:firstLine="709"/>
        <w:rPr>
          <w:rFonts w:cs="Times New Roman"/>
          <w:sz w:val="18"/>
          <w:szCs w:val="18"/>
        </w:rPr>
      </w:pPr>
      <w:r w:rsidRPr="00006169">
        <w:rPr>
          <w:rFonts w:cs="Times New Roman"/>
          <w:sz w:val="18"/>
          <w:szCs w:val="18"/>
        </w:rPr>
        <w:t>1.</w:t>
      </w:r>
      <w:r w:rsidRPr="00006169">
        <w:rPr>
          <w:rFonts w:cs="Times New Roman"/>
          <w:sz w:val="18"/>
          <w:szCs w:val="18"/>
        </w:rPr>
        <w:tab/>
        <w:t>Плановое повышение квалификации</w:t>
      </w:r>
    </w:p>
    <w:p w:rsidR="00790E6E" w:rsidRPr="00006169" w:rsidRDefault="00790E6E" w:rsidP="00CE3E6E">
      <w:pPr>
        <w:pStyle w:val="3"/>
        <w:tabs>
          <w:tab w:val="left" w:pos="851"/>
        </w:tabs>
        <w:spacing w:line="240" w:lineRule="auto"/>
        <w:ind w:firstLine="709"/>
        <w:rPr>
          <w:rFonts w:cs="Times New Roman"/>
          <w:sz w:val="18"/>
          <w:szCs w:val="18"/>
        </w:rPr>
      </w:pPr>
      <w:r w:rsidRPr="00006169">
        <w:rPr>
          <w:rFonts w:cs="Times New Roman"/>
          <w:sz w:val="18"/>
          <w:szCs w:val="18"/>
        </w:rPr>
        <w:t>2.</w:t>
      </w:r>
      <w:r w:rsidRPr="00006169">
        <w:rPr>
          <w:rFonts w:cs="Times New Roman"/>
          <w:sz w:val="18"/>
          <w:szCs w:val="18"/>
        </w:rPr>
        <w:tab/>
        <w:t>Целевое повышение квалификации</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3.  Госзадание Департамента образования и науки Курганской области</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В течение 2019-2020 уч.года (за 10 месяцев, на 01.07.2020 г.) курсы по госзаданию и по договорам с МОУО (целевые и плановые) прошли 70</w:t>
      </w:r>
      <w:r w:rsidRPr="00006169">
        <w:rPr>
          <w:rStyle w:val="30"/>
          <w:rFonts w:cs="Times New Roman"/>
          <w:b/>
          <w:sz w:val="18"/>
          <w:szCs w:val="18"/>
        </w:rPr>
        <w:t xml:space="preserve"> </w:t>
      </w:r>
      <w:r w:rsidRPr="00006169">
        <w:rPr>
          <w:rStyle w:val="30"/>
          <w:rFonts w:cs="Times New Roman"/>
          <w:sz w:val="18"/>
          <w:szCs w:val="18"/>
        </w:rPr>
        <w:t>педагогов, что составляет 24,4 %</w:t>
      </w:r>
      <w:r w:rsidRPr="00006169">
        <w:rPr>
          <w:rStyle w:val="30"/>
          <w:rFonts w:cs="Times New Roman"/>
          <w:b/>
          <w:sz w:val="18"/>
          <w:szCs w:val="18"/>
        </w:rPr>
        <w:t xml:space="preserve"> </w:t>
      </w:r>
      <w:r w:rsidRPr="00006169">
        <w:rPr>
          <w:rStyle w:val="30"/>
          <w:rFonts w:cs="Times New Roman"/>
          <w:sz w:val="18"/>
          <w:szCs w:val="18"/>
        </w:rPr>
        <w:t>от общего числа руководителей и учителей школ (в 2018-2019 уч.году - 29,3 %,  в 2017-2018 учебном году - 33 % от общего числа руководителей и учителей школ).</w:t>
      </w:r>
    </w:p>
    <w:p w:rsidR="00790E6E" w:rsidRPr="00006169" w:rsidRDefault="00790E6E" w:rsidP="00CE3E6E">
      <w:pPr>
        <w:pStyle w:val="Textbody"/>
        <w:tabs>
          <w:tab w:val="left" w:pos="2223"/>
          <w:tab w:val="left" w:pos="2736"/>
          <w:tab w:val="left" w:pos="3078"/>
          <w:tab w:val="left" w:pos="3420"/>
        </w:tabs>
        <w:snapToGrid w:val="0"/>
        <w:spacing w:after="0"/>
        <w:ind w:firstLine="709"/>
        <w:jc w:val="both"/>
        <w:rPr>
          <w:rFonts w:cs="Times New Roman"/>
          <w:sz w:val="18"/>
          <w:szCs w:val="18"/>
        </w:rPr>
      </w:pPr>
      <w:r w:rsidRPr="00006169">
        <w:rPr>
          <w:rFonts w:cs="Times New Roman"/>
          <w:sz w:val="18"/>
          <w:szCs w:val="18"/>
        </w:rPr>
        <w:t>В течение 2019-2020 уч.года 10 педагогических работников, работающих с детьми с ограниченными возможностями здоровья и инвалидностью прошли курсы повышения квалификации по теме: «Организация образовательного процесса для детей с ОВЗ в рамках ФГОС», «Инклюзивное образование детей с ограниченными возможностями здоровья в условиях  реализации ФГОС НОО» (в 2018-2019 уч.г. - 7 педагогических работников, в 2017-2018 учебном году - 5 педагогов, в  2016-2017 учебном году- 6 педагогов). На настоящее время 79% педагогов от  общей численности педагогических работников работающих с детьми с ОВЗ прошли повышение квалификации по вопросам образования обучающихся с ограниченными возможностями здоровья и инвалидностью. В следующем учебном году нужно уделить большее внимание данному вопросу.</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В 2019-2020 уч.году одной из задач было активизировать работу по обобщению передового педагогического опыта, мотивировать педагогов на инновационную деятельность. С целью обобщения и распространения  инновационного педагогического опыта Позднякова А.В. учитель физической культуры МКОУ «Глядянская СОШ</w:t>
      </w:r>
      <w:r w:rsidRPr="00006169">
        <w:rPr>
          <w:rStyle w:val="30"/>
          <w:rFonts w:cs="Times New Roman"/>
          <w:i/>
          <w:sz w:val="18"/>
          <w:szCs w:val="18"/>
        </w:rPr>
        <w:t xml:space="preserve">» </w:t>
      </w:r>
      <w:r w:rsidRPr="00006169">
        <w:rPr>
          <w:rStyle w:val="30"/>
          <w:rFonts w:cs="Times New Roman"/>
          <w:bCs/>
          <w:i/>
          <w:sz w:val="18"/>
          <w:szCs w:val="18"/>
        </w:rPr>
        <w:t xml:space="preserve"> </w:t>
      </w:r>
      <w:r w:rsidRPr="00006169">
        <w:rPr>
          <w:rStyle w:val="30"/>
          <w:rFonts w:cs="Times New Roman"/>
          <w:bCs/>
          <w:sz w:val="18"/>
          <w:szCs w:val="18"/>
        </w:rPr>
        <w:t xml:space="preserve">(тема опыта: </w:t>
      </w:r>
      <w:r w:rsidRPr="00006169">
        <w:rPr>
          <w:rStyle w:val="30"/>
          <w:rFonts w:cs="Times New Roman"/>
          <w:sz w:val="18"/>
          <w:szCs w:val="18"/>
        </w:rPr>
        <w:t>«Повышение учебной мотивации средствами современных образовательных технологий»), Трубина  Е.П., учитель русского языка и литературы Обуховская ООШ - филиал МКОУ «Раскатихинская  СОШ»</w:t>
      </w:r>
      <w:r w:rsidRPr="00006169">
        <w:rPr>
          <w:rStyle w:val="30"/>
          <w:rFonts w:cs="Times New Roman"/>
          <w:bCs/>
          <w:sz w:val="18"/>
          <w:szCs w:val="18"/>
        </w:rPr>
        <w:t xml:space="preserve"> (тема опыта: «</w:t>
      </w:r>
      <w:r w:rsidRPr="00006169">
        <w:rPr>
          <w:rStyle w:val="30"/>
          <w:rFonts w:cs="Times New Roman"/>
          <w:sz w:val="18"/>
          <w:szCs w:val="18"/>
        </w:rPr>
        <w:t>Формирование языковой компетенции учащихся посредством лингвистического анализа текста на  уроках русского языка» и Сидорова</w:t>
      </w:r>
      <w:r w:rsidRPr="00006169">
        <w:rPr>
          <w:rStyle w:val="30"/>
          <w:rFonts w:cs="Times New Roman"/>
          <w:b/>
          <w:sz w:val="18"/>
          <w:szCs w:val="18"/>
        </w:rPr>
        <w:t xml:space="preserve"> </w:t>
      </w:r>
      <w:r w:rsidRPr="00006169">
        <w:rPr>
          <w:rStyle w:val="30"/>
          <w:rFonts w:cs="Times New Roman"/>
          <w:sz w:val="18"/>
          <w:szCs w:val="18"/>
        </w:rPr>
        <w:t xml:space="preserve">Н.В. воспитатель МКДОУ «Нагорский детский сад» (тема опыта: «Приобщение детей дошкольного возраста к истокам русской народной культуры») </w:t>
      </w:r>
      <w:r w:rsidRPr="00006169">
        <w:rPr>
          <w:rStyle w:val="30"/>
          <w:rFonts w:cs="Times New Roman"/>
          <w:bCs/>
          <w:sz w:val="18"/>
          <w:szCs w:val="18"/>
        </w:rPr>
        <w:t xml:space="preserve">участвовали в межмуниципальных педагогических чтениях  «Инновации в образовании» в с. Кетово, 2020 г. (заочно). Материалы опубликованы в брошюре педагогических чтений.  </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 xml:space="preserve">Методические рекомендации Васильевой Л.А., учителя начальных классов МКОУ «Глядянская СОШ» «Использование интерактивной образовательной онлайн-платформы Учи.ру в образовательном процессе» размещены на сайте «Эффективный педагогический опыт Курганской области» - 2019 г., в сетевом педагогическом сообществе «Виртуальный методический кабинет начального общего образования Курганской области» и свидетельство о публикации в электронном СМИ работников образования по данной теме, 2020 г., сертификат Департамента образования и науки Курганской области о рекомендации к изданию рукописи, 2020 г.), публикация «Ценность здоровья и здорового образа жизни», свидетельство о публикации в электронном СМИ работников образования 2020 г.), опубликован методический материал на сайте Прошколу. Инфо, Всероссийского интернет-педсовета по теме «Сочинение как один из путей формирования коммуникативной компетентности младших школьников» (сертификат о публикации, диплом, 2020 г.), выступление на межмуниципальной научно-практической конференции по теме «Современные образовательные технологии» (2019 г.); участие в </w:t>
      </w:r>
      <w:r w:rsidRPr="00006169">
        <w:rPr>
          <w:rStyle w:val="30"/>
          <w:rFonts w:cs="Times New Roman"/>
          <w:sz w:val="18"/>
          <w:szCs w:val="18"/>
          <w:lang w:val="en-US"/>
        </w:rPr>
        <w:t>VI</w:t>
      </w:r>
      <w:r w:rsidRPr="00006169">
        <w:rPr>
          <w:rStyle w:val="30"/>
          <w:rFonts w:cs="Times New Roman"/>
          <w:sz w:val="18"/>
          <w:szCs w:val="18"/>
        </w:rPr>
        <w:t xml:space="preserve"> Международной конференции «Воспитываем здоровое поколение (сертификат, 2019 г.) Шевченко Т.В., педагог-библиотекарь МКОУ «Глядянская СОШ» выступила на межрегиональной конференции «Миссия школьных библиотечных центров в обеспечении современного качества образования» (г. Челябинск, 2019 г.), на межмуниципальной научно-практической конференции «Современные образовательные технологии» по теме «Организация внеурочной деятельности как важнейший ресурс развития ребенка с ОВЗ в условиях иклюзивного образования» (2019 г., материалы размещены на сайте «Эффективный педагогический опыт Курганской области»); Борчанинова А.В., педагог-психолог МКОУ «Глядянская СОШ», выступила на областном методическом мероприятии (постоянно действующий семинар для педагогов-психологов) «Организационно-методическое обеспечение проведения региональной декады психологического здоровья» (2019 г.); Иванов А.Н., учитель истории и обществознания МКОУ «Межборская ООШ» выступал на Х</w:t>
      </w:r>
      <w:r w:rsidRPr="00006169">
        <w:rPr>
          <w:rStyle w:val="30"/>
          <w:rFonts w:cs="Times New Roman"/>
          <w:sz w:val="18"/>
          <w:szCs w:val="18"/>
          <w:lang w:val="en-US"/>
        </w:rPr>
        <w:t>V</w:t>
      </w:r>
      <w:r w:rsidRPr="00006169">
        <w:rPr>
          <w:rStyle w:val="30"/>
          <w:rFonts w:cs="Times New Roman"/>
          <w:sz w:val="18"/>
          <w:szCs w:val="18"/>
        </w:rPr>
        <w:t xml:space="preserve"> областных Рождественских образовательных чтениях по теме: «Духовные истоки Великой Отечественной войны».</w:t>
      </w:r>
    </w:p>
    <w:p w:rsidR="00790E6E" w:rsidRPr="00006169" w:rsidRDefault="00790E6E" w:rsidP="00CE3E6E">
      <w:pPr>
        <w:pStyle w:val="2"/>
        <w:ind w:firstLine="709"/>
        <w:jc w:val="both"/>
        <w:rPr>
          <w:sz w:val="18"/>
          <w:szCs w:val="18"/>
        </w:rPr>
      </w:pPr>
      <w:r w:rsidRPr="00006169">
        <w:rPr>
          <w:sz w:val="18"/>
          <w:szCs w:val="18"/>
        </w:rPr>
        <w:t>Опыт работы МКОУ «Чернавская ООШ» по теме «Игры по внедрению  восстановительной  медиации для младших школьников» был представлен социальным педагогом  на региональном уровне (вебинар), основные направления работы Чернавской школы был представлены на региональном уровне на заседании областной Думы в феврале 2020 г. (снят мини-фильм).</w:t>
      </w:r>
    </w:p>
    <w:p w:rsidR="00790E6E" w:rsidRPr="00006169" w:rsidRDefault="00790E6E" w:rsidP="00CE3E6E">
      <w:pPr>
        <w:pStyle w:val="2"/>
        <w:ind w:firstLine="709"/>
        <w:jc w:val="both"/>
        <w:rPr>
          <w:sz w:val="18"/>
          <w:szCs w:val="18"/>
        </w:rPr>
      </w:pPr>
      <w:r w:rsidRPr="00006169">
        <w:rPr>
          <w:sz w:val="18"/>
          <w:szCs w:val="18"/>
        </w:rPr>
        <w:t>В октябре 2019 г. педагоги района приняли активное участие в Форуме «Педагоги России: инновации в образовании», г.Курган  в качестве слушателей (МКОУ «Ялымская СОШ», МКОУ «Чернавская ООШ», МКОУ «Плотниковская ООШ», МКОУ «Притобольная СОШ»).</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Активизировалась деятельность педагогов по размещению методических материалов и публикаций на сайтах различного уровня: на Всероссийском сайте «Педсовет»; на Дистанционном Образовательном Портале «Продленка»; на учительском портале «Про школу»;  на сайте «Инфоурок»; на «Учительском портале»; на образовательном интернет-ресурсе «Учительский. сайт» и на сайте «Мультиурок»; на образовательной платформе Учи.ру. Увеличилось количество педагогов, принимающих  участие в сетевых педагогических сообществах учителей-предметников на сайте ГАОУ ДПО ИРОСТ.</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соответствии с приказом ГлавУО от 26.02.2014 года № 336 «О совершенствовании процедуры аттестации педагогических работников государственных образовательных учреждений, находящихся в ведении Курганской области, и муниципальных образовательных учреждений», с 2014 года осуществляется электронное тестирование на высшую квалификационную категорию, с сентября 2015 года на базе муниципального районов МКОУ «Глядянская СОШ» организовано электронное тестирование на 1 категорию. В 2019-2020 уч.году успешно прошли тестирование 17 педагогов, из 17-ти проходивших, что составляет 100%.</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Всего в районе аттестованы на высшую категорию 61 человек – 21% (2018-2019 уч.год - 54 человека (17%), на первую – 127 человек – 44% ( в 2018-2019 уч.году - 142 человека (47%). Всего аттестовано педагогов на высшую и первую квалификационные категории – 188 человек – 66%. Соответствие занимаемой должности имеют 60 педагогов – 21%, не аттестованы 34 человека – 12%.  Всего аттестовано: 87% - 248 чел.</w:t>
      </w:r>
    </w:p>
    <w:p w:rsidR="00790E6E" w:rsidRPr="00006169" w:rsidRDefault="00790E6E" w:rsidP="00CE3E6E">
      <w:pPr>
        <w:pStyle w:val="ConsPlusNormal"/>
        <w:ind w:firstLine="709"/>
        <w:jc w:val="both"/>
        <w:rPr>
          <w:sz w:val="18"/>
          <w:szCs w:val="18"/>
        </w:rPr>
      </w:pPr>
      <w:r w:rsidRPr="00006169">
        <w:rPr>
          <w:sz w:val="18"/>
          <w:szCs w:val="18"/>
        </w:rPr>
        <w:t>Таким образом, реализация всех мероприятий программы позволит органам исполнительной власти Притобольного района и образовательным организациям своевременно и в полном объеме выполнить все возложенные на них обязательства, реализовать систему действий, направленную на повышение качества и эффективности работы.</w:t>
      </w:r>
    </w:p>
    <w:p w:rsidR="00790E6E" w:rsidRPr="00006169" w:rsidRDefault="00790E6E" w:rsidP="00CE3E6E">
      <w:pPr>
        <w:pStyle w:val="ConsPlusNormal"/>
        <w:jc w:val="center"/>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III. Приоритеты и цели государственной политики в сфере образования</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rPr>
      </w:pPr>
      <w:r w:rsidRPr="00006169">
        <w:rPr>
          <w:sz w:val="18"/>
          <w:szCs w:val="18"/>
        </w:rPr>
        <w:t>Программа разработана с учетом приоритетов и целей государственной политики в сфере образования, которые определяются:</w:t>
      </w:r>
    </w:p>
    <w:p w:rsidR="00790E6E" w:rsidRPr="00006169" w:rsidRDefault="00790E6E" w:rsidP="00CE3E6E">
      <w:pPr>
        <w:pStyle w:val="ConsPlusNormal"/>
        <w:ind w:firstLine="709"/>
        <w:jc w:val="both"/>
        <w:rPr>
          <w:sz w:val="18"/>
          <w:szCs w:val="18"/>
        </w:rPr>
      </w:pPr>
      <w:r w:rsidRPr="00006169">
        <w:rPr>
          <w:sz w:val="18"/>
          <w:szCs w:val="18"/>
        </w:rPr>
        <w:t>Указом Президента Российской Федерации от 7 мая 2012 года № 597 «О мероприятиях по реализации государственной социальной политики»;</w:t>
      </w:r>
    </w:p>
    <w:p w:rsidR="00790E6E" w:rsidRPr="00006169" w:rsidRDefault="00790E6E" w:rsidP="00CE3E6E">
      <w:pPr>
        <w:pStyle w:val="ConsPlusNormal"/>
        <w:ind w:firstLine="709"/>
        <w:jc w:val="both"/>
        <w:rPr>
          <w:sz w:val="18"/>
          <w:szCs w:val="18"/>
        </w:rPr>
      </w:pPr>
      <w:r w:rsidRPr="00006169">
        <w:rPr>
          <w:sz w:val="18"/>
          <w:szCs w:val="18"/>
        </w:rPr>
        <w:t>Указом Президента Российской Федерации от 7 мая 2012 года № 599                   «О мерах по реализации государственной политики в области образования и науки»;</w:t>
      </w:r>
    </w:p>
    <w:p w:rsidR="00790E6E" w:rsidRPr="00006169" w:rsidRDefault="00790E6E" w:rsidP="00CE3E6E">
      <w:pPr>
        <w:pStyle w:val="ConsPlusNormal"/>
        <w:ind w:firstLine="709"/>
        <w:jc w:val="both"/>
        <w:rPr>
          <w:sz w:val="18"/>
          <w:szCs w:val="18"/>
        </w:rPr>
      </w:pPr>
      <w:r w:rsidRPr="00006169">
        <w:rPr>
          <w:sz w:val="18"/>
          <w:szCs w:val="18"/>
        </w:rPr>
        <w:t>Указом Президента Российской Федерации от 9 мая 2017 года № 203                     «О Стратегии развития информационного общества в Российской Федерации на 2017-2030 годы»;</w:t>
      </w:r>
    </w:p>
    <w:p w:rsidR="00790E6E" w:rsidRPr="00006169" w:rsidRDefault="00790E6E" w:rsidP="00CE3E6E">
      <w:pPr>
        <w:pStyle w:val="ConsPlusNormal"/>
        <w:ind w:firstLine="709"/>
        <w:jc w:val="both"/>
        <w:rPr>
          <w:sz w:val="18"/>
          <w:szCs w:val="18"/>
        </w:rPr>
      </w:pPr>
      <w:r w:rsidRPr="00006169">
        <w:rPr>
          <w:sz w:val="18"/>
          <w:szCs w:val="18"/>
        </w:rPr>
        <w:t>Указом Президента Российской Федерации от 7 мая 2018 года № 204</w:t>
      </w:r>
      <w:r w:rsidRPr="00006169">
        <w:rPr>
          <w:sz w:val="18"/>
          <w:szCs w:val="18"/>
        </w:rPr>
        <w:br/>
        <w:t>«О национальных целях и стратегических задачах развития Российской Федерации на период до 2024 года»;</w:t>
      </w:r>
    </w:p>
    <w:p w:rsidR="00790E6E" w:rsidRPr="00006169" w:rsidRDefault="00790E6E" w:rsidP="00CE3E6E">
      <w:pPr>
        <w:pStyle w:val="ConsPlusNormal"/>
        <w:ind w:firstLine="709"/>
        <w:jc w:val="both"/>
        <w:rPr>
          <w:sz w:val="18"/>
          <w:szCs w:val="18"/>
        </w:rPr>
      </w:pPr>
      <w:r w:rsidRPr="00006169">
        <w:rPr>
          <w:sz w:val="18"/>
          <w:szCs w:val="18"/>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790E6E" w:rsidRPr="00006169" w:rsidRDefault="00790E6E" w:rsidP="00CE3E6E">
      <w:pPr>
        <w:pStyle w:val="2"/>
        <w:ind w:firstLine="709"/>
        <w:jc w:val="both"/>
        <w:rPr>
          <w:sz w:val="18"/>
          <w:szCs w:val="18"/>
        </w:rPr>
      </w:pPr>
      <w:r w:rsidRPr="00006169">
        <w:rPr>
          <w:sz w:val="18"/>
          <w:szCs w:val="18"/>
        </w:rPr>
        <w:t>программой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утвержденной распоряжением Правительства Российской Федерации от 23 октября 2015 года № 2145-р;</w:t>
      </w:r>
    </w:p>
    <w:p w:rsidR="00790E6E" w:rsidRPr="00006169" w:rsidRDefault="00790E6E" w:rsidP="00CE3E6E">
      <w:pPr>
        <w:pStyle w:val="2"/>
        <w:ind w:firstLine="709"/>
        <w:jc w:val="both"/>
        <w:rPr>
          <w:sz w:val="18"/>
          <w:szCs w:val="18"/>
        </w:rPr>
      </w:pPr>
      <w:r w:rsidRPr="00006169">
        <w:rPr>
          <w:sz w:val="18"/>
          <w:szCs w:val="18"/>
        </w:rPr>
        <w: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утвержденным постановлением Правительства Российской Федерации от 24 мая 2014 года № 481;</w:t>
      </w:r>
    </w:p>
    <w:p w:rsidR="00790E6E" w:rsidRPr="00006169" w:rsidRDefault="00790E6E" w:rsidP="00CE3E6E">
      <w:pPr>
        <w:pStyle w:val="ConsPlusNormal"/>
        <w:ind w:firstLine="709"/>
        <w:jc w:val="both"/>
        <w:rPr>
          <w:sz w:val="18"/>
          <w:szCs w:val="18"/>
        </w:rPr>
      </w:pPr>
      <w:r w:rsidRPr="00006169">
        <w:rPr>
          <w:sz w:val="18"/>
          <w:szCs w:val="18"/>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790E6E" w:rsidRPr="00006169" w:rsidRDefault="00790E6E" w:rsidP="00CE3E6E">
      <w:pPr>
        <w:pStyle w:val="ConsPlusNormal"/>
        <w:ind w:firstLine="709"/>
        <w:jc w:val="both"/>
        <w:rPr>
          <w:sz w:val="18"/>
          <w:szCs w:val="18"/>
        </w:rPr>
      </w:pPr>
      <w:r w:rsidRPr="00006169">
        <w:rPr>
          <w:sz w:val="18"/>
          <w:szCs w:val="18"/>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rsidR="00790E6E" w:rsidRPr="00006169" w:rsidRDefault="00790E6E" w:rsidP="00CE3E6E">
      <w:pPr>
        <w:pStyle w:val="ConsPlusNormal"/>
        <w:ind w:firstLine="709"/>
        <w:jc w:val="both"/>
        <w:rPr>
          <w:sz w:val="18"/>
          <w:szCs w:val="18"/>
        </w:rPr>
      </w:pPr>
      <w:r w:rsidRPr="00006169">
        <w:rPr>
          <w:sz w:val="18"/>
          <w:szCs w:val="18"/>
        </w:rPr>
        <w:t>Программой социально-экономического развития Курганской области на 2016 год и среднесрочную перспективу, утвержденной постановлением Правительства Курганской области от 22 сентября 2015 года № 295.</w:t>
      </w:r>
    </w:p>
    <w:p w:rsidR="00790E6E" w:rsidRPr="00006169" w:rsidRDefault="00790E6E" w:rsidP="00CE3E6E">
      <w:pPr>
        <w:pStyle w:val="ConsPlusNormal"/>
        <w:ind w:firstLine="709"/>
        <w:jc w:val="both"/>
        <w:rPr>
          <w:sz w:val="18"/>
          <w:szCs w:val="18"/>
        </w:rPr>
      </w:pPr>
      <w:r w:rsidRPr="00006169">
        <w:rPr>
          <w:sz w:val="18"/>
          <w:szCs w:val="18"/>
        </w:rPr>
        <w:t>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w:t>
      </w:r>
    </w:p>
    <w:p w:rsidR="00790E6E" w:rsidRPr="00006169" w:rsidRDefault="00790E6E" w:rsidP="00CE3E6E">
      <w:pPr>
        <w:pStyle w:val="ConsPlusNormal"/>
        <w:ind w:firstLine="709"/>
        <w:jc w:val="both"/>
        <w:rPr>
          <w:sz w:val="18"/>
          <w:szCs w:val="18"/>
        </w:rPr>
      </w:pPr>
      <w:r w:rsidRPr="00006169">
        <w:rPr>
          <w:sz w:val="18"/>
          <w:szCs w:val="18"/>
        </w:rPr>
        <w:t>Обеспечение доступности и повышение эффективности и качества 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w:t>
      </w:r>
    </w:p>
    <w:p w:rsidR="00790E6E" w:rsidRPr="00006169" w:rsidRDefault="00790E6E" w:rsidP="00CE3E6E">
      <w:pPr>
        <w:pStyle w:val="Textbody"/>
        <w:spacing w:after="0"/>
        <w:ind w:firstLine="426"/>
        <w:jc w:val="both"/>
        <w:rPr>
          <w:rFonts w:cs="Times New Roman"/>
          <w:sz w:val="18"/>
          <w:szCs w:val="18"/>
        </w:rPr>
      </w:pPr>
      <w:r w:rsidRPr="00006169">
        <w:rPr>
          <w:rStyle w:val="30"/>
          <w:rFonts w:cs="Times New Roman"/>
          <w:iCs/>
          <w:color w:val="00B050"/>
          <w:sz w:val="18"/>
          <w:szCs w:val="18"/>
        </w:rPr>
        <w:t xml:space="preserve">          </w:t>
      </w:r>
      <w:r w:rsidRPr="00006169">
        <w:rPr>
          <w:rStyle w:val="30"/>
          <w:rFonts w:cs="Times New Roman"/>
          <w:iCs/>
          <w:sz w:val="18"/>
          <w:szCs w:val="1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w:t>
      </w:r>
      <w:r w:rsidRPr="00006169">
        <w:rPr>
          <w:rFonts w:cs="Times New Roman"/>
          <w:sz w:val="18"/>
          <w:szCs w:val="18"/>
        </w:rPr>
        <w:t xml:space="preserve"> </w:t>
      </w:r>
      <w:r w:rsidRPr="00006169">
        <w:rPr>
          <w:rStyle w:val="30"/>
          <w:rFonts w:cs="Times New Roman"/>
          <w:iCs/>
          <w:sz w:val="18"/>
          <w:szCs w:val="18"/>
        </w:rPr>
        <w:t>Притобольном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Притобольный отдел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Притобольном районе.</w:t>
      </w:r>
    </w:p>
    <w:p w:rsidR="00790E6E" w:rsidRPr="00006169" w:rsidRDefault="00790E6E" w:rsidP="00CE3E6E">
      <w:pPr>
        <w:pStyle w:val="ConsPlusNormal"/>
        <w:ind w:firstLine="709"/>
        <w:jc w:val="both"/>
        <w:rPr>
          <w:sz w:val="18"/>
          <w:szCs w:val="18"/>
        </w:rPr>
      </w:pPr>
      <w:r w:rsidRPr="00006169">
        <w:rPr>
          <w:sz w:val="18"/>
          <w:szCs w:val="18"/>
        </w:rPr>
        <w:t>Основные приоритеты государственной политики в сфере образования приведены в разделе III приложений 1-3 к Программе.</w:t>
      </w:r>
    </w:p>
    <w:p w:rsidR="00790E6E" w:rsidRPr="00006169" w:rsidRDefault="00790E6E" w:rsidP="00CE3E6E">
      <w:pPr>
        <w:pStyle w:val="ConsPlusNormal"/>
        <w:jc w:val="center"/>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IV. Цели и задачи Программы</w:t>
      </w:r>
    </w:p>
    <w:p w:rsidR="00790E6E" w:rsidRPr="00006169" w:rsidRDefault="00790E6E" w:rsidP="00CE3E6E">
      <w:pPr>
        <w:pStyle w:val="Standard"/>
        <w:jc w:val="center"/>
        <w:rPr>
          <w:b/>
          <w:bCs/>
          <w:sz w:val="18"/>
          <w:szCs w:val="18"/>
        </w:rPr>
      </w:pPr>
    </w:p>
    <w:p w:rsidR="00790E6E" w:rsidRPr="00006169" w:rsidRDefault="00790E6E" w:rsidP="00CE3E6E">
      <w:pPr>
        <w:pStyle w:val="ConsPlusNormal"/>
        <w:ind w:firstLine="709"/>
        <w:jc w:val="both"/>
        <w:rPr>
          <w:sz w:val="18"/>
          <w:szCs w:val="18"/>
        </w:rPr>
      </w:pPr>
      <w:r w:rsidRPr="00006169">
        <w:rPr>
          <w:sz w:val="18"/>
          <w:szCs w:val="18"/>
        </w:rPr>
        <w:t>Целью Программы является:</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Обеспечение доступности и качества образования, эффективной реализации воспитания, соответствующих запросам населения и перспективным задачам социально-экономического и инновационного развития Притобольного района.</w:t>
      </w:r>
    </w:p>
    <w:p w:rsidR="00790E6E" w:rsidRPr="00006169" w:rsidRDefault="00790E6E" w:rsidP="00CE3E6E">
      <w:pPr>
        <w:pStyle w:val="ConsPlusNormal"/>
        <w:ind w:firstLine="709"/>
        <w:jc w:val="both"/>
        <w:rPr>
          <w:sz w:val="18"/>
          <w:szCs w:val="18"/>
        </w:rPr>
      </w:pPr>
      <w:r w:rsidRPr="00006169">
        <w:rPr>
          <w:sz w:val="18"/>
          <w:szCs w:val="18"/>
        </w:rPr>
        <w:t>Для достижения поставленных целей государственной программой предусматривается решение следующих задач:</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обеспечение доступности и качества образо</w:t>
      </w:r>
      <w:r w:rsidRPr="00006169">
        <w:rPr>
          <w:rStyle w:val="30"/>
          <w:sz w:val="18"/>
          <w:szCs w:val="18"/>
        </w:rPr>
        <w:t>вания посредством обновления содержания, технологий обучения и материально-</w:t>
      </w:r>
      <w:r w:rsidRPr="00006169">
        <w:rPr>
          <w:rStyle w:val="30"/>
          <w:bCs/>
          <w:sz w:val="18"/>
          <w:szCs w:val="18"/>
        </w:rPr>
        <w:t>технической базы</w:t>
      </w:r>
      <w:r w:rsidRPr="00006169">
        <w:rPr>
          <w:rStyle w:val="30"/>
          <w:sz w:val="18"/>
          <w:szCs w:val="18"/>
        </w:rPr>
        <w:t>, в том числе за счет создания дополнительных мест;</w:t>
      </w:r>
    </w:p>
    <w:p w:rsidR="00790E6E" w:rsidRPr="00006169" w:rsidRDefault="00790E6E" w:rsidP="00CE3E6E">
      <w:pPr>
        <w:pStyle w:val="ConsPlusNormal"/>
        <w:ind w:firstLine="709"/>
        <w:jc w:val="both"/>
        <w:rPr>
          <w:sz w:val="18"/>
          <w:szCs w:val="18"/>
        </w:rPr>
      </w:pPr>
      <w:r w:rsidRPr="00006169">
        <w:rPr>
          <w:rStyle w:val="30"/>
          <w:bCs/>
          <w:color w:val="000000"/>
          <w:sz w:val="18"/>
          <w:szCs w:val="18"/>
        </w:rPr>
        <w:t>с</w:t>
      </w:r>
      <w:r w:rsidRPr="00006169">
        <w:rPr>
          <w:rStyle w:val="30"/>
          <w:bCs/>
          <w:sz w:val="18"/>
          <w:szCs w:val="18"/>
        </w:rPr>
        <w:t>оздание единого воспитательного пространства, развивающего потенциал сфер воспитания и дополнительного образования;</w:t>
      </w:r>
    </w:p>
    <w:p w:rsidR="00790E6E" w:rsidRPr="00006169" w:rsidRDefault="00790E6E" w:rsidP="00CE3E6E">
      <w:pPr>
        <w:pStyle w:val="ConsPlusNormal"/>
        <w:ind w:firstLine="709"/>
        <w:jc w:val="both"/>
        <w:rPr>
          <w:sz w:val="18"/>
          <w:szCs w:val="18"/>
        </w:rPr>
      </w:pPr>
      <w:r w:rsidRPr="00006169">
        <w:rPr>
          <w:rStyle w:val="30"/>
          <w:bCs/>
          <w:sz w:val="18"/>
          <w:szCs w:val="18"/>
        </w:rPr>
        <w:t>обеспечение внедрения национальной системы профессионального роста педагогических работников,</w:t>
      </w:r>
      <w:r w:rsidRPr="00006169">
        <w:rPr>
          <w:rStyle w:val="30"/>
          <w:bCs/>
          <w:sz w:val="18"/>
          <w:szCs w:val="18"/>
          <w:shd w:val="clear" w:color="auto" w:fill="FFFFFF"/>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Решение задач в сфере образования Притобольного района будет осуществляться путем реализации комплекса мероприятий, направленных на обеспечение доступности образования, повышение качества образования в интересах населения и социально-экономического развития Притобольного района.</w:t>
      </w:r>
    </w:p>
    <w:p w:rsidR="00790E6E" w:rsidRPr="00006169" w:rsidRDefault="00790E6E" w:rsidP="00CE3E6E">
      <w:pPr>
        <w:pStyle w:val="ConsPlusNormal"/>
        <w:ind w:firstLine="709"/>
        <w:jc w:val="both"/>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V. Перечень и краткое описание подпрограмм</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rPr>
      </w:pPr>
      <w:r w:rsidRPr="00006169">
        <w:rPr>
          <w:sz w:val="18"/>
          <w:szCs w:val="18"/>
        </w:rPr>
        <w:t>1. Подпрограмма «Развитие общего образования».</w:t>
      </w:r>
    </w:p>
    <w:p w:rsidR="00790E6E" w:rsidRPr="00006169" w:rsidRDefault="00790E6E" w:rsidP="00CE3E6E">
      <w:pPr>
        <w:pStyle w:val="ConsPlusNormal"/>
        <w:jc w:val="both"/>
        <w:rPr>
          <w:sz w:val="18"/>
          <w:szCs w:val="18"/>
        </w:rPr>
      </w:pPr>
      <w:r w:rsidRPr="00006169">
        <w:rPr>
          <w:sz w:val="18"/>
          <w:szCs w:val="18"/>
        </w:rPr>
        <w:t>Определяет цель, задачи и основные направления развития общего образования, механизмы реализации мероприятий и показатели оценки их результативности. Направлена на создание оптимальной сети образовательных организаций, обеспечивающей равный доступ населения Курганской области к услугам общего (в том числе дошкольного) образования; обновление содержания общего образования и образовательной среды согласно установленным требованиям, формирование востребованной системы оценки качества общего образования и образовательных результатов.</w:t>
      </w:r>
    </w:p>
    <w:p w:rsidR="00790E6E" w:rsidRPr="00006169" w:rsidRDefault="00790E6E" w:rsidP="00CE3E6E">
      <w:pPr>
        <w:pStyle w:val="ConsPlusNormal"/>
        <w:numPr>
          <w:ilvl w:val="0"/>
          <w:numId w:val="20"/>
        </w:numPr>
        <w:ind w:left="0" w:firstLine="709"/>
        <w:jc w:val="both"/>
        <w:rPr>
          <w:sz w:val="18"/>
          <w:szCs w:val="18"/>
        </w:rPr>
      </w:pPr>
      <w:r w:rsidRPr="00006169">
        <w:rPr>
          <w:sz w:val="18"/>
          <w:szCs w:val="18"/>
        </w:rPr>
        <w:t>Подпрограмма «Реализация воспитательной работы и дополнительного образования детей  в Притобольном районе» на 2021-2026 годы.</w:t>
      </w:r>
    </w:p>
    <w:p w:rsidR="00790E6E" w:rsidRPr="00006169" w:rsidRDefault="00790E6E" w:rsidP="00CE3E6E">
      <w:pPr>
        <w:pStyle w:val="ConsPlusNormal"/>
        <w:jc w:val="both"/>
        <w:rPr>
          <w:sz w:val="18"/>
          <w:szCs w:val="18"/>
        </w:rPr>
      </w:pPr>
      <w:r w:rsidRPr="00006169">
        <w:rPr>
          <w:sz w:val="18"/>
          <w:szCs w:val="18"/>
        </w:rPr>
        <w:t>Определяет цель, задачи и основные направления развития воспитания и дополнительного образования детей и молодежи как единого образовательного пространства Притобольного района. Раскрывает механизмы реализации мероприятий и показатели оценки их результативности.</w:t>
      </w:r>
    </w:p>
    <w:p w:rsidR="00790E6E" w:rsidRPr="00006169" w:rsidRDefault="00790E6E" w:rsidP="00CE3E6E">
      <w:pPr>
        <w:pStyle w:val="ConsPlusNormal"/>
        <w:ind w:firstLine="709"/>
        <w:jc w:val="both"/>
        <w:rPr>
          <w:sz w:val="18"/>
          <w:szCs w:val="18"/>
        </w:rPr>
      </w:pPr>
      <w:r w:rsidRPr="00006169">
        <w:rPr>
          <w:sz w:val="18"/>
          <w:szCs w:val="18"/>
        </w:rPr>
        <w:t>3. Подпрограмма «Кадровое обеспечение системы образования Притобольного района».</w:t>
      </w:r>
    </w:p>
    <w:p w:rsidR="00790E6E" w:rsidRPr="00006169" w:rsidRDefault="00790E6E" w:rsidP="00CE3E6E">
      <w:pPr>
        <w:pStyle w:val="ConsPlusNormal"/>
        <w:jc w:val="both"/>
        <w:rPr>
          <w:sz w:val="18"/>
          <w:szCs w:val="18"/>
        </w:rPr>
      </w:pPr>
      <w:r w:rsidRPr="00006169">
        <w:rPr>
          <w:rStyle w:val="30"/>
          <w:sz w:val="18"/>
          <w:szCs w:val="18"/>
        </w:rPr>
        <w:t xml:space="preserve">Определяет цель, задачи и основные направления развития системы образования Притобольного района, предусматривающие </w:t>
      </w:r>
      <w:r w:rsidRPr="00006169">
        <w:rPr>
          <w:rStyle w:val="30"/>
          <w:bCs/>
          <w:color w:val="000000"/>
          <w:sz w:val="18"/>
          <w:szCs w:val="18"/>
        </w:rPr>
        <w:t>внедрение национальной системы профессионального роста педагогических работников,</w:t>
      </w:r>
      <w:r w:rsidRPr="00006169">
        <w:rPr>
          <w:rStyle w:val="30"/>
          <w:bCs/>
          <w:sz w:val="18"/>
          <w:szCs w:val="18"/>
          <w:shd w:val="clear" w:color="auto" w:fill="FFFFFF"/>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790E6E" w:rsidRPr="00006169" w:rsidRDefault="00790E6E" w:rsidP="00CE3E6E">
      <w:pPr>
        <w:pStyle w:val="ConsPlusNormal"/>
        <w:ind w:firstLine="709"/>
        <w:jc w:val="both"/>
        <w:rPr>
          <w:sz w:val="18"/>
          <w:szCs w:val="18"/>
        </w:rPr>
      </w:pPr>
      <w:r w:rsidRPr="00006169">
        <w:rPr>
          <w:sz w:val="18"/>
          <w:szCs w:val="18"/>
        </w:rPr>
        <w:t>Содержание подпрограмм приведено в приложениях 1-3  к Программе.</w:t>
      </w:r>
    </w:p>
    <w:p w:rsidR="00790E6E" w:rsidRPr="00006169" w:rsidRDefault="00790E6E" w:rsidP="00CE3E6E">
      <w:pPr>
        <w:pStyle w:val="Standard"/>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Раздел VI. Сроки реализации 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688"/>
        <w:jc w:val="both"/>
        <w:rPr>
          <w:sz w:val="18"/>
          <w:szCs w:val="18"/>
        </w:rPr>
      </w:pPr>
      <w:r w:rsidRPr="00006169">
        <w:rPr>
          <w:sz w:val="18"/>
          <w:szCs w:val="18"/>
        </w:rPr>
        <w:t>Реализация Программы определена на период с 2021 по 2026 годы. Администрацией Притобольного района может быть принято решение о продлении срока реализации Программы, исходя из результатов реализации.</w:t>
      </w:r>
    </w:p>
    <w:p w:rsidR="00790E6E" w:rsidRPr="00006169" w:rsidRDefault="00790E6E" w:rsidP="00CE3E6E">
      <w:pPr>
        <w:pStyle w:val="ConsPlusNormal"/>
        <w:jc w:val="center"/>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VII. Прогноз ожидаемых конечных результатов реализации 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rPr>
      </w:pPr>
      <w:r w:rsidRPr="00006169">
        <w:rPr>
          <w:sz w:val="18"/>
          <w:szCs w:val="18"/>
        </w:rPr>
        <w:t>Реализация мероприятий Программы обеспечит создание условий для положительных качественных изменений социальной и экономической ситуации в Притобольном районе, в том числе позволит обеспечить доступность образования, повысить качество образования Притобольного района, а также получить социально значимые результаты в сфере реализации Программы:</w:t>
      </w:r>
    </w:p>
    <w:p w:rsidR="00790E6E" w:rsidRPr="00006169" w:rsidRDefault="00790E6E" w:rsidP="00CE3E6E">
      <w:pPr>
        <w:pStyle w:val="Textbody"/>
        <w:shd w:val="clear" w:color="auto" w:fill="FFFFFF"/>
        <w:spacing w:after="0"/>
        <w:ind w:firstLine="709"/>
        <w:jc w:val="both"/>
        <w:rPr>
          <w:rFonts w:cs="Times New Roman"/>
          <w:color w:val="000000"/>
          <w:sz w:val="18"/>
          <w:szCs w:val="18"/>
          <w:shd w:val="clear" w:color="auto" w:fill="FFFFFF"/>
        </w:rPr>
      </w:pPr>
      <w:r w:rsidRPr="00006169">
        <w:rPr>
          <w:rFonts w:cs="Times New Roman"/>
          <w:color w:val="000000"/>
          <w:sz w:val="18"/>
          <w:szCs w:val="18"/>
          <w:shd w:val="clear" w:color="auto" w:fill="FFFFFF"/>
        </w:rPr>
        <w:t>обеспечение потребности муниципальной экономики в квалифицированных кадрах с учетом текущей и перспективной кадровой потребности, демографической ситуации;</w:t>
      </w:r>
    </w:p>
    <w:p w:rsidR="00790E6E" w:rsidRPr="00006169" w:rsidRDefault="00790E6E" w:rsidP="00CE3E6E">
      <w:pPr>
        <w:pStyle w:val="Textbody"/>
        <w:shd w:val="clear" w:color="auto" w:fill="FFFFFF"/>
        <w:spacing w:after="0"/>
        <w:ind w:firstLine="709"/>
        <w:jc w:val="both"/>
        <w:rPr>
          <w:rFonts w:cs="Times New Roman"/>
          <w:sz w:val="18"/>
          <w:szCs w:val="18"/>
        </w:rPr>
      </w:pPr>
      <w:r w:rsidRPr="00006169">
        <w:rPr>
          <w:rStyle w:val="30"/>
          <w:rFonts w:cs="Times New Roman"/>
          <w:sz w:val="18"/>
          <w:szCs w:val="18"/>
          <w:shd w:val="clear" w:color="auto" w:fill="FFFFFF"/>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006169">
        <w:rPr>
          <w:rStyle w:val="30"/>
          <w:rFonts w:eastAsia="Times New Roman" w:cs="Times New Roman"/>
          <w:bCs/>
          <w:sz w:val="18"/>
          <w:szCs w:val="18"/>
        </w:rPr>
        <w:t xml:space="preserve"> </w:t>
      </w:r>
      <w:r w:rsidRPr="00006169">
        <w:rPr>
          <w:rStyle w:val="30"/>
          <w:rFonts w:cs="Times New Roman"/>
          <w:sz w:val="18"/>
          <w:szCs w:val="18"/>
          <w:shd w:val="clear" w:color="auto" w:fill="FFFFFF"/>
        </w:rPr>
        <w:t>вовлечение детей и молодежи в позитивную социальную деятельность и повышение их социальной активности;</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обновление кадрового состава и закрепление молодых специалистов в системе образования Притобольного района,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w:t>
      </w:r>
    </w:p>
    <w:p w:rsidR="00790E6E" w:rsidRPr="00006169" w:rsidRDefault="00790E6E" w:rsidP="00CE3E6E">
      <w:pPr>
        <w:pStyle w:val="ConsPlusNormal"/>
        <w:jc w:val="center"/>
        <w:rPr>
          <w:sz w:val="18"/>
          <w:szCs w:val="18"/>
        </w:rPr>
      </w:pPr>
    </w:p>
    <w:p w:rsidR="00790E6E" w:rsidRPr="00006169" w:rsidRDefault="00790E6E" w:rsidP="00CE3E6E">
      <w:pPr>
        <w:pStyle w:val="Standard"/>
        <w:ind w:hanging="15"/>
        <w:jc w:val="center"/>
        <w:rPr>
          <w:b/>
          <w:bCs/>
          <w:sz w:val="18"/>
          <w:szCs w:val="18"/>
        </w:rPr>
      </w:pPr>
      <w:r w:rsidRPr="00006169">
        <w:rPr>
          <w:b/>
          <w:bCs/>
          <w:sz w:val="18"/>
          <w:szCs w:val="18"/>
        </w:rPr>
        <w:t>Раздел VIII. Перечень мероприятий 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spacing w:line="100" w:lineRule="atLeast"/>
        <w:ind w:firstLine="688"/>
        <w:jc w:val="both"/>
        <w:rPr>
          <w:sz w:val="18"/>
          <w:szCs w:val="18"/>
        </w:rPr>
        <w:sectPr w:rsidR="00790E6E" w:rsidRPr="00006169" w:rsidSect="00CE3E6E">
          <w:pgSz w:w="11906" w:h="16838"/>
          <w:pgMar w:top="567" w:right="567" w:bottom="567" w:left="567" w:header="720" w:footer="720" w:gutter="0"/>
          <w:cols w:space="720"/>
        </w:sectPr>
      </w:pPr>
      <w:r w:rsidRPr="00006169">
        <w:rPr>
          <w:sz w:val="18"/>
          <w:szCs w:val="18"/>
        </w:rPr>
        <w:t>Перечень мероприятий Программы с указанием сроков их реализации, ожидаемых конечных результатов, ответственного исполнителя и соисполнителей приведен в таблице 1.</w:t>
      </w:r>
    </w:p>
    <w:p w:rsidR="00790E6E" w:rsidRPr="00006169" w:rsidRDefault="00790E6E" w:rsidP="00CE3E6E">
      <w:pPr>
        <w:pStyle w:val="Standard"/>
        <w:jc w:val="center"/>
        <w:rPr>
          <w:b/>
          <w:bCs/>
          <w:sz w:val="18"/>
          <w:szCs w:val="18"/>
        </w:rPr>
      </w:pPr>
      <w:r w:rsidRPr="00006169">
        <w:rPr>
          <w:b/>
          <w:bCs/>
          <w:sz w:val="18"/>
          <w:szCs w:val="18"/>
        </w:rPr>
        <w:t>Таблица 1. Перечень мероприятий Программы</w:t>
      </w:r>
    </w:p>
    <w:p w:rsidR="00790E6E" w:rsidRPr="00006169" w:rsidRDefault="00790E6E" w:rsidP="00CE3E6E">
      <w:pPr>
        <w:pStyle w:val="ConsPlusNormal"/>
        <w:jc w:val="center"/>
        <w:rPr>
          <w:sz w:val="18"/>
          <w:szCs w:val="18"/>
        </w:rPr>
      </w:pPr>
    </w:p>
    <w:tbl>
      <w:tblPr>
        <w:tblW w:w="14579" w:type="dxa"/>
        <w:jc w:val="center"/>
        <w:tblInd w:w="-9" w:type="dxa"/>
        <w:tblLayout w:type="fixed"/>
        <w:tblCellMar>
          <w:left w:w="10" w:type="dxa"/>
          <w:right w:w="10" w:type="dxa"/>
        </w:tblCellMar>
        <w:tblLook w:val="0000"/>
      </w:tblPr>
      <w:tblGrid>
        <w:gridCol w:w="585"/>
        <w:gridCol w:w="3585"/>
        <w:gridCol w:w="1800"/>
        <w:gridCol w:w="5655"/>
        <w:gridCol w:w="2954"/>
      </w:tblGrid>
      <w:tr w:rsidR="00790E6E" w:rsidRPr="007226AB" w:rsidTr="00CE3E6E">
        <w:trPr>
          <w:tblHeade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 п/п</w:t>
            </w:r>
          </w:p>
        </w:tc>
        <w:tc>
          <w:tcPr>
            <w:tcW w:w="3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Наименование мероприятия</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Срок реализации, годы</w:t>
            </w:r>
          </w:p>
        </w:tc>
        <w:tc>
          <w:tcPr>
            <w:tcW w:w="565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Ожидаемый конечный результат</w:t>
            </w:r>
          </w:p>
        </w:tc>
        <w:tc>
          <w:tcPr>
            <w:tcW w:w="2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Ответственный исполнитель, соисполнители</w:t>
            </w:r>
          </w:p>
        </w:tc>
      </w:tr>
      <w:tr w:rsidR="00790E6E" w:rsidRPr="007226AB" w:rsidTr="00CE3E6E">
        <w:trP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1.</w:t>
            </w:r>
          </w:p>
        </w:tc>
        <w:tc>
          <w:tcPr>
            <w:tcW w:w="3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Мероприятия подпрограммы «Развитие общего образования»</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2021-2026</w:t>
            </w:r>
          </w:p>
        </w:tc>
        <w:tc>
          <w:tcPr>
            <w:tcW w:w="565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создание современных условий реализации общеобразовательных программ, в том числе в сетевой форме</w:t>
            </w:r>
          </w:p>
        </w:tc>
        <w:tc>
          <w:tcPr>
            <w:tcW w:w="2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Администрация Притобольного района (по согласованию),</w:t>
            </w:r>
          </w:p>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Финансовый отдел (по согласованию),</w:t>
            </w:r>
          </w:p>
          <w:p w:rsidR="00790E6E" w:rsidRPr="00006169" w:rsidRDefault="00790E6E" w:rsidP="00CE3E6E">
            <w:pPr>
              <w:pStyle w:val="3"/>
              <w:spacing w:line="240" w:lineRule="auto"/>
              <w:rPr>
                <w:rFonts w:cs="Times New Roman"/>
                <w:sz w:val="18"/>
                <w:szCs w:val="18"/>
              </w:rPr>
            </w:pPr>
            <w:r w:rsidRPr="00006169">
              <w:rPr>
                <w:rStyle w:val="30"/>
                <w:rFonts w:cs="Times New Roman"/>
                <w:sz w:val="18"/>
                <w:szCs w:val="18"/>
              </w:rPr>
              <w:t>Притобольный отдел образования,</w:t>
            </w:r>
          </w:p>
          <w:p w:rsidR="00790E6E" w:rsidRPr="00006169" w:rsidRDefault="00790E6E" w:rsidP="00CE3E6E">
            <w:pPr>
              <w:pStyle w:val="TableContents"/>
              <w:spacing w:line="240" w:lineRule="auto"/>
              <w:rPr>
                <w:sz w:val="18"/>
                <w:szCs w:val="18"/>
              </w:rPr>
            </w:pPr>
            <w:r w:rsidRPr="00006169">
              <w:rPr>
                <w:rStyle w:val="30"/>
                <w:sz w:val="18"/>
                <w:szCs w:val="18"/>
                <w:lang w:eastAsia="en-US"/>
              </w:rPr>
              <w:t>образовательные организации</w:t>
            </w:r>
          </w:p>
        </w:tc>
      </w:tr>
      <w:tr w:rsidR="00790E6E" w:rsidRPr="007226AB" w:rsidTr="00CE3E6E">
        <w:trP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2.</w:t>
            </w:r>
          </w:p>
        </w:tc>
        <w:tc>
          <w:tcPr>
            <w:tcW w:w="3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Мероприятия подпрограммы «Реализация воспитательной работы и дополнительного образования детей  в Притобольном районе» на 2021-2026 годы.</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2021-2026</w:t>
            </w:r>
          </w:p>
        </w:tc>
        <w:tc>
          <w:tcPr>
            <w:tcW w:w="565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extbody"/>
              <w:shd w:val="clear" w:color="auto" w:fill="FFFFFF"/>
              <w:spacing w:after="0"/>
              <w:jc w:val="both"/>
              <w:rPr>
                <w:rFonts w:cs="Times New Roman"/>
                <w:sz w:val="18"/>
                <w:szCs w:val="18"/>
              </w:rPr>
            </w:pPr>
            <w:r w:rsidRPr="00006169">
              <w:rPr>
                <w:rStyle w:val="30"/>
                <w:rFonts w:cs="Times New Roman"/>
                <w:sz w:val="18"/>
                <w:szCs w:val="18"/>
                <w:shd w:val="clear" w:color="auto" w:fill="FFFFFF"/>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w:t>
            </w:r>
            <w:r w:rsidRPr="00006169">
              <w:rPr>
                <w:rStyle w:val="30"/>
                <w:rFonts w:eastAsia="Times New Roman" w:cs="Times New Roman"/>
                <w:bCs/>
                <w:sz w:val="18"/>
                <w:szCs w:val="18"/>
              </w:rPr>
              <w:t xml:space="preserve"> </w:t>
            </w:r>
            <w:r w:rsidRPr="00006169">
              <w:rPr>
                <w:rStyle w:val="30"/>
                <w:rFonts w:cs="Times New Roman"/>
                <w:sz w:val="18"/>
                <w:szCs w:val="18"/>
                <w:shd w:val="clear" w:color="auto" w:fill="FFFFFF"/>
              </w:rPr>
              <w:t>вовлечение детей и молодежи в позитивную социальную деятельность и повышение их социальной активности</w:t>
            </w:r>
          </w:p>
        </w:tc>
        <w:tc>
          <w:tcPr>
            <w:tcW w:w="2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rPr>
            </w:pPr>
            <w:r w:rsidRPr="00006169">
              <w:rPr>
                <w:rFonts w:cs="Times New Roman"/>
                <w:sz w:val="18"/>
                <w:szCs w:val="18"/>
              </w:rPr>
              <w:t>Администрация Притобольного  района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Притобольный отдел образования,</w:t>
            </w:r>
          </w:p>
          <w:p w:rsidR="00790E6E" w:rsidRPr="00006169" w:rsidRDefault="00790E6E" w:rsidP="00CE3E6E">
            <w:pPr>
              <w:pStyle w:val="3"/>
              <w:spacing w:line="240" w:lineRule="auto"/>
              <w:rPr>
                <w:rFonts w:cs="Times New Roman"/>
                <w:sz w:val="18"/>
                <w:szCs w:val="18"/>
              </w:rPr>
            </w:pPr>
            <w:r w:rsidRPr="00006169">
              <w:rPr>
                <w:rStyle w:val="30"/>
                <w:rFonts w:cs="Times New Roman"/>
                <w:sz w:val="18"/>
                <w:szCs w:val="18"/>
              </w:rPr>
              <w:t>отдел по социальной политике)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Финансовый отдел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Отдел культуры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КДНиЗП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образовательные организации, в том числе организации дополнительного образования;</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МО МВД РФ «Притобольный»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Религиозные организации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ЦРБ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ЦЗН (по согласованию);</w:t>
            </w:r>
          </w:p>
          <w:p w:rsidR="00790E6E" w:rsidRPr="00006169" w:rsidRDefault="00790E6E" w:rsidP="00CE3E6E">
            <w:pPr>
              <w:pStyle w:val="3"/>
              <w:spacing w:line="240" w:lineRule="auto"/>
              <w:rPr>
                <w:rFonts w:cs="Times New Roman"/>
                <w:sz w:val="18"/>
                <w:szCs w:val="18"/>
              </w:rPr>
            </w:pPr>
            <w:r w:rsidRPr="00006169">
              <w:rPr>
                <w:rStyle w:val="30"/>
                <w:rFonts w:cs="Times New Roman"/>
                <w:sz w:val="18"/>
                <w:szCs w:val="18"/>
              </w:rPr>
              <w:t>КЦСОН (по согласованию)</w:t>
            </w:r>
          </w:p>
        </w:tc>
      </w:tr>
      <w:tr w:rsidR="00790E6E" w:rsidRPr="007226AB" w:rsidTr="00CE3E6E">
        <w:trP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3.</w:t>
            </w:r>
          </w:p>
        </w:tc>
        <w:tc>
          <w:tcPr>
            <w:tcW w:w="3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Мероприятия подпрограммы «Кадровое обеспечение системы образования Курганской области»</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2021-2026</w:t>
            </w:r>
          </w:p>
        </w:tc>
        <w:tc>
          <w:tcPr>
            <w:tcW w:w="565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обновление кадрового состава и закрепление молодых специалистов в системе образования Притобольного района,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w:t>
            </w:r>
          </w:p>
        </w:tc>
        <w:tc>
          <w:tcPr>
            <w:tcW w:w="2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Администрация Притобольного района(по согласованию),</w:t>
            </w:r>
          </w:p>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Финансовый отдел(по согласованию),</w:t>
            </w:r>
          </w:p>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Притобольный отдел образования,</w:t>
            </w:r>
          </w:p>
          <w:p w:rsidR="00790E6E" w:rsidRPr="00006169" w:rsidRDefault="00790E6E" w:rsidP="00CE3E6E">
            <w:pPr>
              <w:pStyle w:val="TableContents"/>
              <w:spacing w:line="240" w:lineRule="auto"/>
              <w:rPr>
                <w:sz w:val="18"/>
                <w:szCs w:val="18"/>
              </w:rPr>
            </w:pPr>
            <w:r w:rsidRPr="00006169">
              <w:rPr>
                <w:rStyle w:val="30"/>
                <w:sz w:val="18"/>
                <w:szCs w:val="18"/>
                <w:lang w:eastAsia="en-US"/>
              </w:rPr>
              <w:t>образовательные организации</w:t>
            </w:r>
          </w:p>
        </w:tc>
      </w:tr>
      <w:tr w:rsidR="00790E6E" w:rsidRPr="007226AB" w:rsidTr="00CE3E6E">
        <w:trP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4.</w:t>
            </w:r>
          </w:p>
        </w:tc>
        <w:tc>
          <w:tcPr>
            <w:tcW w:w="139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Обеспечение реализации Программы и иные мероприятия в сфере образования Притобольного района</w:t>
            </w:r>
          </w:p>
        </w:tc>
      </w:tr>
      <w:tr w:rsidR="00790E6E" w:rsidRPr="007226AB" w:rsidTr="00CE3E6E">
        <w:trP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1)</w:t>
            </w:r>
          </w:p>
        </w:tc>
        <w:tc>
          <w:tcPr>
            <w:tcW w:w="3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2021-2026</w:t>
            </w:r>
          </w:p>
        </w:tc>
        <w:tc>
          <w:tcPr>
            <w:tcW w:w="56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повышение качества оказания муниципальных услуг, исполнения муниципальных функций, внедрение в практику современных механизмов и методов управления в системе образования Притобольного района</w:t>
            </w:r>
          </w:p>
        </w:tc>
        <w:tc>
          <w:tcPr>
            <w:tcW w:w="2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lang w:eastAsia="en-US"/>
              </w:rPr>
              <w:t>Притобольный отдел образования</w:t>
            </w:r>
          </w:p>
        </w:tc>
      </w:tr>
      <w:tr w:rsidR="00790E6E" w:rsidRPr="007226AB" w:rsidTr="00CE3E6E">
        <w:trP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2)</w:t>
            </w:r>
          </w:p>
        </w:tc>
        <w:tc>
          <w:tcPr>
            <w:tcW w:w="3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Проведение районных конференций руководителей образовательных организаций педагогических работников по проблемам развития образования</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2021-2026</w:t>
            </w:r>
          </w:p>
        </w:tc>
        <w:tc>
          <w:tcPr>
            <w:tcW w:w="56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lang w:eastAsia="en-US"/>
              </w:rPr>
              <w:t>Притобольный отдел образования</w:t>
            </w:r>
          </w:p>
        </w:tc>
      </w:tr>
      <w:tr w:rsidR="00790E6E" w:rsidRPr="007226AB" w:rsidTr="00CE3E6E">
        <w:trPr>
          <w:jc w:val="center"/>
        </w:trPr>
        <w:tc>
          <w:tcPr>
            <w:tcW w:w="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3)</w:t>
            </w:r>
          </w:p>
        </w:tc>
        <w:tc>
          <w:tcPr>
            <w:tcW w:w="35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Реализация прочих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18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2021-2026</w:t>
            </w:r>
          </w:p>
        </w:tc>
        <w:tc>
          <w:tcPr>
            <w:tcW w:w="56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9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lang w:eastAsia="en-US"/>
              </w:rPr>
              <w:t>Притобольный отдел образования</w:t>
            </w:r>
          </w:p>
        </w:tc>
      </w:tr>
    </w:tbl>
    <w:p w:rsidR="00790E6E" w:rsidRPr="00006169" w:rsidRDefault="00790E6E" w:rsidP="00CE3E6E">
      <w:pPr>
        <w:pStyle w:val="ConsPlusNormal"/>
        <w:jc w:val="both"/>
        <w:rPr>
          <w:sz w:val="18"/>
          <w:szCs w:val="18"/>
        </w:rPr>
      </w:pPr>
      <w:r w:rsidRPr="00006169">
        <w:rPr>
          <w:rStyle w:val="30"/>
          <w:sz w:val="18"/>
          <w:szCs w:val="18"/>
        </w:rPr>
        <w:t xml:space="preserve">          Примечания:</w:t>
      </w:r>
    </w:p>
    <w:p w:rsidR="00790E6E" w:rsidRPr="00006169" w:rsidRDefault="00790E6E" w:rsidP="00CE3E6E">
      <w:pPr>
        <w:pStyle w:val="ConsPlusNormal"/>
        <w:ind w:firstLine="709"/>
        <w:jc w:val="both"/>
        <w:rPr>
          <w:sz w:val="18"/>
          <w:szCs w:val="18"/>
        </w:rPr>
      </w:pPr>
      <w:r w:rsidRPr="00006169">
        <w:rPr>
          <w:sz w:val="18"/>
          <w:szCs w:val="18"/>
        </w:rPr>
        <w:t>Перечень мероприятий подпрограммы «Развитие общего образования» приведен в таблице 1 приложения 1 к Программе с указанием сроков реализации, ожидаемых конечных результатов, ответственного исполнителя и соисполнителей.</w:t>
      </w:r>
    </w:p>
    <w:p w:rsidR="00790E6E" w:rsidRPr="00006169" w:rsidRDefault="00790E6E" w:rsidP="00CE3E6E">
      <w:pPr>
        <w:pStyle w:val="ConsPlusNormal"/>
        <w:ind w:firstLine="709"/>
        <w:jc w:val="both"/>
        <w:rPr>
          <w:sz w:val="18"/>
          <w:szCs w:val="18"/>
        </w:rPr>
      </w:pPr>
      <w:r w:rsidRPr="00006169">
        <w:rPr>
          <w:sz w:val="18"/>
          <w:szCs w:val="18"/>
        </w:rPr>
        <w:t>Перечень мероприятий подпрограммы «Реализация воспитательной работы и дополнительного образования детей  в Притобольном районе» на 2021-2026 годы приведен в таблице 1 приложения 2 к Программе с указанием сроков реализации, ожидаемых конечных результатов, ответственного исполнителя и соисполнителей.</w:t>
      </w:r>
    </w:p>
    <w:p w:rsidR="00790E6E" w:rsidRPr="00006169" w:rsidRDefault="00790E6E" w:rsidP="00CE3E6E">
      <w:pPr>
        <w:pStyle w:val="ConsPlusNormal"/>
        <w:ind w:firstLine="709"/>
        <w:jc w:val="both"/>
        <w:rPr>
          <w:sz w:val="18"/>
          <w:szCs w:val="18"/>
        </w:rPr>
        <w:sectPr w:rsidR="00790E6E" w:rsidRPr="00006169" w:rsidSect="00CE3E6E">
          <w:headerReference w:type="default" r:id="rId8"/>
          <w:pgSz w:w="16838" w:h="11906" w:orient="landscape"/>
          <w:pgMar w:top="567" w:right="567" w:bottom="567" w:left="567" w:header="720" w:footer="720" w:gutter="0"/>
          <w:cols w:space="720"/>
        </w:sectPr>
      </w:pPr>
      <w:r w:rsidRPr="00006169">
        <w:rPr>
          <w:sz w:val="18"/>
          <w:szCs w:val="18"/>
        </w:rPr>
        <w:t>Перечень мероприятий подпрограммы «Кадровое обеспечение системы образования Притобольного района» приведен в таблице 1 приложения 3 к Программе с указанием сроков реализации, ожидаемых конечных результатов, ответственного исполнителя и соисполнителей.</w:t>
      </w:r>
    </w:p>
    <w:p w:rsidR="00790E6E" w:rsidRPr="00006169" w:rsidRDefault="00790E6E" w:rsidP="00CE3E6E">
      <w:pPr>
        <w:pStyle w:val="Standard"/>
        <w:ind w:firstLine="15"/>
        <w:jc w:val="center"/>
        <w:rPr>
          <w:b/>
          <w:bCs/>
          <w:sz w:val="18"/>
          <w:szCs w:val="18"/>
        </w:rPr>
      </w:pPr>
      <w:r w:rsidRPr="00006169">
        <w:rPr>
          <w:b/>
          <w:bCs/>
          <w:sz w:val="18"/>
          <w:szCs w:val="18"/>
        </w:rPr>
        <w:t>Раздел IX. Целевые индикаторы 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jc w:val="center"/>
        <w:rPr>
          <w:sz w:val="18"/>
          <w:szCs w:val="18"/>
        </w:rPr>
      </w:pPr>
      <w:r w:rsidRPr="00006169">
        <w:rPr>
          <w:sz w:val="18"/>
          <w:szCs w:val="18"/>
        </w:rPr>
        <w:t>Оценка эффективности реализации Программы производится на основе системы целевых индикаторов, приведенных в таблице 2.</w:t>
      </w:r>
    </w:p>
    <w:p w:rsidR="00790E6E" w:rsidRPr="00006169" w:rsidRDefault="00790E6E" w:rsidP="00CE3E6E">
      <w:pPr>
        <w:pStyle w:val="ConsPlusNormal"/>
        <w:jc w:val="center"/>
        <w:rPr>
          <w:sz w:val="18"/>
          <w:szCs w:val="18"/>
        </w:rPr>
      </w:pPr>
    </w:p>
    <w:p w:rsidR="00790E6E" w:rsidRPr="00006169" w:rsidRDefault="00790E6E" w:rsidP="00CE3E6E">
      <w:pPr>
        <w:pStyle w:val="ConsPlusNormal"/>
        <w:jc w:val="center"/>
        <w:rPr>
          <w:sz w:val="18"/>
          <w:szCs w:val="18"/>
        </w:rPr>
      </w:pPr>
      <w:bookmarkStart w:id="4" w:name="P4631"/>
      <w:r w:rsidRPr="00006169">
        <w:rPr>
          <w:sz w:val="18"/>
          <w:szCs w:val="18"/>
        </w:rPr>
        <w:t>Таблица 2. Целевые индикаторы Программы</w:t>
      </w:r>
      <w:bookmarkEnd w:id="4"/>
    </w:p>
    <w:p w:rsidR="00790E6E" w:rsidRPr="00006169" w:rsidRDefault="00790E6E" w:rsidP="00CE3E6E">
      <w:pPr>
        <w:pStyle w:val="ConsPlusNormal"/>
        <w:jc w:val="center"/>
        <w:rPr>
          <w:sz w:val="18"/>
          <w:szCs w:val="18"/>
        </w:rPr>
      </w:pPr>
    </w:p>
    <w:tbl>
      <w:tblPr>
        <w:tblW w:w="9914" w:type="dxa"/>
        <w:tblLayout w:type="fixed"/>
        <w:tblCellMar>
          <w:left w:w="10" w:type="dxa"/>
          <w:right w:w="10" w:type="dxa"/>
        </w:tblCellMar>
        <w:tblLook w:val="0000"/>
      </w:tblPr>
      <w:tblGrid>
        <w:gridCol w:w="450"/>
        <w:gridCol w:w="4393"/>
        <w:gridCol w:w="760"/>
        <w:gridCol w:w="902"/>
        <w:gridCol w:w="776"/>
        <w:gridCol w:w="839"/>
        <w:gridCol w:w="893"/>
        <w:gridCol w:w="901"/>
      </w:tblGrid>
      <w:tr w:rsidR="00790E6E" w:rsidRPr="007226AB" w:rsidTr="00CE3E6E">
        <w:trPr>
          <w:tblHeader/>
        </w:trPr>
        <w:tc>
          <w:tcPr>
            <w:tcW w:w="45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 п/п</w:t>
            </w:r>
          </w:p>
        </w:tc>
        <w:tc>
          <w:tcPr>
            <w:tcW w:w="439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Наименование целевого индикатора</w:t>
            </w:r>
          </w:p>
        </w:tc>
        <w:tc>
          <w:tcPr>
            <w:tcW w:w="507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Значение</w:t>
            </w:r>
          </w:p>
        </w:tc>
      </w:tr>
      <w:tr w:rsidR="00790E6E" w:rsidRPr="007226AB" w:rsidTr="00CE3E6E">
        <w:trPr>
          <w:tblHeader/>
        </w:trPr>
        <w:tc>
          <w:tcPr>
            <w:tcW w:w="4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439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76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 год</w:t>
            </w:r>
          </w:p>
        </w:tc>
        <w:tc>
          <w:tcPr>
            <w:tcW w:w="9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2022 год</w:t>
            </w:r>
          </w:p>
        </w:tc>
        <w:tc>
          <w:tcPr>
            <w:tcW w:w="77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2023 год</w:t>
            </w:r>
          </w:p>
        </w:tc>
        <w:tc>
          <w:tcPr>
            <w:tcW w:w="83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2024 год</w:t>
            </w:r>
          </w:p>
        </w:tc>
        <w:tc>
          <w:tcPr>
            <w:tcW w:w="8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2025 год</w:t>
            </w:r>
          </w:p>
        </w:tc>
        <w:tc>
          <w:tcPr>
            <w:tcW w:w="9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2026</w:t>
            </w:r>
          </w:p>
          <w:p w:rsidR="00790E6E" w:rsidRPr="00006169" w:rsidRDefault="00790E6E" w:rsidP="00CE3E6E">
            <w:pPr>
              <w:pStyle w:val="ConsPlusNormal"/>
              <w:jc w:val="center"/>
              <w:rPr>
                <w:sz w:val="18"/>
                <w:szCs w:val="18"/>
              </w:rPr>
            </w:pPr>
            <w:r w:rsidRPr="00006169">
              <w:rPr>
                <w:sz w:val="18"/>
                <w:szCs w:val="18"/>
              </w:rPr>
              <w:t>год</w:t>
            </w:r>
          </w:p>
        </w:tc>
      </w:tr>
      <w:tr w:rsidR="00790E6E" w:rsidRPr="007226AB" w:rsidTr="00CE3E6E">
        <w:tc>
          <w:tcPr>
            <w:tcW w:w="4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w:t>
            </w:r>
          </w:p>
        </w:tc>
        <w:tc>
          <w:tcPr>
            <w:tcW w:w="439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tc>
        <w:tc>
          <w:tcPr>
            <w:tcW w:w="76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98,0</w:t>
            </w:r>
          </w:p>
        </w:tc>
        <w:tc>
          <w:tcPr>
            <w:tcW w:w="9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98,2</w:t>
            </w:r>
          </w:p>
        </w:tc>
        <w:tc>
          <w:tcPr>
            <w:tcW w:w="77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98,4</w:t>
            </w:r>
          </w:p>
        </w:tc>
        <w:tc>
          <w:tcPr>
            <w:tcW w:w="83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98,6</w:t>
            </w:r>
          </w:p>
        </w:tc>
        <w:tc>
          <w:tcPr>
            <w:tcW w:w="8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98,8</w:t>
            </w:r>
          </w:p>
        </w:tc>
        <w:tc>
          <w:tcPr>
            <w:tcW w:w="9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99,0</w:t>
            </w:r>
          </w:p>
        </w:tc>
      </w:tr>
      <w:tr w:rsidR="00790E6E" w:rsidRPr="007226AB" w:rsidTr="00CE3E6E">
        <w:tc>
          <w:tcPr>
            <w:tcW w:w="45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w:t>
            </w:r>
          </w:p>
        </w:tc>
        <w:tc>
          <w:tcPr>
            <w:tcW w:w="439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W w:w="76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9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77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83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89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90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rPr>
            </w:pPr>
            <w:r w:rsidRPr="00006169">
              <w:rPr>
                <w:rStyle w:val="30"/>
                <w:sz w:val="18"/>
                <w:szCs w:val="18"/>
                <w:shd w:val="clear" w:color="auto" w:fill="FFFFFF"/>
              </w:rPr>
              <w:t>100</w:t>
            </w:r>
          </w:p>
        </w:tc>
      </w:tr>
      <w:tr w:rsidR="00790E6E" w:rsidRPr="007226AB" w:rsidTr="00CE3E6E">
        <w:tc>
          <w:tcPr>
            <w:tcW w:w="4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3.</w:t>
            </w:r>
          </w:p>
        </w:tc>
        <w:tc>
          <w:tcPr>
            <w:tcW w:w="43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Доля детей в возрасте от 5 до 18 лет, охваченных дополнительным образованием (процент);</w:t>
            </w:r>
          </w:p>
        </w:tc>
        <w:tc>
          <w:tcPr>
            <w:tcW w:w="76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76</w:t>
            </w:r>
          </w:p>
        </w:tc>
        <w:tc>
          <w:tcPr>
            <w:tcW w:w="9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77</w:t>
            </w:r>
          </w:p>
        </w:tc>
        <w:tc>
          <w:tcPr>
            <w:tcW w:w="77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78,5</w:t>
            </w:r>
          </w:p>
        </w:tc>
        <w:tc>
          <w:tcPr>
            <w:tcW w:w="83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80</w:t>
            </w:r>
          </w:p>
        </w:tc>
        <w:tc>
          <w:tcPr>
            <w:tcW w:w="8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81</w:t>
            </w:r>
          </w:p>
        </w:tc>
        <w:tc>
          <w:tcPr>
            <w:tcW w:w="9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82</w:t>
            </w:r>
          </w:p>
        </w:tc>
      </w:tr>
      <w:tr w:rsidR="00790E6E" w:rsidRPr="007226AB" w:rsidTr="00CE3E6E">
        <w:tc>
          <w:tcPr>
            <w:tcW w:w="4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4.</w:t>
            </w:r>
          </w:p>
        </w:tc>
        <w:tc>
          <w:tcPr>
            <w:tcW w:w="43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tabs>
                <w:tab w:val="left" w:pos="2223"/>
                <w:tab w:val="left" w:pos="2736"/>
                <w:tab w:val="left" w:pos="3078"/>
                <w:tab w:val="left" w:pos="3420"/>
              </w:tabs>
              <w:snapToGrid w:val="0"/>
              <w:jc w:val="both"/>
              <w:rPr>
                <w:sz w:val="18"/>
                <w:szCs w:val="18"/>
              </w:rPr>
            </w:pPr>
            <w:r w:rsidRPr="00006169">
              <w:rPr>
                <w:sz w:val="18"/>
                <w:szCs w:val="18"/>
              </w:rPr>
              <w:t xml:space="preserve">Доля детей в возрасте от 5 до 18 лет, </w:t>
            </w:r>
            <w:r w:rsidRPr="00006169">
              <w:rPr>
                <w:rStyle w:val="30"/>
                <w:iCs/>
                <w:sz w:val="18"/>
                <w:szCs w:val="18"/>
              </w:rPr>
              <w:t>использующих сертификаты дополнительного образования</w:t>
            </w:r>
            <w:r w:rsidRPr="00006169">
              <w:rPr>
                <w:sz w:val="18"/>
                <w:szCs w:val="18"/>
              </w:rPr>
              <w:t xml:space="preserve"> (процент)</w:t>
            </w:r>
          </w:p>
          <w:p w:rsidR="00790E6E" w:rsidRPr="00006169" w:rsidRDefault="00790E6E" w:rsidP="00CE3E6E">
            <w:pPr>
              <w:pStyle w:val="TableContents"/>
              <w:tabs>
                <w:tab w:val="left" w:pos="2223"/>
                <w:tab w:val="left" w:pos="2736"/>
                <w:tab w:val="left" w:pos="3078"/>
                <w:tab w:val="left" w:pos="3420"/>
              </w:tabs>
              <w:rPr>
                <w:sz w:val="18"/>
                <w:szCs w:val="18"/>
              </w:rPr>
            </w:pPr>
          </w:p>
        </w:tc>
        <w:tc>
          <w:tcPr>
            <w:tcW w:w="76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rStyle w:val="30"/>
                <w:sz w:val="18"/>
                <w:szCs w:val="18"/>
              </w:rPr>
              <w:t>50</w:t>
            </w:r>
          </w:p>
        </w:tc>
        <w:tc>
          <w:tcPr>
            <w:tcW w:w="9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2"/>
              <w:spacing w:line="276" w:lineRule="auto"/>
              <w:ind w:left="179" w:hanging="234"/>
              <w:rPr>
                <w:sz w:val="18"/>
                <w:szCs w:val="18"/>
              </w:rPr>
            </w:pPr>
            <w:r w:rsidRPr="00006169">
              <w:rPr>
                <w:sz w:val="18"/>
                <w:szCs w:val="18"/>
              </w:rPr>
              <w:t>60</w:t>
            </w:r>
          </w:p>
        </w:tc>
        <w:tc>
          <w:tcPr>
            <w:tcW w:w="77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2"/>
              <w:spacing w:line="276" w:lineRule="auto"/>
              <w:ind w:left="179" w:hanging="234"/>
              <w:rPr>
                <w:sz w:val="18"/>
                <w:szCs w:val="18"/>
              </w:rPr>
            </w:pPr>
            <w:r w:rsidRPr="00006169">
              <w:rPr>
                <w:sz w:val="18"/>
                <w:szCs w:val="18"/>
              </w:rPr>
              <w:t>70</w:t>
            </w:r>
          </w:p>
        </w:tc>
        <w:tc>
          <w:tcPr>
            <w:tcW w:w="83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2"/>
              <w:spacing w:line="276" w:lineRule="auto"/>
              <w:ind w:left="179" w:hanging="234"/>
              <w:rPr>
                <w:sz w:val="18"/>
                <w:szCs w:val="18"/>
              </w:rPr>
            </w:pPr>
            <w:r w:rsidRPr="00006169">
              <w:rPr>
                <w:sz w:val="18"/>
                <w:szCs w:val="18"/>
              </w:rPr>
              <w:t>80</w:t>
            </w:r>
          </w:p>
        </w:tc>
        <w:tc>
          <w:tcPr>
            <w:tcW w:w="8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2"/>
              <w:spacing w:line="276" w:lineRule="auto"/>
              <w:ind w:left="179" w:hanging="234"/>
              <w:rPr>
                <w:sz w:val="18"/>
                <w:szCs w:val="18"/>
              </w:rPr>
            </w:pPr>
            <w:r w:rsidRPr="00006169">
              <w:rPr>
                <w:sz w:val="18"/>
                <w:szCs w:val="18"/>
              </w:rPr>
              <w:t>90</w:t>
            </w:r>
          </w:p>
        </w:tc>
        <w:tc>
          <w:tcPr>
            <w:tcW w:w="9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100</w:t>
            </w:r>
          </w:p>
        </w:tc>
      </w:tr>
      <w:tr w:rsidR="00790E6E" w:rsidRPr="007226AB" w:rsidTr="00CE3E6E">
        <w:tc>
          <w:tcPr>
            <w:tcW w:w="4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5.</w:t>
            </w:r>
          </w:p>
        </w:tc>
        <w:tc>
          <w:tcPr>
            <w:tcW w:w="43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tabs>
                <w:tab w:val="left" w:pos="2223"/>
                <w:tab w:val="left" w:pos="2736"/>
                <w:tab w:val="left" w:pos="3078"/>
                <w:tab w:val="left" w:pos="3420"/>
              </w:tabs>
              <w:snapToGrid w:val="0"/>
              <w:jc w:val="both"/>
              <w:rPr>
                <w:sz w:val="18"/>
                <w:szCs w:val="18"/>
              </w:rPr>
            </w:pPr>
            <w:r w:rsidRPr="00006169">
              <w:rPr>
                <w:sz w:val="18"/>
                <w:szCs w:val="1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(процент)</w:t>
            </w:r>
          </w:p>
        </w:tc>
        <w:tc>
          <w:tcPr>
            <w:tcW w:w="76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rStyle w:val="30"/>
                <w:sz w:val="18"/>
                <w:szCs w:val="18"/>
              </w:rPr>
              <w:t>100</w:t>
            </w:r>
          </w:p>
        </w:tc>
        <w:tc>
          <w:tcPr>
            <w:tcW w:w="9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2"/>
              <w:spacing w:line="276" w:lineRule="auto"/>
              <w:ind w:left="179" w:hanging="234"/>
              <w:rPr>
                <w:sz w:val="18"/>
                <w:szCs w:val="18"/>
              </w:rPr>
            </w:pPr>
            <w:r w:rsidRPr="00006169">
              <w:rPr>
                <w:sz w:val="18"/>
                <w:szCs w:val="18"/>
              </w:rPr>
              <w:t>100</w:t>
            </w:r>
          </w:p>
        </w:tc>
        <w:tc>
          <w:tcPr>
            <w:tcW w:w="77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rPr>
              <w:t>100</w:t>
            </w:r>
          </w:p>
        </w:tc>
        <w:tc>
          <w:tcPr>
            <w:tcW w:w="83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rPr>
              <w:t>100</w:t>
            </w:r>
          </w:p>
        </w:tc>
        <w:tc>
          <w:tcPr>
            <w:tcW w:w="8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rPr>
              <w:t>100</w:t>
            </w:r>
          </w:p>
        </w:tc>
        <w:tc>
          <w:tcPr>
            <w:tcW w:w="9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rPr>
              <w:t>100</w:t>
            </w:r>
          </w:p>
        </w:tc>
      </w:tr>
      <w:tr w:rsidR="00790E6E" w:rsidRPr="007226AB" w:rsidTr="00CE3E6E">
        <w:tc>
          <w:tcPr>
            <w:tcW w:w="4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6.</w:t>
            </w:r>
          </w:p>
        </w:tc>
        <w:tc>
          <w:tcPr>
            <w:tcW w:w="43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как составной части воспитательной системы страны (процент);</w:t>
            </w:r>
          </w:p>
        </w:tc>
        <w:tc>
          <w:tcPr>
            <w:tcW w:w="76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sz w:val="18"/>
                <w:szCs w:val="18"/>
              </w:rPr>
              <w:t>80</w:t>
            </w:r>
          </w:p>
        </w:tc>
        <w:tc>
          <w:tcPr>
            <w:tcW w:w="9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sz w:val="18"/>
                <w:szCs w:val="18"/>
              </w:rPr>
              <w:t>100</w:t>
            </w:r>
          </w:p>
        </w:tc>
        <w:tc>
          <w:tcPr>
            <w:tcW w:w="77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sz w:val="18"/>
                <w:szCs w:val="18"/>
              </w:rPr>
              <w:t>100</w:t>
            </w:r>
          </w:p>
        </w:tc>
        <w:tc>
          <w:tcPr>
            <w:tcW w:w="83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sz w:val="18"/>
                <w:szCs w:val="18"/>
              </w:rPr>
              <w:t>100</w:t>
            </w:r>
          </w:p>
        </w:tc>
        <w:tc>
          <w:tcPr>
            <w:tcW w:w="8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sz w:val="18"/>
                <w:szCs w:val="18"/>
              </w:rPr>
              <w:t>100</w:t>
            </w:r>
          </w:p>
        </w:tc>
        <w:tc>
          <w:tcPr>
            <w:tcW w:w="9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jc w:val="center"/>
              <w:rPr>
                <w:sz w:val="18"/>
                <w:szCs w:val="18"/>
              </w:rPr>
            </w:pPr>
            <w:r w:rsidRPr="00006169">
              <w:rPr>
                <w:sz w:val="18"/>
                <w:szCs w:val="18"/>
              </w:rPr>
              <w:t>100</w:t>
            </w:r>
          </w:p>
        </w:tc>
      </w:tr>
      <w:tr w:rsidR="00790E6E" w:rsidRPr="007226AB" w:rsidTr="00CE3E6E">
        <w:tc>
          <w:tcPr>
            <w:tcW w:w="45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7.</w:t>
            </w:r>
          </w:p>
        </w:tc>
        <w:tc>
          <w:tcPr>
            <w:tcW w:w="43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bCs/>
                <w:sz w:val="18"/>
                <w:szCs w:val="18"/>
                <w:shd w:val="clear" w:color="auto" w:fill="FFFFFF"/>
              </w:rPr>
              <w:t>Доля педагогических и руководящих работников системы общего и дополнительного образования Притобольного района, повысивших уровень профессионального мастерства в формате непрерывного образования  (процент);</w:t>
            </w:r>
          </w:p>
        </w:tc>
        <w:tc>
          <w:tcPr>
            <w:tcW w:w="76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10</w:t>
            </w:r>
          </w:p>
        </w:tc>
        <w:tc>
          <w:tcPr>
            <w:tcW w:w="9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15</w:t>
            </w:r>
          </w:p>
        </w:tc>
        <w:tc>
          <w:tcPr>
            <w:tcW w:w="77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25</w:t>
            </w:r>
          </w:p>
        </w:tc>
        <w:tc>
          <w:tcPr>
            <w:tcW w:w="83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50</w:t>
            </w:r>
          </w:p>
        </w:tc>
        <w:tc>
          <w:tcPr>
            <w:tcW w:w="89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55</w:t>
            </w:r>
          </w:p>
        </w:tc>
        <w:tc>
          <w:tcPr>
            <w:tcW w:w="9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60</w:t>
            </w:r>
          </w:p>
        </w:tc>
      </w:tr>
    </w:tbl>
    <w:p w:rsidR="00790E6E" w:rsidRPr="00006169" w:rsidRDefault="00790E6E" w:rsidP="00CE3E6E">
      <w:pPr>
        <w:pStyle w:val="Standard"/>
        <w:jc w:val="center"/>
        <w:rPr>
          <w:sz w:val="18"/>
          <w:szCs w:val="18"/>
        </w:rPr>
      </w:pPr>
    </w:p>
    <w:p w:rsidR="00790E6E" w:rsidRPr="00006169" w:rsidRDefault="00790E6E" w:rsidP="00CE3E6E">
      <w:pPr>
        <w:pStyle w:val="ConsPlusNormal"/>
        <w:jc w:val="both"/>
        <w:rPr>
          <w:sz w:val="18"/>
          <w:szCs w:val="18"/>
        </w:rPr>
      </w:pPr>
      <w:r w:rsidRPr="00006169">
        <w:rPr>
          <w:sz w:val="18"/>
          <w:szCs w:val="18"/>
        </w:rPr>
        <w:t xml:space="preserve">      </w:t>
      </w:r>
    </w:p>
    <w:p w:rsidR="00790E6E" w:rsidRPr="00006169" w:rsidRDefault="00790E6E" w:rsidP="00CE3E6E">
      <w:pPr>
        <w:pStyle w:val="Standard"/>
        <w:jc w:val="center"/>
        <w:rPr>
          <w:b/>
          <w:bCs/>
          <w:sz w:val="18"/>
          <w:szCs w:val="18"/>
        </w:rPr>
      </w:pPr>
      <w:r w:rsidRPr="00006169">
        <w:rPr>
          <w:b/>
          <w:bCs/>
          <w:sz w:val="18"/>
          <w:szCs w:val="18"/>
        </w:rPr>
        <w:t>Раздел X. Информация по ресурсному обеспечению 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rPr>
      </w:pPr>
      <w:r w:rsidRPr="00006169">
        <w:rPr>
          <w:sz w:val="18"/>
          <w:szCs w:val="18"/>
        </w:rPr>
        <w:t>Информация по ресурсному обеспечению Программы приведена в таблице 3.</w:t>
      </w:r>
    </w:p>
    <w:p w:rsidR="00790E6E" w:rsidRPr="00006169" w:rsidRDefault="00790E6E" w:rsidP="00CE3E6E">
      <w:pPr>
        <w:pStyle w:val="Standard"/>
        <w:ind w:firstLine="15"/>
        <w:jc w:val="center"/>
        <w:rPr>
          <w:b/>
          <w:bCs/>
          <w:sz w:val="18"/>
          <w:szCs w:val="18"/>
        </w:rPr>
      </w:pPr>
    </w:p>
    <w:p w:rsidR="00790E6E" w:rsidRPr="00006169" w:rsidRDefault="00790E6E" w:rsidP="00CE3E6E">
      <w:pPr>
        <w:pStyle w:val="Standard"/>
        <w:ind w:firstLine="15"/>
        <w:jc w:val="center"/>
        <w:rPr>
          <w:b/>
          <w:bCs/>
          <w:sz w:val="18"/>
          <w:szCs w:val="18"/>
        </w:rPr>
      </w:pPr>
    </w:p>
    <w:p w:rsidR="00790E6E" w:rsidRPr="00006169" w:rsidRDefault="00790E6E" w:rsidP="00CE3E6E">
      <w:pPr>
        <w:pStyle w:val="Standard"/>
        <w:spacing w:line="240" w:lineRule="auto"/>
        <w:jc w:val="both"/>
        <w:rPr>
          <w:sz w:val="18"/>
          <w:szCs w:val="18"/>
        </w:rPr>
      </w:pPr>
    </w:p>
    <w:p w:rsidR="00790E6E" w:rsidRPr="00006169" w:rsidRDefault="00790E6E" w:rsidP="00CE3E6E">
      <w:pPr>
        <w:pStyle w:val="ConsPlusNormal"/>
        <w:jc w:val="both"/>
        <w:rPr>
          <w:sz w:val="18"/>
          <w:szCs w:val="18"/>
        </w:rPr>
        <w:sectPr w:rsidR="00790E6E" w:rsidRPr="00006169" w:rsidSect="00CE3E6E">
          <w:headerReference w:type="default" r:id="rId9"/>
          <w:pgSz w:w="11906" w:h="16838"/>
          <w:pgMar w:top="567" w:right="567" w:bottom="567" w:left="567" w:header="720" w:footer="720" w:gutter="0"/>
          <w:cols w:space="720"/>
        </w:sectPr>
      </w:pPr>
      <w:r w:rsidRPr="00006169">
        <w:rPr>
          <w:rStyle w:val="30"/>
          <w:bCs/>
          <w:color w:val="000000"/>
          <w:sz w:val="18"/>
          <w:szCs w:val="18"/>
          <w:shd w:val="clear" w:color="auto" w:fill="FFFFFF"/>
        </w:rPr>
        <w:t> </w:t>
      </w:r>
    </w:p>
    <w:p w:rsidR="00790E6E" w:rsidRPr="00006169" w:rsidRDefault="00790E6E" w:rsidP="00CE3E6E">
      <w:pPr>
        <w:pStyle w:val="Standard"/>
        <w:jc w:val="center"/>
        <w:rPr>
          <w:b/>
          <w:bCs/>
          <w:sz w:val="18"/>
          <w:szCs w:val="18"/>
        </w:rPr>
      </w:pPr>
      <w:r w:rsidRPr="00006169">
        <w:rPr>
          <w:b/>
          <w:bCs/>
          <w:sz w:val="18"/>
          <w:szCs w:val="18"/>
        </w:rPr>
        <w:t>Таблица 3. Ресурсное обеспечение 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jc w:val="center"/>
        <w:rPr>
          <w:b/>
          <w:bCs/>
          <w:sz w:val="18"/>
          <w:szCs w:val="18"/>
        </w:rPr>
      </w:pPr>
      <w:r w:rsidRPr="00006169">
        <w:rPr>
          <w:b/>
          <w:bCs/>
          <w:sz w:val="18"/>
          <w:szCs w:val="18"/>
        </w:rPr>
        <w:t>3.1. Ресурсное обеспечение мероприятий  Программы</w:t>
      </w:r>
    </w:p>
    <w:tbl>
      <w:tblPr>
        <w:tblW w:w="14500" w:type="dxa"/>
        <w:jc w:val="center"/>
        <w:tblInd w:w="11" w:type="dxa"/>
        <w:tblLayout w:type="fixed"/>
        <w:tblCellMar>
          <w:left w:w="10" w:type="dxa"/>
          <w:right w:w="10" w:type="dxa"/>
        </w:tblCellMar>
        <w:tblLook w:val="0000"/>
      </w:tblPr>
      <w:tblGrid>
        <w:gridCol w:w="526"/>
        <w:gridCol w:w="1924"/>
        <w:gridCol w:w="1258"/>
        <w:gridCol w:w="45"/>
        <w:gridCol w:w="1078"/>
        <w:gridCol w:w="45"/>
        <w:gridCol w:w="1176"/>
        <w:gridCol w:w="61"/>
        <w:gridCol w:w="1370"/>
        <w:gridCol w:w="1311"/>
        <w:gridCol w:w="57"/>
        <w:gridCol w:w="1258"/>
        <w:gridCol w:w="45"/>
        <w:gridCol w:w="1446"/>
        <w:gridCol w:w="53"/>
        <w:gridCol w:w="1505"/>
        <w:gridCol w:w="45"/>
        <w:gridCol w:w="1297"/>
      </w:tblGrid>
      <w:tr w:rsidR="00790E6E" w:rsidRPr="007226AB" w:rsidTr="00CE3E6E">
        <w:trPr>
          <w:tblHeader/>
          <w:jc w:val="center"/>
        </w:trPr>
        <w:tc>
          <w:tcPr>
            <w:tcW w:w="5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 п/п</w:t>
            </w:r>
          </w:p>
        </w:tc>
        <w:tc>
          <w:tcPr>
            <w:tcW w:w="192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Наименование мероприятия</w:t>
            </w:r>
          </w:p>
        </w:tc>
        <w:tc>
          <w:tcPr>
            <w:tcW w:w="1303"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Главный распорядитель средств муниципального бюджета</w:t>
            </w:r>
          </w:p>
        </w:tc>
        <w:tc>
          <w:tcPr>
            <w:tcW w:w="1123"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Источник финанси-рования</w:t>
            </w:r>
          </w:p>
        </w:tc>
        <w:tc>
          <w:tcPr>
            <w:tcW w:w="9624"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Объемы финансирования, тыс. рублей</w:t>
            </w:r>
          </w:p>
        </w:tc>
      </w:tr>
      <w:tr w:rsidR="00790E6E" w:rsidRPr="007226AB" w:rsidTr="00CE3E6E">
        <w:trPr>
          <w:tblHeader/>
          <w:jc w:val="center"/>
        </w:trPr>
        <w:tc>
          <w:tcPr>
            <w:tcW w:w="5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92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303"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123"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237"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Всего</w:t>
            </w:r>
          </w:p>
        </w:tc>
        <w:tc>
          <w:tcPr>
            <w:tcW w:w="8387"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в том числе по годам:</w:t>
            </w:r>
          </w:p>
        </w:tc>
      </w:tr>
      <w:tr w:rsidR="00790E6E" w:rsidRPr="007226AB" w:rsidTr="00CE3E6E">
        <w:trPr>
          <w:tblHeader/>
          <w:jc w:val="center"/>
        </w:trPr>
        <w:tc>
          <w:tcPr>
            <w:tcW w:w="5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92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303"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123"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237"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37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w:t>
            </w:r>
          </w:p>
          <w:p w:rsidR="00790E6E" w:rsidRPr="00006169" w:rsidRDefault="00790E6E" w:rsidP="00CE3E6E">
            <w:pPr>
              <w:pStyle w:val="ConsPlusNormal"/>
              <w:jc w:val="center"/>
              <w:rPr>
                <w:sz w:val="18"/>
                <w:szCs w:val="18"/>
              </w:rPr>
            </w:pPr>
            <w:r w:rsidRPr="00006169">
              <w:rPr>
                <w:sz w:val="18"/>
                <w:szCs w:val="18"/>
              </w:rPr>
              <w:t>год</w:t>
            </w: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2022</w:t>
            </w:r>
          </w:p>
          <w:p w:rsidR="00790E6E" w:rsidRPr="00006169" w:rsidRDefault="00790E6E" w:rsidP="00CE3E6E">
            <w:pPr>
              <w:pStyle w:val="ConsPlusNormal"/>
              <w:jc w:val="center"/>
              <w:rPr>
                <w:sz w:val="18"/>
                <w:szCs w:val="18"/>
              </w:rPr>
            </w:pPr>
            <w:r w:rsidRPr="00006169">
              <w:rPr>
                <w:sz w:val="18"/>
                <w:szCs w:val="18"/>
              </w:rPr>
              <w:t>год</w:t>
            </w:r>
          </w:p>
        </w:tc>
        <w:tc>
          <w:tcPr>
            <w:tcW w:w="1360"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2023</w:t>
            </w:r>
          </w:p>
          <w:p w:rsidR="00790E6E" w:rsidRPr="00006169" w:rsidRDefault="00790E6E" w:rsidP="00CE3E6E">
            <w:pPr>
              <w:pStyle w:val="ConsPlusNormal"/>
              <w:jc w:val="center"/>
              <w:rPr>
                <w:sz w:val="18"/>
                <w:szCs w:val="18"/>
              </w:rPr>
            </w:pPr>
            <w:r w:rsidRPr="00006169">
              <w:rPr>
                <w:sz w:val="18"/>
                <w:szCs w:val="18"/>
              </w:rPr>
              <w:t>год</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2024</w:t>
            </w:r>
          </w:p>
          <w:p w:rsidR="00790E6E" w:rsidRPr="00006169" w:rsidRDefault="00790E6E" w:rsidP="00CE3E6E">
            <w:pPr>
              <w:pStyle w:val="ConsPlusNormal"/>
              <w:jc w:val="center"/>
              <w:rPr>
                <w:sz w:val="18"/>
                <w:szCs w:val="18"/>
              </w:rPr>
            </w:pPr>
            <w:r w:rsidRPr="00006169">
              <w:rPr>
                <w:sz w:val="18"/>
                <w:szCs w:val="18"/>
              </w:rPr>
              <w:t>год</w:t>
            </w:r>
          </w:p>
        </w:tc>
        <w:tc>
          <w:tcPr>
            <w:tcW w:w="15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2025</w:t>
            </w:r>
          </w:p>
          <w:p w:rsidR="00790E6E" w:rsidRPr="00006169" w:rsidRDefault="00790E6E" w:rsidP="00CE3E6E">
            <w:pPr>
              <w:pStyle w:val="ConsPlusNormal"/>
              <w:jc w:val="center"/>
              <w:rPr>
                <w:sz w:val="18"/>
                <w:szCs w:val="18"/>
              </w:rPr>
            </w:pPr>
            <w:r w:rsidRPr="00006169">
              <w:rPr>
                <w:sz w:val="18"/>
                <w:szCs w:val="18"/>
              </w:rPr>
              <w:t>год</w:t>
            </w:r>
          </w:p>
        </w:tc>
        <w:tc>
          <w:tcPr>
            <w:tcW w:w="12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2026</w:t>
            </w:r>
          </w:p>
          <w:p w:rsidR="00790E6E" w:rsidRPr="00006169" w:rsidRDefault="00790E6E" w:rsidP="00CE3E6E">
            <w:pPr>
              <w:pStyle w:val="ConsPlusNormal"/>
              <w:jc w:val="center"/>
              <w:rPr>
                <w:sz w:val="18"/>
                <w:szCs w:val="18"/>
              </w:rPr>
            </w:pPr>
            <w:r w:rsidRPr="00006169">
              <w:rPr>
                <w:sz w:val="18"/>
                <w:szCs w:val="18"/>
              </w:rPr>
              <w:t>год</w:t>
            </w:r>
          </w:p>
        </w:tc>
      </w:tr>
      <w:tr w:rsidR="00790E6E" w:rsidRPr="007226AB" w:rsidTr="00CE3E6E">
        <w:trPr>
          <w:jc w:val="center"/>
        </w:trPr>
        <w:tc>
          <w:tcPr>
            <w:tcW w:w="5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1.</w:t>
            </w:r>
          </w:p>
        </w:tc>
        <w:tc>
          <w:tcPr>
            <w:tcW w:w="13974"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rPr>
              <w:t xml:space="preserve">Задачи: </w:t>
            </w:r>
            <w:r w:rsidRPr="00006169">
              <w:rPr>
                <w:rStyle w:val="30"/>
                <w:sz w:val="18"/>
                <w:szCs w:val="18"/>
                <w:shd w:val="clear" w:color="auto" w:fill="FFFFFF"/>
              </w:rPr>
              <w:t>обеспечение доступности и качества образо</w:t>
            </w:r>
            <w:r w:rsidRPr="00006169">
              <w:rPr>
                <w:rStyle w:val="30"/>
                <w:sz w:val="18"/>
                <w:szCs w:val="18"/>
              </w:rPr>
              <w:t>вания посредством обновления содержания, технологий обучения и материально-</w:t>
            </w:r>
            <w:r w:rsidRPr="00006169">
              <w:rPr>
                <w:rStyle w:val="30"/>
                <w:bCs/>
                <w:sz w:val="18"/>
                <w:szCs w:val="18"/>
              </w:rPr>
              <w:t>технической базы</w:t>
            </w:r>
            <w:r w:rsidRPr="00006169">
              <w:rPr>
                <w:rStyle w:val="30"/>
                <w:sz w:val="18"/>
                <w:szCs w:val="18"/>
              </w:rPr>
              <w:t>, в том числе за счет создания дополнительных мест</w:t>
            </w:r>
          </w:p>
          <w:p w:rsidR="00790E6E" w:rsidRPr="00006169" w:rsidRDefault="00790E6E" w:rsidP="00CE3E6E">
            <w:pPr>
              <w:pStyle w:val="ConsPlusNormal"/>
              <w:jc w:val="both"/>
              <w:rPr>
                <w:sz w:val="18"/>
                <w:szCs w:val="18"/>
              </w:rPr>
            </w:pPr>
            <w:r w:rsidRPr="00006169">
              <w:rPr>
                <w:rStyle w:val="30"/>
                <w:sz w:val="18"/>
                <w:szCs w:val="18"/>
              </w:rPr>
              <w:t xml:space="preserve">Целевые индикаторы:  </w:t>
            </w:r>
            <w:r w:rsidRPr="00006169">
              <w:rPr>
                <w:rStyle w:val="30"/>
                <w:rFonts w:eastAsia="Arial Unicode MS"/>
                <w:bCs/>
                <w:color w:val="000000"/>
                <w:sz w:val="18"/>
                <w:szCs w:val="18"/>
                <w:shd w:val="clear" w:color="auto" w:fill="FFFFFF"/>
              </w:rPr>
              <w:t>1, 2</w:t>
            </w:r>
          </w:p>
        </w:tc>
      </w:tr>
      <w:tr w:rsidR="00790E6E" w:rsidRPr="007226AB" w:rsidTr="00CE3E6E">
        <w:trPr>
          <w:jc w:val="center"/>
        </w:trPr>
        <w:tc>
          <w:tcPr>
            <w:tcW w:w="5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9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Мероприятия подпрограммы «Развитие общего образования»</w:t>
            </w:r>
          </w:p>
        </w:tc>
        <w:tc>
          <w:tcPr>
            <w:tcW w:w="130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Притобольный отдел образования</w:t>
            </w:r>
          </w:p>
        </w:tc>
        <w:tc>
          <w:tcPr>
            <w:tcW w:w="112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both"/>
              <w:rPr>
                <w:sz w:val="18"/>
                <w:szCs w:val="18"/>
              </w:rPr>
            </w:pPr>
            <w:r w:rsidRPr="00006169">
              <w:rPr>
                <w:rStyle w:val="30"/>
                <w:sz w:val="18"/>
                <w:szCs w:val="18"/>
              </w:rPr>
              <w:t>Бюджет Притобольного района</w:t>
            </w:r>
          </w:p>
        </w:tc>
        <w:tc>
          <w:tcPr>
            <w:tcW w:w="123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1101324</w:t>
            </w:r>
          </w:p>
        </w:tc>
        <w:tc>
          <w:tcPr>
            <w:tcW w:w="137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183554</w:t>
            </w: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183554</w:t>
            </w:r>
          </w:p>
        </w:tc>
        <w:tc>
          <w:tcPr>
            <w:tcW w:w="1360"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183554</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183554</w:t>
            </w:r>
          </w:p>
        </w:tc>
        <w:tc>
          <w:tcPr>
            <w:tcW w:w="15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183554</w:t>
            </w:r>
          </w:p>
        </w:tc>
        <w:tc>
          <w:tcPr>
            <w:tcW w:w="12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183554</w:t>
            </w:r>
          </w:p>
        </w:tc>
      </w:tr>
      <w:tr w:rsidR="00790E6E" w:rsidRPr="007226AB" w:rsidTr="00CE3E6E">
        <w:trPr>
          <w:jc w:val="center"/>
        </w:trPr>
        <w:tc>
          <w:tcPr>
            <w:tcW w:w="5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w:t>
            </w:r>
          </w:p>
        </w:tc>
        <w:tc>
          <w:tcPr>
            <w:tcW w:w="13974"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Задача: </w:t>
            </w:r>
            <w:r w:rsidRPr="00006169">
              <w:rPr>
                <w:rStyle w:val="30"/>
                <w:bCs/>
                <w:color w:val="000000"/>
                <w:sz w:val="18"/>
                <w:szCs w:val="18"/>
              </w:rPr>
              <w:t>с</w:t>
            </w:r>
            <w:r w:rsidRPr="00006169">
              <w:rPr>
                <w:rStyle w:val="30"/>
                <w:bCs/>
                <w:sz w:val="18"/>
                <w:szCs w:val="18"/>
              </w:rPr>
              <w:t xml:space="preserve">оздание единого воспитательного пространства, развивающего потенциал сфер воспитания и дополнительного образования, </w:t>
            </w:r>
            <w:r w:rsidRPr="00006169">
              <w:rPr>
                <w:rStyle w:val="30"/>
                <w:sz w:val="18"/>
                <w:szCs w:val="18"/>
              </w:rPr>
              <w:t xml:space="preserve">обеспечение функционирования системы персонифицированного финансирования дополнительного образования детей.   </w:t>
            </w:r>
          </w:p>
          <w:p w:rsidR="00790E6E" w:rsidRPr="00006169" w:rsidRDefault="00790E6E" w:rsidP="00CE3E6E">
            <w:pPr>
              <w:pStyle w:val="ConsPlusNormal"/>
              <w:jc w:val="both"/>
              <w:rPr>
                <w:sz w:val="18"/>
                <w:szCs w:val="18"/>
              </w:rPr>
            </w:pPr>
            <w:r w:rsidRPr="00006169">
              <w:rPr>
                <w:rStyle w:val="30"/>
                <w:sz w:val="18"/>
                <w:szCs w:val="18"/>
                <w:shd w:val="clear" w:color="auto" w:fill="FFFFFF"/>
              </w:rPr>
              <w:t>Целевые индикаторы: 3,4,</w:t>
            </w:r>
            <w:r w:rsidRPr="00006169">
              <w:rPr>
                <w:rStyle w:val="30"/>
                <w:color w:val="000000"/>
                <w:sz w:val="18"/>
                <w:szCs w:val="18"/>
                <w:shd w:val="clear" w:color="auto" w:fill="FFFFFF"/>
              </w:rPr>
              <w:t>5, 6</w:t>
            </w:r>
          </w:p>
        </w:tc>
      </w:tr>
      <w:tr w:rsidR="00790E6E" w:rsidRPr="007226AB" w:rsidTr="00CE3E6E">
        <w:trPr>
          <w:jc w:val="center"/>
        </w:trPr>
        <w:tc>
          <w:tcPr>
            <w:tcW w:w="526" w:type="dxa"/>
            <w:vMerge/>
            <w:tcBorders>
              <w:top w:val="single" w:sz="4" w:space="0" w:color="000000"/>
              <w:left w:val="single" w:sz="4" w:space="0" w:color="000000"/>
              <w:bottom w:val="single" w:sz="4" w:space="0" w:color="000000"/>
            </w:tcBorders>
          </w:tcPr>
          <w:p w:rsidR="00790E6E" w:rsidRPr="007226AB" w:rsidRDefault="00790E6E" w:rsidP="00CE3E6E">
            <w:pPr>
              <w:rPr>
                <w:rFonts w:ascii="Times New Roman" w:hAnsi="Times New Roman"/>
                <w:sz w:val="18"/>
                <w:szCs w:val="18"/>
              </w:rPr>
            </w:pPr>
          </w:p>
        </w:tc>
        <w:tc>
          <w:tcPr>
            <w:tcW w:w="1924" w:type="dxa"/>
            <w:tcBorders>
              <w:left w:val="single" w:sz="4" w:space="0" w:color="000000"/>
              <w:bottom w:val="single" w:sz="4" w:space="0" w:color="000000"/>
              <w:right w:val="single" w:sz="4" w:space="0" w:color="000000"/>
            </w:tcBorders>
          </w:tcPr>
          <w:p w:rsidR="00790E6E" w:rsidRPr="00006169" w:rsidRDefault="00790E6E" w:rsidP="00CE3E6E">
            <w:pPr>
              <w:pStyle w:val="3"/>
              <w:spacing w:line="240" w:lineRule="auto"/>
              <w:rPr>
                <w:rFonts w:cs="Times New Roman"/>
                <w:sz w:val="18"/>
                <w:szCs w:val="18"/>
              </w:rPr>
            </w:pPr>
            <w:r w:rsidRPr="00006169">
              <w:rPr>
                <w:rFonts w:cs="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258" w:type="dxa"/>
            <w:tcBorders>
              <w:left w:val="single" w:sz="4" w:space="0" w:color="000000"/>
              <w:bottom w:val="single" w:sz="4" w:space="0" w:color="000000"/>
              <w:right w:val="single" w:sz="4" w:space="0" w:color="000000"/>
            </w:tcBorders>
          </w:tcPr>
          <w:p w:rsidR="00790E6E" w:rsidRPr="00006169" w:rsidRDefault="00790E6E" w:rsidP="00CE3E6E">
            <w:pPr>
              <w:pStyle w:val="3"/>
              <w:rPr>
                <w:rFonts w:cs="Times New Roman"/>
                <w:sz w:val="18"/>
                <w:szCs w:val="18"/>
              </w:rPr>
            </w:pPr>
          </w:p>
          <w:p w:rsidR="00790E6E" w:rsidRPr="00006169" w:rsidRDefault="00790E6E" w:rsidP="00CE3E6E">
            <w:pPr>
              <w:pStyle w:val="3"/>
              <w:rPr>
                <w:rFonts w:cs="Times New Roman"/>
                <w:sz w:val="18"/>
                <w:szCs w:val="18"/>
              </w:rPr>
            </w:pPr>
            <w:r w:rsidRPr="00006169">
              <w:rPr>
                <w:rFonts w:cs="Times New Roman"/>
                <w:sz w:val="18"/>
                <w:szCs w:val="18"/>
              </w:rPr>
              <w:t>Притобольный отдел образования</w:t>
            </w:r>
          </w:p>
        </w:tc>
        <w:tc>
          <w:tcPr>
            <w:tcW w:w="1123"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p>
          <w:p w:rsidR="00790E6E" w:rsidRPr="00006169" w:rsidRDefault="00790E6E" w:rsidP="00CE3E6E">
            <w:pPr>
              <w:pStyle w:val="3"/>
              <w:rPr>
                <w:rFonts w:cs="Times New Roman"/>
                <w:sz w:val="18"/>
                <w:szCs w:val="18"/>
              </w:rPr>
            </w:pPr>
            <w:r w:rsidRPr="00006169">
              <w:rPr>
                <w:rFonts w:cs="Times New Roman"/>
                <w:sz w:val="18"/>
                <w:szCs w:val="18"/>
              </w:rPr>
              <w:t>Бюджет Притобольного района</w:t>
            </w:r>
          </w:p>
        </w:tc>
        <w:tc>
          <w:tcPr>
            <w:tcW w:w="1221" w:type="dxa"/>
            <w:gridSpan w:val="2"/>
            <w:tcBorders>
              <w:left w:val="single" w:sz="4" w:space="0" w:color="000000"/>
              <w:bottom w:val="single" w:sz="4" w:space="0" w:color="000000"/>
              <w:right w:val="single" w:sz="4" w:space="0" w:color="000000"/>
            </w:tcBorders>
            <w:tcMar>
              <w:top w:w="0" w:type="dxa"/>
              <w:left w:w="10" w:type="dxa"/>
              <w:bottom w:w="0" w:type="dxa"/>
              <w:right w:w="10" w:type="dxa"/>
            </w:tcMar>
          </w:tcPr>
          <w:p w:rsidR="00790E6E" w:rsidRPr="00006169" w:rsidRDefault="00790E6E" w:rsidP="00CE3E6E">
            <w:pPr>
              <w:pStyle w:val="3"/>
              <w:rPr>
                <w:rFonts w:cs="Times New Roman"/>
                <w:sz w:val="18"/>
                <w:szCs w:val="18"/>
              </w:rPr>
            </w:pPr>
            <w:r w:rsidRPr="00006169">
              <w:rPr>
                <w:rFonts w:cs="Times New Roman"/>
                <w:sz w:val="18"/>
                <w:szCs w:val="18"/>
              </w:rPr>
              <w:t>1656</w:t>
            </w:r>
          </w:p>
          <w:p w:rsidR="00790E6E" w:rsidRPr="00006169" w:rsidRDefault="00790E6E" w:rsidP="00CE3E6E">
            <w:pPr>
              <w:pStyle w:val="3"/>
              <w:rPr>
                <w:rFonts w:cs="Times New Roman"/>
                <w:sz w:val="18"/>
                <w:szCs w:val="18"/>
              </w:rPr>
            </w:pPr>
          </w:p>
        </w:tc>
        <w:tc>
          <w:tcPr>
            <w:tcW w:w="1431"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Fonts w:cs="Times New Roman"/>
                <w:sz w:val="18"/>
                <w:szCs w:val="18"/>
              </w:rPr>
              <w:t>276</w:t>
            </w:r>
          </w:p>
          <w:p w:rsidR="00790E6E" w:rsidRPr="00006169" w:rsidRDefault="00790E6E" w:rsidP="00CE3E6E">
            <w:pPr>
              <w:pStyle w:val="3"/>
              <w:rPr>
                <w:rFonts w:cs="Times New Roman"/>
                <w:sz w:val="18"/>
                <w:szCs w:val="18"/>
              </w:rPr>
            </w:pPr>
          </w:p>
        </w:tc>
        <w:tc>
          <w:tcPr>
            <w:tcW w:w="1368"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Fonts w:cs="Times New Roman"/>
                <w:sz w:val="18"/>
                <w:szCs w:val="18"/>
              </w:rPr>
              <w:t>276</w:t>
            </w:r>
          </w:p>
        </w:tc>
        <w:tc>
          <w:tcPr>
            <w:tcW w:w="1258"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Fonts w:cs="Times New Roman"/>
                <w:sz w:val="18"/>
                <w:szCs w:val="18"/>
              </w:rPr>
              <w:t>276</w:t>
            </w:r>
          </w:p>
          <w:p w:rsidR="00790E6E" w:rsidRPr="00006169" w:rsidRDefault="00790E6E" w:rsidP="00CE3E6E">
            <w:pPr>
              <w:pStyle w:val="3"/>
              <w:rPr>
                <w:rFonts w:cs="Times New Roman"/>
                <w:sz w:val="18"/>
                <w:szCs w:val="18"/>
              </w:rPr>
            </w:pPr>
          </w:p>
        </w:tc>
        <w:tc>
          <w:tcPr>
            <w:tcW w:w="1491"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Fonts w:cs="Times New Roman"/>
                <w:sz w:val="18"/>
                <w:szCs w:val="18"/>
              </w:rPr>
              <w:t>276</w:t>
            </w:r>
          </w:p>
          <w:p w:rsidR="00790E6E" w:rsidRPr="00006169" w:rsidRDefault="00790E6E" w:rsidP="00CE3E6E">
            <w:pPr>
              <w:pStyle w:val="3"/>
              <w:rPr>
                <w:rFonts w:cs="Times New Roman"/>
                <w:sz w:val="18"/>
                <w:szCs w:val="18"/>
              </w:rPr>
            </w:pPr>
          </w:p>
          <w:p w:rsidR="00790E6E" w:rsidRPr="00006169" w:rsidRDefault="00790E6E" w:rsidP="00CE3E6E">
            <w:pPr>
              <w:pStyle w:val="3"/>
              <w:rPr>
                <w:rFonts w:cs="Times New Roman"/>
                <w:sz w:val="18"/>
                <w:szCs w:val="18"/>
              </w:rPr>
            </w:pPr>
          </w:p>
        </w:tc>
        <w:tc>
          <w:tcPr>
            <w:tcW w:w="1558"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Fonts w:cs="Times New Roman"/>
                <w:sz w:val="18"/>
                <w:szCs w:val="18"/>
              </w:rPr>
              <w:t>276</w:t>
            </w:r>
          </w:p>
          <w:p w:rsidR="00790E6E" w:rsidRPr="00006169" w:rsidRDefault="00790E6E" w:rsidP="00CE3E6E">
            <w:pPr>
              <w:pStyle w:val="3"/>
              <w:rPr>
                <w:rFonts w:cs="Times New Roman"/>
                <w:sz w:val="18"/>
                <w:szCs w:val="18"/>
              </w:rPr>
            </w:pPr>
          </w:p>
          <w:p w:rsidR="00790E6E" w:rsidRPr="00006169" w:rsidRDefault="00790E6E" w:rsidP="00CE3E6E">
            <w:pPr>
              <w:pStyle w:val="3"/>
              <w:rPr>
                <w:rFonts w:cs="Times New Roman"/>
                <w:sz w:val="18"/>
                <w:szCs w:val="18"/>
              </w:rPr>
            </w:pPr>
          </w:p>
        </w:tc>
        <w:tc>
          <w:tcPr>
            <w:tcW w:w="1342"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Fonts w:cs="Times New Roman"/>
                <w:sz w:val="18"/>
                <w:szCs w:val="18"/>
              </w:rPr>
              <w:t>276</w:t>
            </w:r>
          </w:p>
        </w:tc>
      </w:tr>
      <w:tr w:rsidR="00790E6E" w:rsidRPr="007226AB" w:rsidTr="00CE3E6E">
        <w:trPr>
          <w:jc w:val="center"/>
        </w:trPr>
        <w:tc>
          <w:tcPr>
            <w:tcW w:w="5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9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Мероприятия подпрограммы </w:t>
            </w:r>
            <w:r w:rsidRPr="00006169">
              <w:rPr>
                <w:rStyle w:val="30"/>
                <w:sz w:val="18"/>
                <w:szCs w:val="18"/>
              </w:rPr>
              <w:t>«Реализация воспитательной работы и дополнительного образования детей  в Притобольном районе» на 2021-2026 годы.</w:t>
            </w:r>
          </w:p>
        </w:tc>
        <w:tc>
          <w:tcPr>
            <w:tcW w:w="130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Притобольный отдел образования</w:t>
            </w:r>
          </w:p>
        </w:tc>
        <w:tc>
          <w:tcPr>
            <w:tcW w:w="112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both"/>
              <w:rPr>
                <w:sz w:val="18"/>
                <w:szCs w:val="18"/>
              </w:rPr>
            </w:pPr>
            <w:r w:rsidRPr="00006169">
              <w:rPr>
                <w:rStyle w:val="30"/>
                <w:sz w:val="18"/>
                <w:szCs w:val="18"/>
              </w:rPr>
              <w:t>Бюджет Притобольного района</w:t>
            </w:r>
          </w:p>
        </w:tc>
        <w:tc>
          <w:tcPr>
            <w:tcW w:w="123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224736,4</w:t>
            </w:r>
          </w:p>
        </w:tc>
        <w:tc>
          <w:tcPr>
            <w:tcW w:w="137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37406,9</w:t>
            </w: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37441,9</w:t>
            </w:r>
          </w:p>
        </w:tc>
        <w:tc>
          <w:tcPr>
            <w:tcW w:w="1360"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37471,9</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37471,9</w:t>
            </w:r>
          </w:p>
        </w:tc>
        <w:tc>
          <w:tcPr>
            <w:tcW w:w="15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37471,9</w:t>
            </w:r>
          </w:p>
        </w:tc>
        <w:tc>
          <w:tcPr>
            <w:tcW w:w="12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37471,9</w:t>
            </w:r>
          </w:p>
        </w:tc>
      </w:tr>
      <w:tr w:rsidR="00790E6E" w:rsidRPr="007226AB" w:rsidTr="00CE3E6E">
        <w:trPr>
          <w:jc w:val="center"/>
        </w:trPr>
        <w:tc>
          <w:tcPr>
            <w:tcW w:w="5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3.</w:t>
            </w:r>
          </w:p>
        </w:tc>
        <w:tc>
          <w:tcPr>
            <w:tcW w:w="13974"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Задача: </w:t>
            </w:r>
            <w:r w:rsidRPr="00006169">
              <w:rPr>
                <w:rStyle w:val="30"/>
                <w:bCs/>
                <w:color w:val="000000"/>
                <w:sz w:val="18"/>
                <w:szCs w:val="18"/>
              </w:rPr>
              <w:t>обеспечение внедрения национальной системы профессионального роста педагогических работников,</w:t>
            </w:r>
            <w:r w:rsidRPr="00006169">
              <w:rPr>
                <w:rStyle w:val="30"/>
                <w:bCs/>
                <w:sz w:val="18"/>
                <w:szCs w:val="18"/>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Целевой индикатор: </w:t>
            </w:r>
            <w:r w:rsidRPr="00006169">
              <w:rPr>
                <w:rStyle w:val="30"/>
                <w:bCs/>
                <w:sz w:val="18"/>
                <w:szCs w:val="18"/>
              </w:rPr>
              <w:t>7</w:t>
            </w:r>
          </w:p>
        </w:tc>
      </w:tr>
      <w:tr w:rsidR="00790E6E" w:rsidRPr="007226AB" w:rsidTr="00CE3E6E">
        <w:trPr>
          <w:jc w:val="center"/>
        </w:trPr>
        <w:tc>
          <w:tcPr>
            <w:tcW w:w="5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9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Мероприятия подпрограммы «Кадровое обеспечение системы образования Притобольного района»</w:t>
            </w:r>
          </w:p>
        </w:tc>
        <w:tc>
          <w:tcPr>
            <w:tcW w:w="130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Притобольный отдел образования</w:t>
            </w:r>
          </w:p>
        </w:tc>
        <w:tc>
          <w:tcPr>
            <w:tcW w:w="112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both"/>
              <w:rPr>
                <w:sz w:val="18"/>
                <w:szCs w:val="18"/>
              </w:rPr>
            </w:pPr>
            <w:r w:rsidRPr="00006169">
              <w:rPr>
                <w:rStyle w:val="30"/>
                <w:sz w:val="18"/>
                <w:szCs w:val="18"/>
              </w:rPr>
              <w:t>Бюджет Притобольного района</w:t>
            </w:r>
          </w:p>
        </w:tc>
        <w:tc>
          <w:tcPr>
            <w:tcW w:w="123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1644</w:t>
            </w:r>
          </w:p>
        </w:tc>
        <w:tc>
          <w:tcPr>
            <w:tcW w:w="137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274</w:t>
            </w: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274</w:t>
            </w:r>
          </w:p>
        </w:tc>
        <w:tc>
          <w:tcPr>
            <w:tcW w:w="1360"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274</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274</w:t>
            </w:r>
          </w:p>
        </w:tc>
        <w:tc>
          <w:tcPr>
            <w:tcW w:w="15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274</w:t>
            </w:r>
          </w:p>
        </w:tc>
        <w:tc>
          <w:tcPr>
            <w:tcW w:w="12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274</w:t>
            </w:r>
          </w:p>
        </w:tc>
      </w:tr>
      <w:tr w:rsidR="00790E6E" w:rsidRPr="007226AB" w:rsidTr="00CE3E6E">
        <w:trPr>
          <w:jc w:val="center"/>
        </w:trPr>
        <w:tc>
          <w:tcPr>
            <w:tcW w:w="52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4.</w:t>
            </w:r>
          </w:p>
        </w:tc>
        <w:tc>
          <w:tcPr>
            <w:tcW w:w="13974"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Задачи:  </w:t>
            </w:r>
            <w:r w:rsidRPr="00006169">
              <w:rPr>
                <w:rStyle w:val="30"/>
                <w:bCs/>
                <w:sz w:val="18"/>
                <w:szCs w:val="18"/>
              </w:rPr>
              <w:t>обеспечение эффективного управления государственными финансами в сфере образования Притобольного района</w:t>
            </w:r>
          </w:p>
        </w:tc>
      </w:tr>
      <w:tr w:rsidR="00790E6E" w:rsidRPr="007226AB" w:rsidTr="00CE3E6E">
        <w:trPr>
          <w:jc w:val="center"/>
        </w:trPr>
        <w:tc>
          <w:tcPr>
            <w:tcW w:w="52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w:t>
            </w:r>
          </w:p>
        </w:tc>
        <w:tc>
          <w:tcPr>
            <w:tcW w:w="19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30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Притобольный отдел образования</w:t>
            </w:r>
          </w:p>
        </w:tc>
        <w:tc>
          <w:tcPr>
            <w:tcW w:w="112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both"/>
              <w:rPr>
                <w:sz w:val="18"/>
                <w:szCs w:val="18"/>
              </w:rPr>
            </w:pPr>
            <w:r w:rsidRPr="00006169">
              <w:rPr>
                <w:rStyle w:val="30"/>
                <w:sz w:val="18"/>
                <w:szCs w:val="18"/>
              </w:rPr>
              <w:t>Бюджет Притобольного района</w:t>
            </w:r>
          </w:p>
        </w:tc>
        <w:tc>
          <w:tcPr>
            <w:tcW w:w="123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72342</w:t>
            </w:r>
          </w:p>
        </w:tc>
        <w:tc>
          <w:tcPr>
            <w:tcW w:w="137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12057</w:t>
            </w: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12057</w:t>
            </w:r>
          </w:p>
        </w:tc>
        <w:tc>
          <w:tcPr>
            <w:tcW w:w="1360"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12057</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12057</w:t>
            </w:r>
          </w:p>
        </w:tc>
        <w:tc>
          <w:tcPr>
            <w:tcW w:w="15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12057</w:t>
            </w:r>
          </w:p>
        </w:tc>
        <w:tc>
          <w:tcPr>
            <w:tcW w:w="12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12057</w:t>
            </w:r>
          </w:p>
        </w:tc>
      </w:tr>
      <w:tr w:rsidR="00790E6E" w:rsidRPr="007226AB" w:rsidTr="00CE3E6E">
        <w:trPr>
          <w:jc w:val="center"/>
        </w:trPr>
        <w:tc>
          <w:tcPr>
            <w:tcW w:w="52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w:t>
            </w:r>
          </w:p>
        </w:tc>
        <w:tc>
          <w:tcPr>
            <w:tcW w:w="19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Проведение районных конференций руководителей образовательных организаций, педагогических работников по проблемам развития образования</w:t>
            </w:r>
          </w:p>
        </w:tc>
        <w:tc>
          <w:tcPr>
            <w:tcW w:w="130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Притобольный отдел образования</w:t>
            </w:r>
          </w:p>
        </w:tc>
        <w:tc>
          <w:tcPr>
            <w:tcW w:w="112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both"/>
              <w:rPr>
                <w:sz w:val="18"/>
                <w:szCs w:val="18"/>
              </w:rPr>
            </w:pPr>
            <w:r w:rsidRPr="00006169">
              <w:rPr>
                <w:rStyle w:val="30"/>
                <w:sz w:val="18"/>
                <w:szCs w:val="18"/>
              </w:rPr>
              <w:t>Бюджет Притобольного района</w:t>
            </w:r>
          </w:p>
        </w:tc>
        <w:tc>
          <w:tcPr>
            <w:tcW w:w="123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7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60"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5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2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3)</w:t>
            </w:r>
          </w:p>
        </w:tc>
        <w:tc>
          <w:tcPr>
            <w:tcW w:w="19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Реализация прочих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130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Притобольный отдел образования</w:t>
            </w:r>
          </w:p>
        </w:tc>
        <w:tc>
          <w:tcPr>
            <w:tcW w:w="1123"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both"/>
              <w:rPr>
                <w:sz w:val="18"/>
                <w:szCs w:val="18"/>
              </w:rPr>
            </w:pPr>
            <w:r w:rsidRPr="00006169">
              <w:rPr>
                <w:rStyle w:val="30"/>
                <w:sz w:val="18"/>
                <w:szCs w:val="18"/>
              </w:rPr>
              <w:t>Бюджет Притобольного района</w:t>
            </w:r>
          </w:p>
        </w:tc>
        <w:tc>
          <w:tcPr>
            <w:tcW w:w="123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7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60"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ind w:left="60" w:right="-15"/>
              <w:jc w:val="center"/>
              <w:rPr>
                <w:sz w:val="18"/>
                <w:szCs w:val="18"/>
                <w:shd w:val="clear" w:color="auto" w:fill="FFFFFF"/>
              </w:rPr>
            </w:pPr>
          </w:p>
        </w:tc>
        <w:tc>
          <w:tcPr>
            <w:tcW w:w="15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4876" w:type="dxa"/>
            <w:gridSpan w:val="6"/>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b/>
                <w:sz w:val="18"/>
                <w:szCs w:val="18"/>
                <w:shd w:val="clear" w:color="auto" w:fill="FFFFFF"/>
              </w:rPr>
            </w:pPr>
            <w:r w:rsidRPr="00006169">
              <w:rPr>
                <w:b/>
                <w:sz w:val="18"/>
                <w:szCs w:val="18"/>
                <w:shd w:val="clear" w:color="auto" w:fill="FFFFFF"/>
              </w:rPr>
              <w:t>Всего:</w:t>
            </w:r>
          </w:p>
        </w:tc>
        <w:tc>
          <w:tcPr>
            <w:tcW w:w="1237"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1401702,4</w:t>
            </w:r>
          </w:p>
        </w:tc>
        <w:tc>
          <w:tcPr>
            <w:tcW w:w="137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233567,9</w:t>
            </w:r>
          </w:p>
        </w:tc>
        <w:tc>
          <w:tcPr>
            <w:tcW w:w="13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233602,9</w:t>
            </w:r>
          </w:p>
        </w:tc>
        <w:tc>
          <w:tcPr>
            <w:tcW w:w="1360" w:type="dxa"/>
            <w:gridSpan w:val="3"/>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233632,9</w:t>
            </w:r>
          </w:p>
        </w:tc>
        <w:tc>
          <w:tcPr>
            <w:tcW w:w="1499"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233632,9</w:t>
            </w:r>
          </w:p>
        </w:tc>
        <w:tc>
          <w:tcPr>
            <w:tcW w:w="1550"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b/>
                <w:sz w:val="18"/>
                <w:szCs w:val="18"/>
                <w:shd w:val="clear" w:color="auto" w:fill="FFFFFF"/>
              </w:rPr>
              <w:t>233632,9</w:t>
            </w:r>
          </w:p>
        </w:tc>
        <w:tc>
          <w:tcPr>
            <w:tcW w:w="1297"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b/>
                <w:sz w:val="18"/>
                <w:szCs w:val="18"/>
                <w:shd w:val="clear" w:color="auto" w:fill="FFFFFF"/>
              </w:rPr>
              <w:t>233632,9</w:t>
            </w:r>
          </w:p>
        </w:tc>
      </w:tr>
    </w:tbl>
    <w:p w:rsidR="00790E6E" w:rsidRPr="00006169" w:rsidRDefault="00790E6E" w:rsidP="00CE3E6E">
      <w:pPr>
        <w:pStyle w:val="ConsPlusNormal"/>
        <w:spacing w:line="261" w:lineRule="exact"/>
        <w:jc w:val="both"/>
        <w:rPr>
          <w:sz w:val="18"/>
          <w:szCs w:val="18"/>
        </w:rPr>
      </w:pPr>
      <w:r w:rsidRPr="00006169">
        <w:rPr>
          <w:sz w:val="18"/>
          <w:szCs w:val="18"/>
        </w:rPr>
        <w:t xml:space="preserve">          Примечания:</w:t>
      </w:r>
    </w:p>
    <w:p w:rsidR="00790E6E" w:rsidRPr="00006169" w:rsidRDefault="00790E6E" w:rsidP="00CE3E6E">
      <w:pPr>
        <w:pStyle w:val="ConsPlusNormal"/>
        <w:spacing w:line="261" w:lineRule="exact"/>
        <w:ind w:firstLine="709"/>
        <w:jc w:val="both"/>
        <w:rPr>
          <w:sz w:val="18"/>
          <w:szCs w:val="18"/>
        </w:rPr>
      </w:pPr>
      <w:r w:rsidRPr="00006169">
        <w:rPr>
          <w:sz w:val="18"/>
          <w:szCs w:val="18"/>
        </w:rPr>
        <w:t>Информация о финансировании в рамках подпрограммы «Развитие общего образования» приведена в таблице 3 приложения 1 к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790E6E" w:rsidRPr="00006169" w:rsidRDefault="00790E6E" w:rsidP="00CE3E6E">
      <w:pPr>
        <w:pStyle w:val="ConsPlusNormal"/>
        <w:spacing w:line="261" w:lineRule="exact"/>
        <w:ind w:firstLine="709"/>
        <w:jc w:val="both"/>
        <w:rPr>
          <w:sz w:val="18"/>
          <w:szCs w:val="18"/>
        </w:rPr>
      </w:pPr>
      <w:r w:rsidRPr="00006169">
        <w:rPr>
          <w:sz w:val="18"/>
          <w:szCs w:val="18"/>
        </w:rPr>
        <w:t>Информация о финансировании в рамках подпрограммы «Реализация воспитательной работы и дополнительного образования детей  в Притобольном районе» на 2021-2026 годы приведена в таблице 3 приложения 2 к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790E6E" w:rsidRPr="00006169" w:rsidRDefault="00790E6E" w:rsidP="00CE3E6E">
      <w:pPr>
        <w:pStyle w:val="ConsPlusNormal"/>
        <w:spacing w:line="261" w:lineRule="exact"/>
        <w:ind w:firstLine="709"/>
        <w:jc w:val="both"/>
        <w:rPr>
          <w:sz w:val="18"/>
          <w:szCs w:val="18"/>
        </w:rPr>
        <w:sectPr w:rsidR="00790E6E" w:rsidRPr="00006169" w:rsidSect="00CE3E6E">
          <w:headerReference w:type="default" r:id="rId10"/>
          <w:pgSz w:w="16838" w:h="11906" w:orient="landscape"/>
          <w:pgMar w:top="567" w:right="567" w:bottom="567" w:left="567" w:header="720" w:footer="720" w:gutter="0"/>
          <w:cols w:space="720"/>
        </w:sectPr>
      </w:pPr>
      <w:r w:rsidRPr="00006169">
        <w:rPr>
          <w:sz w:val="18"/>
          <w:szCs w:val="18"/>
        </w:rPr>
        <w:t>Информация о финансировании в рамках подпрограммы «Развитие кадрового потенциала системы образования Притобольного района» приведена в таблице 3 приложения 3 к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790E6E" w:rsidRPr="00006169" w:rsidRDefault="00790E6E" w:rsidP="00CE3E6E">
      <w:pPr>
        <w:pStyle w:val="ConsPlusNormal"/>
        <w:ind w:left="5082"/>
        <w:rPr>
          <w:sz w:val="18"/>
          <w:szCs w:val="18"/>
        </w:rPr>
      </w:pPr>
      <w:r w:rsidRPr="00006169">
        <w:rPr>
          <w:sz w:val="18"/>
          <w:szCs w:val="18"/>
        </w:rPr>
        <w:t xml:space="preserve">  </w:t>
      </w:r>
    </w:p>
    <w:p w:rsidR="00790E6E" w:rsidRPr="00006169" w:rsidRDefault="00790E6E" w:rsidP="00CE3E6E">
      <w:pPr>
        <w:pStyle w:val="ConsPlusNormal"/>
        <w:ind w:left="5082"/>
        <w:rPr>
          <w:sz w:val="18"/>
          <w:szCs w:val="18"/>
        </w:rPr>
      </w:pPr>
      <w:r w:rsidRPr="00006169">
        <w:rPr>
          <w:sz w:val="18"/>
          <w:szCs w:val="18"/>
        </w:rPr>
        <w:t>Приложение 1</w:t>
      </w:r>
    </w:p>
    <w:p w:rsidR="00790E6E" w:rsidRPr="00006169" w:rsidRDefault="00790E6E" w:rsidP="00CE3E6E">
      <w:pPr>
        <w:pStyle w:val="ConsPlusNormal"/>
        <w:ind w:left="5082"/>
        <w:rPr>
          <w:sz w:val="18"/>
          <w:szCs w:val="18"/>
        </w:rPr>
      </w:pPr>
      <w:r w:rsidRPr="00006169">
        <w:rPr>
          <w:rStyle w:val="30"/>
          <w:sz w:val="18"/>
          <w:szCs w:val="18"/>
        </w:rPr>
        <w:t>к  муниципальной программе    «Развитие образования в Притобольном   районе»  на 2021-2026 годы»</w:t>
      </w:r>
    </w:p>
    <w:p w:rsidR="00790E6E" w:rsidRPr="00006169" w:rsidRDefault="00790E6E" w:rsidP="00CE3E6E">
      <w:pPr>
        <w:pStyle w:val="ConsPlusNormal"/>
        <w:ind w:left="5065"/>
        <w:rPr>
          <w:sz w:val="18"/>
          <w:szCs w:val="18"/>
        </w:rPr>
      </w:pPr>
    </w:p>
    <w:p w:rsidR="00790E6E" w:rsidRPr="00006169" w:rsidRDefault="00790E6E" w:rsidP="00CE3E6E">
      <w:pPr>
        <w:pStyle w:val="Standard"/>
        <w:jc w:val="center"/>
        <w:rPr>
          <w:b/>
          <w:bCs/>
          <w:sz w:val="18"/>
          <w:szCs w:val="18"/>
          <w:shd w:val="clear" w:color="auto" w:fill="FFFFFF"/>
        </w:rPr>
      </w:pPr>
      <w:r w:rsidRPr="00006169">
        <w:rPr>
          <w:b/>
          <w:bCs/>
          <w:sz w:val="18"/>
          <w:szCs w:val="18"/>
          <w:shd w:val="clear" w:color="auto" w:fill="FFFFFF"/>
        </w:rPr>
        <w:t>Подпрограмма «Развитие общего образования»</w:t>
      </w:r>
    </w:p>
    <w:p w:rsidR="00790E6E" w:rsidRPr="00006169" w:rsidRDefault="00790E6E" w:rsidP="00CE3E6E">
      <w:pPr>
        <w:pStyle w:val="Standard"/>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Раздел I. Паспорт подпрограммы «Развитие общего образования»</w:t>
      </w:r>
    </w:p>
    <w:p w:rsidR="00790E6E" w:rsidRPr="00006169" w:rsidRDefault="00790E6E" w:rsidP="00CE3E6E">
      <w:pPr>
        <w:pStyle w:val="ConsPlusNormal"/>
        <w:jc w:val="center"/>
        <w:rPr>
          <w:sz w:val="18"/>
          <w:szCs w:val="18"/>
        </w:rPr>
      </w:pPr>
    </w:p>
    <w:tbl>
      <w:tblPr>
        <w:tblW w:w="9927" w:type="dxa"/>
        <w:tblLayout w:type="fixed"/>
        <w:tblCellMar>
          <w:left w:w="10" w:type="dxa"/>
          <w:right w:w="10" w:type="dxa"/>
        </w:tblCellMar>
        <w:tblLook w:val="0000"/>
      </w:tblPr>
      <w:tblGrid>
        <w:gridCol w:w="2195"/>
        <w:gridCol w:w="7732"/>
      </w:tblGrid>
      <w:tr w:rsidR="00790E6E" w:rsidRPr="007226AB" w:rsidTr="00CE3E6E">
        <w:tc>
          <w:tcPr>
            <w:tcW w:w="219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Наименование</w:t>
            </w:r>
          </w:p>
        </w:tc>
        <w:tc>
          <w:tcPr>
            <w:tcW w:w="7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Подпрограмма «Развитие общего образования»</w:t>
            </w:r>
          </w:p>
          <w:p w:rsidR="00790E6E" w:rsidRPr="00006169" w:rsidRDefault="00790E6E" w:rsidP="00CE3E6E">
            <w:pPr>
              <w:pStyle w:val="ConsPlusNormal"/>
              <w:rPr>
                <w:sz w:val="18"/>
                <w:szCs w:val="18"/>
              </w:rPr>
            </w:pPr>
            <w:r w:rsidRPr="00006169">
              <w:rPr>
                <w:sz w:val="18"/>
                <w:szCs w:val="18"/>
              </w:rPr>
              <w:t>(далее - Подпрограмма)</w:t>
            </w:r>
          </w:p>
        </w:tc>
      </w:tr>
      <w:tr w:rsidR="00790E6E" w:rsidRPr="007226AB" w:rsidTr="00CE3E6E">
        <w:tc>
          <w:tcPr>
            <w:tcW w:w="219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Ответственный исполнитель</w:t>
            </w:r>
          </w:p>
        </w:tc>
        <w:tc>
          <w:tcPr>
            <w:tcW w:w="7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jc w:val="both"/>
              <w:rPr>
                <w:sz w:val="18"/>
                <w:szCs w:val="18"/>
              </w:rPr>
            </w:pPr>
            <w:r w:rsidRPr="00006169">
              <w:rPr>
                <w:rStyle w:val="30"/>
                <w:color w:val="000000"/>
                <w:spacing w:val="-2"/>
                <w:sz w:val="18"/>
                <w:szCs w:val="18"/>
              </w:rPr>
              <w:t>Отдел образования Администрации Притобольного района</w:t>
            </w:r>
            <w:r w:rsidRPr="00006169">
              <w:rPr>
                <w:rStyle w:val="30"/>
                <w:spacing w:val="-2"/>
                <w:sz w:val="18"/>
                <w:szCs w:val="18"/>
              </w:rPr>
              <w:t xml:space="preserve">          (далее – отдел образования)</w:t>
            </w:r>
          </w:p>
        </w:tc>
      </w:tr>
      <w:tr w:rsidR="00790E6E" w:rsidRPr="007226AB" w:rsidTr="00CE3E6E">
        <w:tc>
          <w:tcPr>
            <w:tcW w:w="219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Соисполнители</w:t>
            </w:r>
          </w:p>
        </w:tc>
        <w:tc>
          <w:tcPr>
            <w:tcW w:w="7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Администрация Притобольного района</w:t>
            </w:r>
          </w:p>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Финансовый отдел Администрации Притобольного района (далее - финансовый отдел)</w:t>
            </w:r>
          </w:p>
          <w:p w:rsidR="00790E6E" w:rsidRPr="00006169" w:rsidRDefault="00790E6E" w:rsidP="00CE3E6E">
            <w:pPr>
              <w:pStyle w:val="3"/>
              <w:spacing w:line="240" w:lineRule="auto"/>
              <w:rPr>
                <w:rFonts w:cs="Times New Roman"/>
                <w:sz w:val="18"/>
                <w:szCs w:val="18"/>
              </w:rPr>
            </w:pPr>
            <w:r w:rsidRPr="00006169">
              <w:rPr>
                <w:rStyle w:val="30"/>
                <w:rFonts w:cs="Times New Roman"/>
                <w:sz w:val="18"/>
                <w:szCs w:val="18"/>
                <w:lang w:eastAsia="en-US"/>
              </w:rPr>
              <w:t xml:space="preserve">Образовательные организации  </w:t>
            </w:r>
            <w:r w:rsidRPr="00006169">
              <w:rPr>
                <w:rStyle w:val="30"/>
                <w:rFonts w:cs="Times New Roman"/>
                <w:sz w:val="18"/>
                <w:szCs w:val="18"/>
              </w:rPr>
              <w:t>Притобольного</w:t>
            </w:r>
            <w:r w:rsidRPr="00006169">
              <w:rPr>
                <w:rStyle w:val="30"/>
                <w:rFonts w:cs="Times New Roman"/>
                <w:sz w:val="18"/>
                <w:szCs w:val="18"/>
                <w:lang w:eastAsia="en-US"/>
              </w:rPr>
              <w:t xml:space="preserve"> района (далее –образовательные организации)</w:t>
            </w:r>
          </w:p>
        </w:tc>
      </w:tr>
      <w:tr w:rsidR="00790E6E" w:rsidRPr="007226AB" w:rsidTr="00CE3E6E">
        <w:tc>
          <w:tcPr>
            <w:tcW w:w="219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Цели</w:t>
            </w:r>
          </w:p>
        </w:tc>
        <w:tc>
          <w:tcPr>
            <w:tcW w:w="7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spacing w:line="240" w:lineRule="auto"/>
              <w:jc w:val="both"/>
              <w:rPr>
                <w:sz w:val="18"/>
                <w:szCs w:val="18"/>
                <w:shd w:val="clear" w:color="auto" w:fill="FFFFFF"/>
              </w:rPr>
            </w:pPr>
            <w:r w:rsidRPr="00006169">
              <w:rPr>
                <w:sz w:val="18"/>
                <w:szCs w:val="18"/>
                <w:shd w:val="clear" w:color="auto" w:fill="FFFFFF"/>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района, отвечающего современным запросам общества</w:t>
            </w:r>
          </w:p>
        </w:tc>
      </w:tr>
      <w:tr w:rsidR="00790E6E" w:rsidRPr="007226AB" w:rsidTr="00CE3E6E">
        <w:trPr>
          <w:trHeight w:val="28"/>
        </w:trPr>
        <w:tc>
          <w:tcPr>
            <w:tcW w:w="219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Задачи</w:t>
            </w:r>
          </w:p>
        </w:tc>
        <w:tc>
          <w:tcPr>
            <w:tcW w:w="7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790E6E" w:rsidRPr="00006169" w:rsidRDefault="00790E6E" w:rsidP="00CE3E6E">
            <w:pPr>
              <w:pStyle w:val="ConsPlusNormal"/>
              <w:jc w:val="both"/>
              <w:rPr>
                <w:sz w:val="18"/>
                <w:szCs w:val="18"/>
              </w:rPr>
            </w:pPr>
            <w:r w:rsidRPr="00006169">
              <w:rPr>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790E6E" w:rsidRPr="00006169" w:rsidRDefault="00790E6E" w:rsidP="00CE3E6E">
            <w:pPr>
              <w:pStyle w:val="ConsPlusNormal"/>
              <w:jc w:val="both"/>
              <w:rPr>
                <w:sz w:val="18"/>
                <w:szCs w:val="18"/>
              </w:rPr>
            </w:pPr>
            <w:r w:rsidRPr="00006169">
              <w:rPr>
                <w:sz w:val="18"/>
                <w:szCs w:val="18"/>
              </w:rPr>
              <w:t>формирование востребованной муниципальной системы оценки качества общего образования и образовательных результатов;</w:t>
            </w:r>
          </w:p>
          <w:p w:rsidR="00790E6E" w:rsidRPr="00006169" w:rsidRDefault="00790E6E" w:rsidP="00CE3E6E">
            <w:pPr>
              <w:pStyle w:val="Standard"/>
              <w:widowControl/>
              <w:spacing w:line="240" w:lineRule="auto"/>
              <w:jc w:val="both"/>
              <w:textAlignment w:val="auto"/>
              <w:rPr>
                <w:sz w:val="18"/>
                <w:szCs w:val="18"/>
              </w:rPr>
            </w:pPr>
            <w:r w:rsidRPr="00006169">
              <w:rPr>
                <w:sz w:val="18"/>
                <w:szCs w:val="18"/>
              </w:rPr>
              <w:t>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rsidR="00790E6E" w:rsidRPr="007226AB" w:rsidTr="00CE3E6E">
        <w:tc>
          <w:tcPr>
            <w:tcW w:w="219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Целевые индикаторы</w:t>
            </w:r>
          </w:p>
        </w:tc>
        <w:tc>
          <w:tcPr>
            <w:tcW w:w="773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rFonts w:eastAsia="Arial Unicode MS"/>
                <w:sz w:val="18"/>
                <w:szCs w:val="18"/>
              </w:rPr>
              <w:t>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790E6E" w:rsidRPr="00006169" w:rsidRDefault="00790E6E" w:rsidP="00CE3E6E">
            <w:pPr>
              <w:pStyle w:val="Standard"/>
              <w:autoSpaceDE w:val="0"/>
              <w:jc w:val="both"/>
              <w:rPr>
                <w:sz w:val="18"/>
                <w:szCs w:val="18"/>
              </w:rPr>
            </w:pPr>
            <w:r w:rsidRPr="00006169">
              <w:rPr>
                <w:rStyle w:val="30"/>
                <w:rFonts w:eastAsia="Arial Unicode MS"/>
                <w:sz w:val="18"/>
                <w:szCs w:val="18"/>
              </w:rPr>
              <w:t>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созданных в ходе реализации Программы, из них:</w:t>
            </w:r>
          </w:p>
          <w:p w:rsidR="00790E6E" w:rsidRPr="00006169" w:rsidRDefault="00790E6E" w:rsidP="00CE3E6E">
            <w:pPr>
              <w:pStyle w:val="Standard"/>
              <w:autoSpaceDE w:val="0"/>
              <w:jc w:val="both"/>
              <w:rPr>
                <w:sz w:val="18"/>
                <w:szCs w:val="18"/>
              </w:rPr>
            </w:pPr>
            <w:r w:rsidRPr="00006169">
              <w:rPr>
                <w:rStyle w:val="30"/>
                <w:rFonts w:eastAsia="Arial Unicode MS"/>
                <w:sz w:val="18"/>
                <w:szCs w:val="18"/>
              </w:rPr>
              <w:t xml:space="preserve">за счет субсидии </w:t>
            </w:r>
            <w:r w:rsidRPr="00006169">
              <w:rPr>
                <w:rStyle w:val="30"/>
                <w:rFonts w:eastAsia="Arial Unicode MS"/>
                <w:i/>
                <w:sz w:val="18"/>
                <w:szCs w:val="18"/>
              </w:rPr>
              <w:t xml:space="preserve"> </w:t>
            </w:r>
            <w:r w:rsidRPr="00006169">
              <w:rPr>
                <w:rStyle w:val="30"/>
                <w:rFonts w:eastAsia="Arial Unicode MS"/>
                <w:sz w:val="18"/>
                <w:szCs w:val="1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(место);</w:t>
            </w:r>
          </w:p>
          <w:p w:rsidR="00790E6E" w:rsidRPr="00006169" w:rsidRDefault="00790E6E" w:rsidP="00CE3E6E">
            <w:pPr>
              <w:pStyle w:val="Standard"/>
              <w:autoSpaceDE w:val="0"/>
              <w:jc w:val="both"/>
              <w:rPr>
                <w:sz w:val="18"/>
                <w:szCs w:val="18"/>
              </w:rPr>
            </w:pPr>
            <w:r w:rsidRPr="00006169">
              <w:rPr>
                <w:rStyle w:val="30"/>
                <w:rFonts w:eastAsia="Arial Unicode MS"/>
                <w:sz w:val="18"/>
                <w:szCs w:val="18"/>
              </w:rPr>
              <w:t>за счет средств областного бюджета, бюджета Притобольного района, внебюджетных и иных средств путем строительства, капитального ремонта, реконструкции, поддержки негосударственных форм дошкольного образования, развития вариативных форм дошкольного образования (место);</w:t>
            </w:r>
          </w:p>
          <w:p w:rsidR="00790E6E" w:rsidRPr="00006169" w:rsidRDefault="00790E6E" w:rsidP="00CE3E6E">
            <w:pPr>
              <w:pStyle w:val="Standard"/>
              <w:autoSpaceDE w:val="0"/>
              <w:jc w:val="both"/>
              <w:rPr>
                <w:sz w:val="18"/>
                <w:szCs w:val="18"/>
              </w:rPr>
            </w:pPr>
            <w:r w:rsidRPr="00006169">
              <w:rPr>
                <w:rStyle w:val="30"/>
                <w:rFonts w:eastAsia="Arial Unicode MS"/>
                <w:sz w:val="18"/>
                <w:szCs w:val="18"/>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rsidR="00790E6E" w:rsidRPr="00006169" w:rsidRDefault="00790E6E" w:rsidP="00CE3E6E">
            <w:pPr>
              <w:pStyle w:val="ConsPlusNormal"/>
              <w:jc w:val="both"/>
              <w:rPr>
                <w:sz w:val="18"/>
                <w:szCs w:val="18"/>
              </w:rPr>
            </w:pPr>
            <w:r w:rsidRPr="00006169">
              <w:rPr>
                <w:rStyle w:val="30"/>
                <w:rFonts w:eastAsia="Arial Unicode MS"/>
                <w:sz w:val="18"/>
                <w:szCs w:val="18"/>
              </w:rPr>
              <w:t>доля общеобразовательных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общеобразовательных организаций района (процент);</w:t>
            </w:r>
          </w:p>
          <w:p w:rsidR="00790E6E" w:rsidRPr="00006169" w:rsidRDefault="00790E6E" w:rsidP="00CE3E6E">
            <w:pPr>
              <w:pStyle w:val="ConsPlusNormal"/>
              <w:shd w:val="clear" w:color="auto" w:fill="FFFFFF"/>
              <w:jc w:val="both"/>
              <w:rPr>
                <w:sz w:val="18"/>
                <w:szCs w:val="18"/>
              </w:rPr>
            </w:pPr>
            <w:r w:rsidRPr="00006169">
              <w:rPr>
                <w:rStyle w:val="30"/>
                <w:rFonts w:eastAsia="Arial Unicode MS"/>
                <w:sz w:val="18"/>
                <w:szCs w:val="1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p w:rsidR="00790E6E" w:rsidRPr="00006169" w:rsidRDefault="00790E6E" w:rsidP="00CE3E6E">
            <w:pPr>
              <w:pStyle w:val="ConsPlusNormal"/>
              <w:shd w:val="clear" w:color="auto" w:fill="FFFFFF"/>
              <w:jc w:val="both"/>
              <w:rPr>
                <w:sz w:val="18"/>
                <w:szCs w:val="18"/>
              </w:rPr>
            </w:pPr>
            <w:r w:rsidRPr="00006169">
              <w:rPr>
                <w:rStyle w:val="30"/>
                <w:rFonts w:eastAsia="Arial Unicode MS"/>
                <w:sz w:val="18"/>
                <w:szCs w:val="18"/>
              </w:rPr>
              <w:t>количество общеобразовательных организаций, в которых отремонтированы спортивные залы (единица)</w:t>
            </w:r>
          </w:p>
        </w:tc>
      </w:tr>
      <w:tr w:rsidR="00790E6E" w:rsidRPr="007226AB" w:rsidTr="00CE3E6E">
        <w:trPr>
          <w:trHeight w:val="28"/>
        </w:trPr>
        <w:tc>
          <w:tcPr>
            <w:tcW w:w="219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Сроки реализации</w:t>
            </w:r>
          </w:p>
        </w:tc>
        <w:tc>
          <w:tcPr>
            <w:tcW w:w="7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2021-2026 годы</w:t>
            </w:r>
          </w:p>
        </w:tc>
      </w:tr>
      <w:tr w:rsidR="00790E6E" w:rsidRPr="007226AB" w:rsidTr="00CE3E6E">
        <w:tc>
          <w:tcPr>
            <w:tcW w:w="219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Объемы бюджетных ассигнований</w:t>
            </w:r>
          </w:p>
        </w:tc>
        <w:tc>
          <w:tcPr>
            <w:tcW w:w="77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jc w:val="both"/>
              <w:rPr>
                <w:sz w:val="18"/>
                <w:szCs w:val="18"/>
              </w:rPr>
            </w:pPr>
            <w:r w:rsidRPr="00006169">
              <w:rPr>
                <w:sz w:val="18"/>
                <w:szCs w:val="18"/>
              </w:rPr>
              <w:t>Планируемый объем бюджетного финансирования Подпрограммы на 2021-2026 годы, в  тыс.рублей:</w:t>
            </w:r>
          </w:p>
          <w:p w:rsidR="00790E6E" w:rsidRPr="00006169" w:rsidRDefault="00790E6E" w:rsidP="00CE3E6E">
            <w:pPr>
              <w:pStyle w:val="TableContents"/>
              <w:jc w:val="both"/>
              <w:rPr>
                <w:sz w:val="18"/>
                <w:szCs w:val="18"/>
              </w:rPr>
            </w:pPr>
            <w:r w:rsidRPr="00006169">
              <w:rPr>
                <w:rStyle w:val="30"/>
                <w:sz w:val="18"/>
                <w:szCs w:val="18"/>
              </w:rPr>
              <w:t>ВСЕГО: 1101324,0 тыс. рублей</w:t>
            </w:r>
          </w:p>
          <w:p w:rsidR="00790E6E" w:rsidRPr="00006169" w:rsidRDefault="00790E6E" w:rsidP="00CE3E6E">
            <w:pPr>
              <w:pStyle w:val="TableContents"/>
              <w:jc w:val="both"/>
              <w:rPr>
                <w:sz w:val="18"/>
                <w:szCs w:val="18"/>
              </w:rPr>
            </w:pPr>
            <w:r w:rsidRPr="00006169">
              <w:rPr>
                <w:sz w:val="18"/>
                <w:szCs w:val="18"/>
              </w:rPr>
              <w:t>В том числе по годам:</w:t>
            </w:r>
          </w:p>
          <w:p w:rsidR="00790E6E" w:rsidRPr="00006169" w:rsidRDefault="00790E6E" w:rsidP="00CE3E6E">
            <w:pPr>
              <w:pStyle w:val="TableContents"/>
              <w:jc w:val="both"/>
              <w:rPr>
                <w:sz w:val="18"/>
                <w:szCs w:val="18"/>
              </w:rPr>
            </w:pPr>
            <w:r w:rsidRPr="00006169">
              <w:rPr>
                <w:rStyle w:val="30"/>
                <w:sz w:val="18"/>
                <w:szCs w:val="18"/>
              </w:rPr>
              <w:t>2021 год - 183554,0 тыс.рублей</w:t>
            </w:r>
          </w:p>
          <w:p w:rsidR="00790E6E" w:rsidRPr="00006169" w:rsidRDefault="00790E6E" w:rsidP="00CE3E6E">
            <w:pPr>
              <w:pStyle w:val="TableContents"/>
              <w:jc w:val="both"/>
              <w:rPr>
                <w:sz w:val="18"/>
                <w:szCs w:val="18"/>
              </w:rPr>
            </w:pPr>
            <w:r w:rsidRPr="00006169">
              <w:rPr>
                <w:rStyle w:val="30"/>
                <w:sz w:val="18"/>
                <w:szCs w:val="18"/>
              </w:rPr>
              <w:t>2022 год - 183554,0 тыс. рублей</w:t>
            </w:r>
          </w:p>
          <w:p w:rsidR="00790E6E" w:rsidRPr="00006169" w:rsidRDefault="00790E6E" w:rsidP="00CE3E6E">
            <w:pPr>
              <w:pStyle w:val="TableContents"/>
              <w:jc w:val="both"/>
              <w:rPr>
                <w:sz w:val="18"/>
                <w:szCs w:val="18"/>
              </w:rPr>
            </w:pPr>
            <w:r w:rsidRPr="00006169">
              <w:rPr>
                <w:rStyle w:val="30"/>
                <w:sz w:val="18"/>
                <w:szCs w:val="18"/>
              </w:rPr>
              <w:t>2023 год - 183554,0 тыс. рублей</w:t>
            </w:r>
          </w:p>
          <w:p w:rsidR="00790E6E" w:rsidRPr="00006169" w:rsidRDefault="00790E6E" w:rsidP="00CE3E6E">
            <w:pPr>
              <w:pStyle w:val="TableContents"/>
              <w:jc w:val="both"/>
              <w:rPr>
                <w:sz w:val="18"/>
                <w:szCs w:val="18"/>
              </w:rPr>
            </w:pPr>
            <w:r w:rsidRPr="00006169">
              <w:rPr>
                <w:rStyle w:val="30"/>
                <w:sz w:val="18"/>
                <w:szCs w:val="18"/>
              </w:rPr>
              <w:t>2024 год - 183554,0 тыс. рублей</w:t>
            </w:r>
          </w:p>
          <w:p w:rsidR="00790E6E" w:rsidRPr="00006169" w:rsidRDefault="00790E6E" w:rsidP="00CE3E6E">
            <w:pPr>
              <w:pStyle w:val="TableContents"/>
              <w:jc w:val="both"/>
              <w:rPr>
                <w:sz w:val="18"/>
                <w:szCs w:val="18"/>
              </w:rPr>
            </w:pPr>
            <w:r w:rsidRPr="00006169">
              <w:rPr>
                <w:rStyle w:val="30"/>
                <w:sz w:val="18"/>
                <w:szCs w:val="18"/>
              </w:rPr>
              <w:t>2025 год - 1</w:t>
            </w:r>
            <w:r w:rsidRPr="00006169">
              <w:rPr>
                <w:sz w:val="18"/>
                <w:szCs w:val="18"/>
              </w:rPr>
              <w:t>83554,0 тыс.рублей</w:t>
            </w:r>
          </w:p>
          <w:p w:rsidR="00790E6E" w:rsidRPr="00006169" w:rsidRDefault="00790E6E" w:rsidP="00CE3E6E">
            <w:pPr>
              <w:pStyle w:val="TableContents"/>
              <w:jc w:val="both"/>
              <w:rPr>
                <w:sz w:val="18"/>
                <w:szCs w:val="18"/>
              </w:rPr>
            </w:pPr>
            <w:r w:rsidRPr="00006169">
              <w:rPr>
                <w:rStyle w:val="30"/>
                <w:sz w:val="18"/>
                <w:szCs w:val="18"/>
              </w:rPr>
              <w:t>2026 год - 183554,0 тыс. рублей</w:t>
            </w:r>
          </w:p>
        </w:tc>
      </w:tr>
      <w:tr w:rsidR="00790E6E" w:rsidRPr="007226AB" w:rsidTr="00CE3E6E">
        <w:trPr>
          <w:trHeight w:val="23"/>
        </w:trPr>
        <w:tc>
          <w:tcPr>
            <w:tcW w:w="219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Ожидаемые результаты реализации</w:t>
            </w:r>
          </w:p>
        </w:tc>
        <w:tc>
          <w:tcPr>
            <w:tcW w:w="7732"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Обеспечение доступности качественного начального общего, основного общего и среднего общего образования (к 2026 году будет функционировать эффективная образовательная сеть, обеспечивающая равный доступ населения Притобольного района к услугам общего образования);</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сохранение 100-процентной доступности дошкольного образования для детей в возрасте от 3 до 7 лет;</w:t>
            </w:r>
          </w:p>
          <w:p w:rsidR="00790E6E" w:rsidRPr="00006169" w:rsidRDefault="00790E6E" w:rsidP="00CE3E6E">
            <w:pPr>
              <w:pStyle w:val="ConsPlusNormal"/>
              <w:jc w:val="both"/>
              <w:rPr>
                <w:sz w:val="18"/>
                <w:szCs w:val="18"/>
              </w:rPr>
            </w:pPr>
            <w:r w:rsidRPr="00006169">
              <w:rPr>
                <w:sz w:val="18"/>
                <w:szCs w:val="18"/>
              </w:rPr>
              <w:t>достижение к 2021 году 100-процентной доступности дошкольного образования для детей в возрасте от 2 месяцев до 3 лет; </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доведение до 100% числа зданий государственных и муниципальных общеобразовательных организаций, в которых соблюдены требования к воздушно-тепловому режиму, водоснабжению и канализации;</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790E6E" w:rsidRPr="00006169" w:rsidRDefault="00790E6E" w:rsidP="00CE3E6E">
            <w:pPr>
              <w:pStyle w:val="ConsPlusNormal"/>
              <w:shd w:val="clear" w:color="auto" w:fill="FFFFFF"/>
              <w:jc w:val="both"/>
              <w:rPr>
                <w:sz w:val="18"/>
                <w:szCs w:val="18"/>
              </w:rPr>
            </w:pPr>
            <w:r w:rsidRPr="00006169">
              <w:rPr>
                <w:rStyle w:val="30"/>
                <w:sz w:val="18"/>
                <w:szCs w:val="18"/>
                <w:shd w:val="clear" w:color="auto" w:fill="FFFFFF"/>
              </w:rPr>
              <w:t>обеспечение обучающихся, получающих начальное общее образование в муниципальных образовательных организациях, бесплатным горячим питанием;</w:t>
            </w:r>
          </w:p>
          <w:p w:rsidR="00790E6E" w:rsidRPr="00006169" w:rsidRDefault="00790E6E" w:rsidP="00CE3E6E">
            <w:pPr>
              <w:pStyle w:val="ConsPlusNormal"/>
              <w:shd w:val="clear" w:color="auto" w:fill="FFFFFF"/>
              <w:jc w:val="both"/>
              <w:rPr>
                <w:sz w:val="18"/>
                <w:szCs w:val="18"/>
              </w:rPr>
            </w:pPr>
            <w:r w:rsidRPr="00006169">
              <w:rPr>
                <w:rStyle w:val="30"/>
                <w:sz w:val="18"/>
                <w:szCs w:val="18"/>
                <w:shd w:val="clear" w:color="auto" w:fill="FFFFFF"/>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повышение вариативности образовательных программ, в т.ч. дополнительных общеобразовательных программ не менее 70% общеобразовательных организаций;</w:t>
            </w:r>
          </w:p>
          <w:p w:rsidR="00790E6E" w:rsidRPr="00006169" w:rsidRDefault="00790E6E" w:rsidP="00CE3E6E">
            <w:pPr>
              <w:pStyle w:val="Textbody"/>
              <w:autoSpaceDE w:val="0"/>
              <w:spacing w:after="0"/>
              <w:jc w:val="both"/>
              <w:rPr>
                <w:rFonts w:cs="Times New Roman"/>
                <w:sz w:val="18"/>
                <w:szCs w:val="18"/>
              </w:rPr>
            </w:pPr>
            <w:r w:rsidRPr="00006169">
              <w:rPr>
                <w:rStyle w:val="30"/>
                <w:rFonts w:cs="Times New Roman"/>
                <w:sz w:val="18"/>
                <w:szCs w:val="18"/>
                <w:shd w:val="clear" w:color="auto" w:fill="FFFFFF"/>
              </w:rPr>
              <w:t>создание в образовательных организациях условий,  необходимые для получения более качественного образования лицами с ограниченными возможностями здоровья и инвалидностью.</w:t>
            </w:r>
          </w:p>
        </w:tc>
      </w:tr>
    </w:tbl>
    <w:p w:rsidR="00790E6E" w:rsidRPr="00006169" w:rsidRDefault="00790E6E" w:rsidP="00CE3E6E">
      <w:pPr>
        <w:pStyle w:val="ConsPlusNormal"/>
        <w:jc w:val="both"/>
        <w:rPr>
          <w:sz w:val="18"/>
          <w:szCs w:val="18"/>
        </w:rPr>
      </w:pPr>
      <w:r w:rsidRPr="00006169">
        <w:rPr>
          <w:rStyle w:val="30"/>
          <w:sz w:val="18"/>
          <w:szCs w:val="18"/>
        </w:rPr>
        <w:t xml:space="preserve"> *Финансовое обеспечение Подпрограммы будет осуществляться при формировании муниципального бюджета на соответствующий финансовый год и плановый период.</w:t>
      </w:r>
    </w:p>
    <w:p w:rsidR="00790E6E" w:rsidRPr="00006169" w:rsidRDefault="00790E6E" w:rsidP="00CE3E6E">
      <w:pPr>
        <w:pStyle w:val="ConsPlusNormal"/>
        <w:jc w:val="both"/>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II. Характеристика текущего состояния в сфере общего образования Притобольного района</w:t>
      </w:r>
    </w:p>
    <w:p w:rsidR="00790E6E" w:rsidRPr="00006169" w:rsidRDefault="00790E6E" w:rsidP="00CE3E6E">
      <w:pPr>
        <w:pStyle w:val="ConsPlusNormal"/>
        <w:jc w:val="center"/>
        <w:rPr>
          <w:sz w:val="18"/>
          <w:szCs w:val="18"/>
        </w:rPr>
      </w:pPr>
    </w:p>
    <w:p w:rsidR="00790E6E" w:rsidRPr="00006169" w:rsidRDefault="00790E6E" w:rsidP="00CE3E6E">
      <w:pPr>
        <w:pStyle w:val="Standard"/>
        <w:spacing w:line="240" w:lineRule="auto"/>
        <w:ind w:firstLine="709"/>
        <w:jc w:val="both"/>
        <w:rPr>
          <w:sz w:val="18"/>
          <w:szCs w:val="18"/>
        </w:rPr>
      </w:pPr>
      <w:r w:rsidRPr="00006169">
        <w:rPr>
          <w:rStyle w:val="30"/>
          <w:sz w:val="18"/>
          <w:szCs w:val="18"/>
          <w:shd w:val="clear" w:color="auto" w:fill="FFFFFF"/>
        </w:rPr>
        <w:t xml:space="preserve">Развитие системы образования Курганской области осуществляется в условиях </w:t>
      </w:r>
      <w:r w:rsidRPr="00006169">
        <w:rPr>
          <w:sz w:val="18"/>
          <w:szCs w:val="18"/>
        </w:rPr>
        <w:t>возрастающей потребности граждан в услугах дошкольного образования.</w:t>
      </w:r>
    </w:p>
    <w:p w:rsidR="00790E6E" w:rsidRPr="00006169" w:rsidRDefault="00790E6E" w:rsidP="00CE3E6E">
      <w:pPr>
        <w:pStyle w:val="3"/>
        <w:spacing w:line="240" w:lineRule="auto"/>
        <w:ind w:left="568"/>
        <w:rPr>
          <w:rFonts w:cs="Times New Roman"/>
          <w:sz w:val="18"/>
          <w:szCs w:val="18"/>
        </w:rPr>
      </w:pPr>
      <w:r w:rsidRPr="00006169">
        <w:rPr>
          <w:rStyle w:val="30"/>
          <w:rFonts w:cs="Times New Roman"/>
          <w:b/>
          <w:sz w:val="18"/>
          <w:szCs w:val="18"/>
        </w:rPr>
        <w:t>Дошкольное образование</w:t>
      </w:r>
      <w:r w:rsidRPr="00006169">
        <w:rPr>
          <w:rStyle w:val="30"/>
          <w:rFonts w:cs="Times New Roman"/>
          <w:sz w:val="18"/>
          <w:szCs w:val="18"/>
        </w:rPr>
        <w:t>.</w:t>
      </w:r>
    </w:p>
    <w:p w:rsidR="00790E6E" w:rsidRPr="00006169" w:rsidRDefault="00790E6E" w:rsidP="00CE3E6E">
      <w:pPr>
        <w:pStyle w:val="3"/>
        <w:tabs>
          <w:tab w:val="left" w:pos="993"/>
        </w:tabs>
        <w:spacing w:line="240" w:lineRule="auto"/>
        <w:ind w:firstLine="709"/>
        <w:rPr>
          <w:rFonts w:cs="Times New Roman"/>
          <w:sz w:val="18"/>
          <w:szCs w:val="18"/>
        </w:rPr>
      </w:pPr>
      <w:r w:rsidRPr="00006169">
        <w:rPr>
          <w:rFonts w:cs="Times New Roman"/>
          <w:sz w:val="18"/>
          <w:szCs w:val="18"/>
        </w:rPr>
        <w:t xml:space="preserve">     В Притобольном районе в 2019-2020 учебном году функционировало четыре дошкольные образовательные организации – МКДОУ общеразвивающего вида «Глядянский детский сад № 2», МКДОУ «Глядянский детский сад «Малышок», МКДОУ «Нагорский детский сад», МКДОУ «Плотниковский детский сад», группа полного дня (МКОУ «Притобольная СОШ», две группы полного дня (МКОУ «Чернавская ООШ»), 13 групп кратковременного пребывания при общеобразовательных учреждениях.</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Дошкольное образование в различных формах получало 523 ребенка в возрасте от 1,6 до 7 лет, что составляет 56,5% от общего количества детей, зарегистрированных на территории Притобольного района (данные статистического отчета 85-К на 01.01.2020г.)</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По данным на 01.06.2020 г.  дошкольное образование получали 525 детей в возрасте от 1,6 до 7 лет, что составляет  56,7% от общего количества детей, зарегистрированных на территории района. Из них дети с 1,6 до 3 лет – 94 человек, дети с 3 до 7 лет –  431 человек.</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В дошкольных образовательных организациях и группах полного дня численность детей – 414 человек, что составляет 36,4% от общего количества детей, зарегистрированных на территории Притобольного района (43,1% от общего количества детей, проживающих в районе); 131 детей – в группах кратковременного пребывания, что составляет 12,2% от общего количества детей, зарегистрированных на территории Притобольного района (14,3% от общего количества детей, проживающих в районе).    Охват организованными формами дошкольного образования составляет 56,7% от общего количества детей, зарегистрированных на территории Притобольного района (62,7% от общего количества детей, проживающих в районе).</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Количество детей – инвалидов, обучающихся в дошкольных образовательных организациях -  3, детей с ограниченными возможностями здоровья – 1.</w:t>
      </w:r>
    </w:p>
    <w:p w:rsidR="00790E6E" w:rsidRPr="00006169" w:rsidRDefault="00790E6E" w:rsidP="00CE3E6E">
      <w:pPr>
        <w:pStyle w:val="3"/>
        <w:spacing w:line="240" w:lineRule="auto"/>
        <w:ind w:firstLine="709"/>
        <w:rPr>
          <w:rFonts w:cs="Times New Roman"/>
          <w:sz w:val="18"/>
          <w:szCs w:val="18"/>
        </w:rPr>
      </w:pPr>
      <w:r w:rsidRPr="00006169">
        <w:rPr>
          <w:rStyle w:val="30"/>
          <w:rFonts w:eastAsia="Arial Unicode MS" w:cs="Times New Roman"/>
          <w:sz w:val="18"/>
          <w:szCs w:val="18"/>
        </w:rPr>
        <w:t xml:space="preserve">      Всеми формами дошкольного образования (организованными и вариативными) охвачено 676 детей, что составляет 62,7% от общего количества детей, зарегистрированных на территории Притобольного района (74,3% от общего количества детей, проживающих в районе).</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Приоритетным направлением развития дошкольного образования в Притобольном районе продолжает оставаться доступность дошкольного образования.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ликвидирована очередность в детские сады детей в возрасте от 3 до 7 лет.</w:t>
      </w:r>
    </w:p>
    <w:p w:rsidR="00790E6E" w:rsidRPr="00006169" w:rsidRDefault="00790E6E" w:rsidP="00CE3E6E">
      <w:pPr>
        <w:pStyle w:val="3"/>
        <w:spacing w:line="240" w:lineRule="auto"/>
        <w:ind w:firstLine="709"/>
        <w:rPr>
          <w:rFonts w:eastAsia="Arial Unicode MS" w:cs="Times New Roman"/>
          <w:sz w:val="18"/>
          <w:szCs w:val="18"/>
        </w:rPr>
      </w:pPr>
      <w:r w:rsidRPr="00006169">
        <w:rPr>
          <w:rFonts w:eastAsia="Arial Unicode MS" w:cs="Times New Roman"/>
          <w:sz w:val="18"/>
          <w:szCs w:val="18"/>
        </w:rPr>
        <w:t xml:space="preserve">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 100%.</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Прошли предшкольную подготовку 138 детей. Из них 92 ребенка – выпускники ДОУ и 46 – выпускники ГКП; по сравнению с прошедшим годом процент охвата остается стабильным, но проблема 100%-ного охвата детей дошкольного возраста предшкольной подготовкой остается актуальной.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Среднегодовая численность в дошкольных учреждениях составила  395 детей (в прошедшем году – 411). Количество дней функционирования – 212 (в прошедшем учебном году – 212). Остается проблема заболеваемости. Пропуски по болезни одним ребенком в год составили 22 дня (в прошедшем учебном году – 22).</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Эффективность решения современных проблем дошкольного образования зависит от уровня профессиональной компетенции педагогических и руководящих работников.</w:t>
      </w:r>
    </w:p>
    <w:p w:rsidR="00790E6E" w:rsidRPr="00006169" w:rsidRDefault="00790E6E" w:rsidP="00CE3E6E">
      <w:pPr>
        <w:pStyle w:val="3"/>
        <w:spacing w:line="240" w:lineRule="auto"/>
        <w:ind w:firstLine="709"/>
        <w:rPr>
          <w:rFonts w:eastAsia="Arial Unicode MS" w:cs="Times New Roman"/>
          <w:sz w:val="18"/>
          <w:szCs w:val="18"/>
        </w:rPr>
      </w:pPr>
      <w:r w:rsidRPr="00006169">
        <w:rPr>
          <w:rFonts w:eastAsia="Arial Unicode MS" w:cs="Times New Roman"/>
          <w:sz w:val="18"/>
          <w:szCs w:val="18"/>
        </w:rPr>
        <w:t>Дошкольные учреждения, группы полного дня, группы кратковременного пребывания района в 2020 – 2021 учебном году укомплектованы педагогическими кадрами в количестве 55 человек, из которых 23 педагога (41,8%) имеют высшее образование, 31 педагог (56,4%) - среднее специальное образование. Из них аттестованы  на высшую квалификационную категорию 2 педагога (3,6%), первую категорию имеют 20 педагогов (36,4%), соответствие занимаемой должности – 24 педагога (43,6%).</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    Анализ кадрового состава руководящих работников дошкольных образовательных организаций  показал, что 4 руководителя имеют высшее образование (80%),  специальность «Менеджмент в образовании» имеют 4 человека (80%).</w:t>
      </w:r>
    </w:p>
    <w:p w:rsidR="00790E6E" w:rsidRPr="00006169" w:rsidRDefault="00790E6E" w:rsidP="00CE3E6E">
      <w:pPr>
        <w:pStyle w:val="3"/>
        <w:spacing w:line="240" w:lineRule="auto"/>
        <w:rPr>
          <w:rFonts w:cs="Times New Roman"/>
          <w:sz w:val="18"/>
          <w:szCs w:val="18"/>
        </w:rPr>
      </w:pPr>
      <w:r w:rsidRPr="00006169">
        <w:rPr>
          <w:rStyle w:val="30"/>
          <w:rFonts w:cs="Times New Roman"/>
          <w:b/>
          <w:sz w:val="18"/>
          <w:szCs w:val="18"/>
        </w:rPr>
        <w:t xml:space="preserve">         Система общего образования.</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 xml:space="preserve">В 2019-2020 учебном году система общего образования была представлена 7 средними, 4 основными общеобразовательными учреждениями, 4 филиалами. Приоритетными направлениями деятельности в сфере общего образования в 2019-2020 учебном году являлись реализация федеральных государственных образовательных стандартов начального и основного общего образования, в том числе для детей с ограниченными возможностями здоровья, повышение качества образования, доступности общего образования, защиты прав несовершеннолетних, кадровой политики. Методическая работа была направлена на повышение уровня профессиональной компетентности педагогических и руководящих кадров, </w:t>
      </w:r>
      <w:r w:rsidRPr="00006169">
        <w:rPr>
          <w:rStyle w:val="30"/>
          <w:rFonts w:cs="Times New Roman"/>
          <w:bCs/>
          <w:sz w:val="18"/>
          <w:szCs w:val="18"/>
        </w:rPr>
        <w:t>развитие и поддержку инновационной деятельности</w:t>
      </w:r>
      <w:r w:rsidRPr="00006169">
        <w:rPr>
          <w:rStyle w:val="30"/>
          <w:rFonts w:cs="Times New Roman"/>
          <w:sz w:val="18"/>
          <w:szCs w:val="18"/>
        </w:rPr>
        <w:t>.</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На конец учебного года количество школьников с 1 по 11(12) классы в районе составляло 1420 чел. Стабильно низкой на протяжении последних лет является наполняемость Давыдовской и Притобольной основных школ, приято решение о ликвидации этих ОУ.</w:t>
      </w:r>
    </w:p>
    <w:p w:rsidR="00790E6E" w:rsidRPr="00006169" w:rsidRDefault="00790E6E" w:rsidP="00CE3E6E">
      <w:pPr>
        <w:pStyle w:val="210"/>
        <w:spacing w:after="0" w:line="240" w:lineRule="auto"/>
        <w:ind w:left="0" w:firstLine="709"/>
        <w:rPr>
          <w:rFonts w:cs="Times New Roman"/>
          <w:sz w:val="18"/>
          <w:szCs w:val="18"/>
        </w:rPr>
      </w:pPr>
      <w:r w:rsidRPr="00006169">
        <w:rPr>
          <w:rStyle w:val="30"/>
          <w:rFonts w:cs="Times New Roman"/>
          <w:sz w:val="18"/>
          <w:szCs w:val="18"/>
        </w:rPr>
        <w:t>Из 1420</w:t>
      </w:r>
      <w:r w:rsidRPr="00006169">
        <w:rPr>
          <w:rStyle w:val="30"/>
          <w:rFonts w:cs="Times New Roman"/>
          <w:b/>
          <w:sz w:val="18"/>
          <w:szCs w:val="18"/>
        </w:rPr>
        <w:t xml:space="preserve"> </w:t>
      </w:r>
      <w:r w:rsidRPr="00006169">
        <w:rPr>
          <w:rStyle w:val="30"/>
          <w:rFonts w:cs="Times New Roman"/>
          <w:sz w:val="18"/>
          <w:szCs w:val="18"/>
        </w:rPr>
        <w:t>учеников в 2019-2020 учебном году 76 школьников со 2 по 11 класс окончили учебный год только на «пять» (в 2019 – 77 уч-ся), 413</w:t>
      </w:r>
      <w:r w:rsidRPr="00006169">
        <w:rPr>
          <w:rStyle w:val="30"/>
          <w:rFonts w:cs="Times New Roman"/>
          <w:b/>
          <w:sz w:val="18"/>
          <w:szCs w:val="18"/>
        </w:rPr>
        <w:t xml:space="preserve"> </w:t>
      </w:r>
      <w:r w:rsidRPr="00006169">
        <w:rPr>
          <w:rStyle w:val="30"/>
          <w:rFonts w:cs="Times New Roman"/>
          <w:sz w:val="18"/>
          <w:szCs w:val="18"/>
        </w:rPr>
        <w:t>– на «хорошо» и «отлично» (в 2019 – 444 уч-ся). Количество неуспевающих значительно снизилось и составило 33 чел. (2019 г. – 55 чел.). 29 школьников переведены условно, 4 – оставлены на повторное обучение, что тоже значительно меньше, чем в 2019 году. В целом по району процент успеваемости составляет 98,0%, что выше, чем в прошлом году (97,2%), снизился процент качества и составил 37,7% (в 2019 – 43,4%).</w:t>
      </w:r>
    </w:p>
    <w:p w:rsidR="00790E6E" w:rsidRPr="00006169" w:rsidRDefault="00790E6E" w:rsidP="00CE3E6E">
      <w:pPr>
        <w:pStyle w:val="210"/>
        <w:spacing w:after="0" w:line="240" w:lineRule="auto"/>
        <w:ind w:left="0" w:firstLine="709"/>
        <w:rPr>
          <w:rFonts w:cs="Times New Roman"/>
          <w:sz w:val="18"/>
          <w:szCs w:val="18"/>
        </w:rPr>
      </w:pPr>
      <w:r w:rsidRPr="00006169">
        <w:rPr>
          <w:rStyle w:val="30"/>
          <w:rFonts w:cs="Times New Roman"/>
          <w:bCs/>
          <w:sz w:val="18"/>
          <w:szCs w:val="18"/>
        </w:rPr>
        <w:t>По итогам 2019-2020 учебного года на основании годовых отчетов школ уверенная положительная динамика по</w:t>
      </w:r>
      <w:r w:rsidRPr="00006169">
        <w:rPr>
          <w:rStyle w:val="30"/>
          <w:rFonts w:cs="Times New Roman"/>
          <w:b/>
          <w:bCs/>
          <w:sz w:val="18"/>
          <w:szCs w:val="18"/>
        </w:rPr>
        <w:t xml:space="preserve"> </w:t>
      </w:r>
      <w:r w:rsidRPr="00006169">
        <w:rPr>
          <w:rStyle w:val="30"/>
          <w:rFonts w:cs="Times New Roman"/>
          <w:bCs/>
          <w:sz w:val="18"/>
          <w:szCs w:val="18"/>
        </w:rPr>
        <w:t>качеству обучения за 3 последних года наблюдается в Ялымской СОШ, Плотниковской ООШ. Качество обучения поднялось по сравнению с предыдущим годом (2018-2019) в Гладковской СОШ, Нагорской СОШ,</w:t>
      </w:r>
      <w:r w:rsidRPr="00006169">
        <w:rPr>
          <w:rStyle w:val="30"/>
          <w:rFonts w:cs="Times New Roman"/>
          <w:sz w:val="18"/>
          <w:szCs w:val="18"/>
        </w:rPr>
        <w:t xml:space="preserve"> </w:t>
      </w:r>
      <w:r w:rsidRPr="00006169">
        <w:rPr>
          <w:rStyle w:val="30"/>
          <w:rFonts w:cs="Times New Roman"/>
          <w:bCs/>
          <w:sz w:val="18"/>
          <w:szCs w:val="18"/>
        </w:rPr>
        <w:t>Раскатихинской СОШ,</w:t>
      </w:r>
      <w:r w:rsidRPr="00006169">
        <w:rPr>
          <w:rStyle w:val="30"/>
          <w:rFonts w:cs="Times New Roman"/>
          <w:sz w:val="18"/>
          <w:szCs w:val="18"/>
        </w:rPr>
        <w:t xml:space="preserve"> </w:t>
      </w:r>
      <w:r w:rsidRPr="00006169">
        <w:rPr>
          <w:rStyle w:val="30"/>
          <w:rFonts w:cs="Times New Roman"/>
          <w:bCs/>
          <w:sz w:val="18"/>
          <w:szCs w:val="18"/>
        </w:rPr>
        <w:t xml:space="preserve">Березовской ООШ, Притобольной ООШ, Чернавской ООШ. </w:t>
      </w:r>
      <w:r w:rsidRPr="00006169">
        <w:rPr>
          <w:rStyle w:val="30"/>
          <w:rFonts w:cs="Times New Roman"/>
          <w:sz w:val="18"/>
          <w:szCs w:val="18"/>
        </w:rPr>
        <w:t>Падение % качества по сравнению с предыдущим годом отмечается в Глядянской СОШ, Притобольной СОШ, Межборской ООШ, Обуховской ООШ, Ярославской ООШ. Снизились качество и успеваемость по сравнению с предыдущим периодом только в Ярославской ООШ.</w:t>
      </w:r>
    </w:p>
    <w:p w:rsidR="00790E6E" w:rsidRPr="00006169" w:rsidRDefault="00790E6E" w:rsidP="00CE3E6E">
      <w:pPr>
        <w:pStyle w:val="210"/>
        <w:spacing w:after="0" w:line="240" w:lineRule="auto"/>
        <w:ind w:left="0" w:firstLine="709"/>
        <w:rPr>
          <w:rFonts w:cs="Times New Roman"/>
          <w:sz w:val="18"/>
          <w:szCs w:val="18"/>
        </w:rPr>
      </w:pPr>
      <w:r w:rsidRPr="00006169">
        <w:rPr>
          <w:rStyle w:val="30"/>
          <w:rFonts w:cs="Times New Roman"/>
          <w:sz w:val="18"/>
          <w:szCs w:val="18"/>
        </w:rPr>
        <w:t xml:space="preserve"> В 2020 году аттестат с отличием за курс основной школы получили 4 выпускницы 9-ого класса: 2 - МКОУ «Гладковская СОШ», 2 - МКОУ «Раскатихинская СОШ».  Аттестат с отличием за курс средней школы и «золотую» медаль получили </w:t>
      </w:r>
      <w:r w:rsidRPr="00006169">
        <w:rPr>
          <w:rStyle w:val="30"/>
          <w:rFonts w:cs="Times New Roman"/>
          <w:b/>
          <w:sz w:val="18"/>
          <w:szCs w:val="18"/>
        </w:rPr>
        <w:t>5</w:t>
      </w:r>
      <w:r w:rsidRPr="00006169">
        <w:rPr>
          <w:rStyle w:val="30"/>
          <w:rFonts w:cs="Times New Roman"/>
          <w:sz w:val="18"/>
          <w:szCs w:val="18"/>
        </w:rPr>
        <w:t xml:space="preserve"> выпускников 2- из МКОУ «Глядянская СОШ», 3-. из МКОУ «Раскатихинская СОШ») и 2 – «серебряную» из МКОУ «Глядянская СОШ»).</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Диагностические работы в 9 классах с целью тренировки и подготовки к ОГЭ по региональным или федеральным материалам не проведены в связи с пандемией, в 11(12) классах – только в форме тренировочного экзамена по математике профильной.  Всероссийские проверочные работы – ВПР – в весенний период также не проводились. В октябре 2019 г. проведен региональный мониторинг уровня образовательных достижений обучающихся 5 классов по учебным предметам «Математика» и «Русский язык» в общеобразовательных организациях, в которых выявлены признаки необъективности результатов ВПР (МКОУ «Ялымская СОШ»). Проведение ВПР в штатном режиме для всех ОУ было организовано в октябре-сентябре 2020-2021 уч.года.</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ГИА для выпускников 11 классов общеобразовательных учреждений в форме ЕГЭ для использования результатов при поступлении в вузы на территории Притобольного района проходила с 06 июля по 20 июля 2020 года. Все прошло на хорошем организационном уровне без технических сбоев и нарушений. В ЕГЭ в Притобольном районе участвовало 32 выпускника текущего года, 1 выпускница прошлых лет.</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11 выпускников не планировали поступать в вузы в 2020 году, и в связи с этим подали заявление об исключении их из состава участников ЕГЭ.</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Так как математика базового уровня не используется для поступления в вузы, ЕГЭ по данному предмету не проводился. Русский язык как самый массовый экзамен, был разделен на 2 дня.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Во всех общеобразовательных учреждениях района в 2019-2020 уч.году осуществлялась предпрофильная подготовка обучающихся 9 классов. Охват учащихся составил 100%. Во всех школах реализуется курс «Твоя профессиональная карьера» и курсы по выбору. Реализация некоторых курсов по выбору в 9 классах Притобольного района позволяет учащимся осуществить «пробу сил» в той или иной сфере деятельности. Предлагаются курсы различной направленности, которые позволяют учащимся сориентироваться в различных профессиях современной жизни.</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2019-2020 учебном году доля дневных школ, реализующих профильное обучение в 10-11 классах, составила 100%.</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Всего в районе в прошлом учебном году реализовались следующие профили, в т.ч. при помощи индивидуальных учебных планов (ИУП) и профильных групп:</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Глядянской СОШ в 10 кл.: физико-математический, в 11 кл.: социально-экономический, химико-биологический;</w:t>
      </w:r>
    </w:p>
    <w:p w:rsidR="00790E6E" w:rsidRPr="00006169" w:rsidRDefault="00790E6E" w:rsidP="00CE3E6E">
      <w:pPr>
        <w:pStyle w:val="3"/>
        <w:spacing w:line="240" w:lineRule="auto"/>
        <w:ind w:firstLine="567"/>
        <w:rPr>
          <w:rFonts w:cs="Times New Roman"/>
          <w:sz w:val="18"/>
          <w:szCs w:val="18"/>
        </w:rPr>
      </w:pPr>
      <w:r w:rsidRPr="00006169">
        <w:rPr>
          <w:rFonts w:cs="Times New Roman"/>
          <w:sz w:val="18"/>
          <w:szCs w:val="18"/>
        </w:rPr>
        <w:t>в Гладковской СОШ в 10-11 кл.: агротехнологический;</w:t>
      </w:r>
    </w:p>
    <w:p w:rsidR="00790E6E" w:rsidRPr="00006169" w:rsidRDefault="00790E6E" w:rsidP="00CE3E6E">
      <w:pPr>
        <w:pStyle w:val="3"/>
        <w:spacing w:line="240" w:lineRule="auto"/>
        <w:ind w:firstLine="567"/>
        <w:rPr>
          <w:rFonts w:cs="Times New Roman"/>
          <w:sz w:val="18"/>
          <w:szCs w:val="18"/>
        </w:rPr>
      </w:pPr>
      <w:r w:rsidRPr="00006169">
        <w:rPr>
          <w:rFonts w:cs="Times New Roman"/>
          <w:sz w:val="18"/>
          <w:szCs w:val="18"/>
        </w:rPr>
        <w:t>в Нагорской СОШ в 10-11 кл.: социально-экономический;</w:t>
      </w:r>
    </w:p>
    <w:p w:rsidR="00790E6E" w:rsidRPr="00006169" w:rsidRDefault="00790E6E" w:rsidP="00CE3E6E">
      <w:pPr>
        <w:pStyle w:val="3"/>
        <w:spacing w:line="240" w:lineRule="auto"/>
        <w:ind w:firstLine="567"/>
        <w:rPr>
          <w:rFonts w:cs="Times New Roman"/>
          <w:sz w:val="18"/>
          <w:szCs w:val="18"/>
        </w:rPr>
      </w:pPr>
      <w:r w:rsidRPr="00006169">
        <w:rPr>
          <w:rFonts w:cs="Times New Roman"/>
          <w:sz w:val="18"/>
          <w:szCs w:val="18"/>
        </w:rPr>
        <w:t>в Раскатихинской в 10 кл.: социально-гуманитарный, физико-математический, химико-биологический профили, в 11 кл.: социально-гуманитарный, физико-математический, химико-биологический профили;</w:t>
      </w:r>
    </w:p>
    <w:p w:rsidR="00790E6E" w:rsidRPr="00006169" w:rsidRDefault="00790E6E" w:rsidP="00CE3E6E">
      <w:pPr>
        <w:pStyle w:val="3"/>
        <w:spacing w:line="240" w:lineRule="auto"/>
        <w:ind w:firstLine="567"/>
        <w:rPr>
          <w:rFonts w:cs="Times New Roman"/>
          <w:sz w:val="18"/>
          <w:szCs w:val="18"/>
        </w:rPr>
      </w:pPr>
      <w:r w:rsidRPr="00006169">
        <w:rPr>
          <w:rFonts w:cs="Times New Roman"/>
          <w:sz w:val="18"/>
          <w:szCs w:val="18"/>
        </w:rPr>
        <w:t>в Ялымской СОШ - в 10 кл.: социально-гуманитарный.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Всего профильным обучением охвачено 83 учащихся, из них – 10-классников 40 человек, 11-классников – 43 чел., что составляет 100% от учащихся старших классов дневных школ.</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2019-2020 уч.году в Ялымской СОШ не было 11 класса, в Притобольной СОШ  – отсутствовали 10 и 11 классы.</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рамках работы по выявлению и поддержке одаренных детей в Притобольном районе функционирует банк данных «Одаренные дети», в котором содержатся и ежегодно обновляются сведения о выпускниках и обучающихся образовательных учреждений – победителях и призерах муниципального, регионального и федерального уровней по направлениям «Образование», «Спорт», «Искусство». На 01.07.2020 г. в муниципальном банке данных «Одаренные дети» содержатся сведения за 3 года о 330 обучающихся. Сведения банка «ОД» служат инструментом и/или одним из критериев отбора к определению кандидатов на выдвижение премий, участие в мероприятиях (Елка Главы, Елка Губернатора, Общероссийская Елка), направлений на смены. В районе также ведётся Банк данных «Медалисты», в котором собрана информация о выпускниках-медалистах с 2006 года, с указанием их дальнейшей траектории (обучение, карьера).</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Традиционно результаты участия детей в олимпиадах, конкурсах, научно-практических конференциях, фестивалях, соревнованиях и смотрах являются подтверждением успешности работы в данном направлении и независимой оценкой достижений детей.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рамках работы по выявлению и поддержке одаренных детей в Притобольном районе функционирует банк данных «Одаренные дети», в котором содержатся и ежегодно обновляются сведения о выпускниках и обучающихся образовательных учреждений – победителях и призерах муниципального, регионального и федерального уровней.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Ежегодно обучающиеся 5-11 классов общеобразовательных учреждений района, окончившие учебный год на «отлично» получают материальное поощрение. По итогам 2019-2020 учебного года получили премию Главы района 29 школьников с 5 по 11 класс.</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12 общеобразовательных учреждениях Притобольного района обучаются 97 детей с ОВЗ, 84 интегрированно. В таких школах реализуется муниципальная программа «Доступная среда для инвалидов». В 4 общеобразовательных организациях создана универсальная безбарьерная среда для инклюзивного образования детей-инвалидов, установлены приспособленные входные группы и пандус в МКОУ «Глядянская СОШ» и в Глядянской ДЮСШ.  Во всех образовательных учреждениях района создана контрастная маркировка, которая позволяет слабовидящим людям получать информацию о наличии препятствия (контрастные полосы /жёлтые/ на ступенях, контрастные круги на стеклянных дверях).</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 xml:space="preserve">На информационных сайтах всех образовательных учреждений для чтения документов слабовидящими людьми имеется информация об увеличении шрифта или масштаба изображения.  </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Чтобы педагоги успешно работали с различными категориями детей, необходима серьезная работа по повышению квалификации и переподготовке работников образования.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Притобольном отделе образования создана база данных, где состоят на учёте 32 ребенка-инвалида, имеющих различные отклонения в состоянии здоровья (умственная отсталость, заболевания центральной нервной системы, врождённые аномалии, инвалидность по зрению и слуху). Детям с полностью сохранённым интеллектом и детям с ограниченными возможностями здоровья предлагается переход на дистанционную форму обучения, где занимаются с детьми высококвалифицированные специалисты, логопеды, сурдологи.</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 xml:space="preserve">Для детей-инвалидов, которые по состоянию здоровья не могут посещать общеобразовательное учреждение, организовано обучение на дому педагогическими работниками школ района. Всего в этом учебном году на домашнем обучении находилось 13 детей – инвалидов. В Притобольном районе ежегодно проводит выездное заседание областная ПМПК, однако в этом году они не смогли произвести выезд из-за сложившейся ситуации в связи с рисками распространения новой коронавирусной инфекции </w:t>
      </w:r>
      <w:r w:rsidRPr="00006169">
        <w:rPr>
          <w:rStyle w:val="30"/>
          <w:rFonts w:cs="Times New Roman"/>
          <w:sz w:val="18"/>
          <w:szCs w:val="18"/>
          <w:lang w:val="en-US"/>
        </w:rPr>
        <w:t>COVID</w:t>
      </w:r>
      <w:r w:rsidRPr="00006169">
        <w:rPr>
          <w:rStyle w:val="30"/>
          <w:rFonts w:cs="Times New Roman"/>
          <w:sz w:val="18"/>
          <w:szCs w:val="18"/>
        </w:rPr>
        <w:t>-19.</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b/>
          <w:sz w:val="18"/>
          <w:szCs w:val="18"/>
          <w:shd w:val="clear" w:color="auto" w:fill="FFFFFF"/>
        </w:rPr>
        <w:t>Реализация федерального проекта «Современная школа» национального проекта «Образование».</w:t>
      </w:r>
      <w:r w:rsidRPr="00006169">
        <w:rPr>
          <w:rStyle w:val="30"/>
          <w:rFonts w:cs="Times New Roman"/>
          <w:sz w:val="18"/>
          <w:szCs w:val="18"/>
          <w:shd w:val="clear" w:color="auto" w:fill="FFFFFF"/>
        </w:rPr>
        <w:t xml:space="preserve"> Указом президента Российской Федерации Владимира Путина от 7 мая 2018 года утвержден национальный проект «Образование».</w:t>
      </w:r>
      <w:r w:rsidRPr="00006169">
        <w:rPr>
          <w:rStyle w:val="30"/>
          <w:rFonts w:cs="Times New Roman"/>
          <w:sz w:val="18"/>
          <w:szCs w:val="18"/>
        </w:rPr>
        <w:t xml:space="preserve"> </w:t>
      </w:r>
      <w:r w:rsidRPr="00006169">
        <w:rPr>
          <w:rStyle w:val="30"/>
          <w:rFonts w:cs="Times New Roman"/>
          <w:sz w:val="18"/>
          <w:szCs w:val="18"/>
          <w:shd w:val="clear" w:color="auto" w:fill="FFFFFF"/>
        </w:rPr>
        <w:t xml:space="preserve">В соответствии с письмом Департамента образования и науки Курганской области от 16.01.2019 года № 10/9,  в целях заключения соглашения с Министерством просвещения Российской Федерации на предоставление в 2019 году субсидии из федерального бюджета на создание и открытие Центров образования цифрового и гуманитарного профилей «Точка роста» в рамках реализации федерального проекта «Современная школа» национального проекта «Образование»,  в Притобольном районе на базе МКОУ «Глядянская СОШ» </w:t>
      </w:r>
      <w:r w:rsidRPr="00006169">
        <w:rPr>
          <w:rStyle w:val="1e"/>
          <w:rFonts w:cs="Times New Roman"/>
          <w:sz w:val="18"/>
          <w:szCs w:val="18"/>
          <w:shd w:val="clear" w:color="auto" w:fill="FFFFFF"/>
        </w:rPr>
        <w:t>24 сентября</w:t>
      </w:r>
      <w:r w:rsidRPr="00006169">
        <w:rPr>
          <w:rStyle w:val="30"/>
          <w:rFonts w:cs="Times New Roman"/>
          <w:sz w:val="18"/>
          <w:szCs w:val="18"/>
          <w:shd w:val="clear" w:color="auto" w:fill="FFFFFF"/>
        </w:rPr>
        <w:t xml:space="preserve"> 2019 года состоялось торжественное открытие данного Центра.  В течение 2019-2020 учебного года в Центре проводились различные мероприятия: </w:t>
      </w:r>
      <w:r w:rsidRPr="00006169">
        <w:rPr>
          <w:rStyle w:val="30"/>
          <w:rFonts w:cs="Times New Roman"/>
          <w:sz w:val="18"/>
          <w:szCs w:val="18"/>
        </w:rPr>
        <w:t>Всероссийский урок безопасности школьников в сети Интернет» (31.10.2019 г.), Всероссийская акция «Добрые уроки» (05.12.2019 г.),</w:t>
      </w:r>
      <w:r w:rsidRPr="00006169">
        <w:rPr>
          <w:rStyle w:val="30"/>
          <w:rFonts w:cs="Times New Roman"/>
          <w:b/>
          <w:sz w:val="18"/>
          <w:szCs w:val="18"/>
        </w:rPr>
        <w:t xml:space="preserve"> </w:t>
      </w:r>
      <w:r w:rsidRPr="00006169">
        <w:rPr>
          <w:rStyle w:val="30"/>
          <w:rFonts w:cs="Times New Roman"/>
          <w:sz w:val="18"/>
          <w:szCs w:val="18"/>
        </w:rPr>
        <w:t>День Конституции (12.12.2019 г.),</w:t>
      </w:r>
      <w:r w:rsidRPr="00006169">
        <w:rPr>
          <w:rStyle w:val="30"/>
          <w:rFonts w:cs="Times New Roman"/>
          <w:b/>
          <w:sz w:val="18"/>
          <w:szCs w:val="18"/>
        </w:rPr>
        <w:t xml:space="preserve"> </w:t>
      </w:r>
      <w:r w:rsidRPr="00006169">
        <w:rPr>
          <w:rStyle w:val="30"/>
          <w:rFonts w:cs="Times New Roman"/>
          <w:sz w:val="18"/>
          <w:szCs w:val="18"/>
        </w:rPr>
        <w:t xml:space="preserve">в осенние каникулы функционировал лагерь дневного пребывания с.05.11-09.11.2019 года, </w:t>
      </w:r>
      <w:r w:rsidRPr="00006169">
        <w:rPr>
          <w:rStyle w:val="30"/>
          <w:rFonts w:cs="Times New Roman"/>
          <w:sz w:val="18"/>
          <w:szCs w:val="18"/>
          <w:shd w:val="clear" w:color="auto" w:fill="FFFFFF"/>
        </w:rPr>
        <w:t>финальное первенство по шахматам среди начальных классов Глядянской школы (24.01.2020 г</w:t>
      </w:r>
      <w:r w:rsidRPr="00006169">
        <w:rPr>
          <w:rStyle w:val="30"/>
          <w:rFonts w:cs="Times New Roman"/>
          <w:b/>
          <w:sz w:val="18"/>
          <w:szCs w:val="18"/>
          <w:shd w:val="clear" w:color="auto" w:fill="FFFFFF"/>
        </w:rPr>
        <w:t xml:space="preserve">.), </w:t>
      </w:r>
      <w:r w:rsidRPr="00006169">
        <w:rPr>
          <w:rStyle w:val="1e"/>
          <w:rFonts w:cs="Times New Roman"/>
          <w:sz w:val="18"/>
          <w:szCs w:val="18"/>
          <w:shd w:val="clear" w:color="auto" w:fill="FFFFFF"/>
        </w:rPr>
        <w:t>Всероссийская акция "Единый день сдачи ЕГЭ родителями" (02.03.</w:t>
      </w:r>
      <w:r w:rsidRPr="00006169">
        <w:rPr>
          <w:rStyle w:val="30"/>
          <w:rFonts w:cs="Times New Roman"/>
          <w:b/>
          <w:sz w:val="18"/>
          <w:szCs w:val="18"/>
          <w:shd w:val="clear" w:color="auto" w:fill="FFFFFF"/>
        </w:rPr>
        <w:t> </w:t>
      </w:r>
      <w:r w:rsidRPr="00006169">
        <w:rPr>
          <w:rStyle w:val="30"/>
          <w:rFonts w:cs="Times New Roman"/>
          <w:sz w:val="18"/>
          <w:szCs w:val="18"/>
          <w:shd w:val="clear" w:color="auto" w:fill="FFFFFF"/>
        </w:rPr>
        <w:t>2020 г.</w:t>
      </w:r>
      <w:r w:rsidRPr="00006169">
        <w:rPr>
          <w:rStyle w:val="30"/>
          <w:rFonts w:cs="Times New Roman"/>
          <w:b/>
          <w:sz w:val="18"/>
          <w:szCs w:val="18"/>
          <w:shd w:val="clear" w:color="auto" w:fill="FFFFFF"/>
        </w:rPr>
        <w:t>)</w:t>
      </w:r>
      <w:r w:rsidRPr="00006169">
        <w:rPr>
          <w:rStyle w:val="30"/>
          <w:rFonts w:cs="Times New Roman"/>
          <w:sz w:val="18"/>
          <w:szCs w:val="18"/>
          <w:shd w:val="clear" w:color="auto" w:fill="FFFFFF"/>
        </w:rPr>
        <w:t>,</w:t>
      </w:r>
      <w:r w:rsidRPr="00006169">
        <w:rPr>
          <w:rStyle w:val="30"/>
          <w:rFonts w:cs="Times New Roman"/>
          <w:b/>
          <w:sz w:val="18"/>
          <w:szCs w:val="18"/>
          <w:shd w:val="clear" w:color="auto" w:fill="FFFFFF"/>
        </w:rPr>
        <w:t xml:space="preserve"> </w:t>
      </w:r>
      <w:r w:rsidRPr="00006169">
        <w:rPr>
          <w:rStyle w:val="30"/>
          <w:rFonts w:cs="Times New Roman"/>
          <w:sz w:val="18"/>
          <w:szCs w:val="18"/>
        </w:rPr>
        <w:t>родительские собрания, открытые уроки, районные методические объединения учителей - предметников, библиотекарей, классных руководителей, совещания директоров образовательных учреждений района.</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Утром и днем в обновленных классах, оснащенных современным оборудованием, проходят уроки технологии, информатики и основ безопасности жизнедеятельности. Во второй половине дня классы функционируют как общественные пространства для занятий шахматами и робототехникой, для создания и воплощения проектов, для творческой реализации детей.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период карантина в кабинетах «Точка роста» обучение по дополнительным программам проводилось дистанционно с 06.04 по 30.05.2020 г.</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Исходя из Перечня индикативных показателей, в Центре «Точка Роста» выполнены плановые задачи: 1) 100% охват контингента обучающихся 5-11 классов образовательной организации, осваивающих основную общеобразовательную программу по учебным предметам «Технология», «Информатика», «Основы безопасности жизнедеятельности» на обновленном учебном оборудовании с применением новых методик обучения и воспитания; 2) 70% охват контингента обучающихся 1-11 классов – дополнительными общеобразовательными программами цифрового и гуманитарного профилей во внеурочное время, в том числе с использованием  сетевого партнерства.</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 xml:space="preserve">Шесть педагогов Центра "Точка Роста" МКОУ "Глядянская СОШ" и четыре педагога МКОУ  "Нагорская СОШ" прошли дистанционное обучение в Федеральном государственном автономном учреждении "Фонд новых форм развития образования" по программе повышения квалификации "Гибкие компетенции проектной деятельности" и получили сертификаты.  В августе 2019 года учитель технологии Центра "Точка Роста" МКОУ "Глядянская СОШ" прошла повышение квалификации  в г.Екатеринбург.  Руководитель  Центра  цифрового и гуманитарного профилей "Точка Роста"  приняла участие в работе первого Всероссийского форума руководителей Центров образования "Точка Роста" по теме: "Национальный проект образования: сообщество, команда, результат" в г.Москва в ноябре 2019 г. В декабре 2019 г. учитель ОБЖ прошел курсы повышения квалификации в г.Тюмень и в январе 2020 г. два учителя информатики повысили свой профессиональный уровень в г.Екатеринбург. В ИРОСТ в г.Курган прошли дистанционное обучение 4 педагога из двух Центров "Точка Роста" ("МКОУ "Глядянская СОШ" и МКОУ "Нагорская СОШ") по теме: "Проектирование учебных программ курсов в рамках реализации регионального проекта «Точка роста»". 20.09.2020 года  в МКОУ «Нагорская СОШ» открыт еще один </w:t>
      </w:r>
      <w:r w:rsidRPr="00006169">
        <w:rPr>
          <w:rStyle w:val="30"/>
          <w:rFonts w:cs="Times New Roman"/>
          <w:sz w:val="18"/>
          <w:szCs w:val="18"/>
          <w:shd w:val="clear" w:color="auto" w:fill="FFFFFF"/>
        </w:rPr>
        <w:t>Центр образования цифрового и гуманитарного профилей «Точка роста».</w:t>
      </w:r>
    </w:p>
    <w:p w:rsidR="00790E6E" w:rsidRPr="00006169" w:rsidRDefault="00790E6E" w:rsidP="00CE3E6E">
      <w:pPr>
        <w:pStyle w:val="Standard"/>
        <w:spacing w:line="240" w:lineRule="auto"/>
        <w:ind w:firstLine="709"/>
        <w:jc w:val="both"/>
        <w:rPr>
          <w:sz w:val="18"/>
          <w:szCs w:val="18"/>
        </w:rPr>
      </w:pPr>
      <w:r w:rsidRPr="00006169">
        <w:rPr>
          <w:rStyle w:val="30"/>
          <w:sz w:val="18"/>
          <w:szCs w:val="18"/>
          <w:shd w:val="clear" w:color="auto" w:fill="FFFFFF"/>
        </w:rPr>
        <w:t>Решение вышеуказанных проблем возможно за счет достижения основной цели в сфере общего</w:t>
      </w:r>
      <w:r w:rsidRPr="00006169">
        <w:rPr>
          <w:sz w:val="18"/>
          <w:szCs w:val="18"/>
        </w:rPr>
        <w:t xml:space="preserve"> образования, которой является создание в системе общего образования равных возможностей для получения качественного образования в Притобольном районе через реализацию основных мероприятий настоящей Программы.</w:t>
      </w:r>
    </w:p>
    <w:p w:rsidR="00790E6E" w:rsidRPr="00006169" w:rsidRDefault="00790E6E" w:rsidP="00CE3E6E">
      <w:pPr>
        <w:pStyle w:val="Textbody"/>
        <w:spacing w:after="0"/>
        <w:ind w:firstLine="709"/>
        <w:jc w:val="both"/>
        <w:rPr>
          <w:rFonts w:cs="Times New Roman"/>
          <w:color w:val="000000"/>
          <w:sz w:val="18"/>
          <w:szCs w:val="18"/>
          <w:shd w:val="clear" w:color="auto" w:fill="FFFFFF"/>
        </w:rPr>
      </w:pPr>
    </w:p>
    <w:p w:rsidR="00790E6E" w:rsidRPr="00006169" w:rsidRDefault="00790E6E" w:rsidP="00CE3E6E">
      <w:pPr>
        <w:pStyle w:val="Standard"/>
        <w:jc w:val="center"/>
        <w:rPr>
          <w:b/>
          <w:bCs/>
          <w:spacing w:val="-4"/>
          <w:sz w:val="18"/>
          <w:szCs w:val="18"/>
        </w:rPr>
      </w:pPr>
      <w:r w:rsidRPr="00006169">
        <w:rPr>
          <w:b/>
          <w:bCs/>
          <w:spacing w:val="-4"/>
          <w:sz w:val="18"/>
          <w:szCs w:val="18"/>
        </w:rPr>
        <w:t>Раздел III. Приоритеты и цели государственной политики в сфере реализации Подпрограммы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Приоритеты и цели государственной политики в сфере общего образования определяются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государственной программой Российской Федерации «Развитие образования», утвержденной распоряжением Правительства Российской Федерации от 26 декабря 2017 года № 1642 (далее - государственная программа Российской Федерации «Развитие образования»).</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Государственной программой Российской Федерации «Развитие образования» для каждого уровня образования определены приоритеты, цель и ключевые задачи.</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790E6E" w:rsidRPr="00006169" w:rsidRDefault="00790E6E" w:rsidP="00CE3E6E">
      <w:pPr>
        <w:pStyle w:val="Standard"/>
        <w:autoSpaceDE w:val="0"/>
        <w:spacing w:line="240" w:lineRule="auto"/>
        <w:ind w:firstLine="709"/>
        <w:jc w:val="both"/>
        <w:rPr>
          <w:sz w:val="18"/>
          <w:szCs w:val="18"/>
        </w:rPr>
      </w:pPr>
      <w:r w:rsidRPr="00006169">
        <w:rPr>
          <w:rStyle w:val="30"/>
          <w:sz w:val="18"/>
          <w:szCs w:val="18"/>
          <w:shd w:val="clear" w:color="auto" w:fill="FFFFFF"/>
        </w:rPr>
        <w:t>достижение к 2021 году 100% доступности дошкольного образования для детей в возрасте от 2 месяцев до 3 лет; </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снижение доли муниципальных общеобразовательных организаций с низкими образовательными результатами обучающихся;</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обеспечение обучающихся, получающих начальное общее образование в муниципальных образовательных организациях, бесплатным горячим питанием.</w:t>
      </w:r>
    </w:p>
    <w:p w:rsidR="00790E6E" w:rsidRPr="00006169" w:rsidRDefault="00790E6E" w:rsidP="00CE3E6E">
      <w:pPr>
        <w:pStyle w:val="ConsPlusNormal"/>
        <w:jc w:val="center"/>
        <w:rPr>
          <w:sz w:val="18"/>
          <w:szCs w:val="18"/>
        </w:rPr>
      </w:pPr>
    </w:p>
    <w:p w:rsidR="00790E6E" w:rsidRPr="00006169" w:rsidRDefault="00790E6E" w:rsidP="00CE3E6E">
      <w:pPr>
        <w:pStyle w:val="Standard"/>
        <w:jc w:val="center"/>
        <w:rPr>
          <w:sz w:val="18"/>
          <w:szCs w:val="18"/>
        </w:rPr>
      </w:pPr>
      <w:r w:rsidRPr="00006169">
        <w:rPr>
          <w:rStyle w:val="30"/>
          <w:b/>
          <w:bCs/>
          <w:sz w:val="18"/>
          <w:szCs w:val="18"/>
        </w:rPr>
        <w:t>Раздел I</w:t>
      </w:r>
      <w:r w:rsidRPr="00006169">
        <w:rPr>
          <w:rStyle w:val="30"/>
          <w:b/>
          <w:bCs/>
          <w:sz w:val="18"/>
          <w:szCs w:val="18"/>
          <w:lang w:val="en-US"/>
        </w:rPr>
        <w:t>V</w:t>
      </w:r>
      <w:r w:rsidRPr="00006169">
        <w:rPr>
          <w:rStyle w:val="30"/>
          <w:b/>
          <w:bCs/>
          <w:sz w:val="18"/>
          <w:szCs w:val="18"/>
        </w:rPr>
        <w:t>. Цели и задачи Подпрограммы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rPr>
      </w:pPr>
      <w:r w:rsidRPr="00006169">
        <w:rPr>
          <w:rStyle w:val="30"/>
          <w:sz w:val="18"/>
          <w:szCs w:val="18"/>
        </w:rPr>
        <w:t>Цель Подпрограммы: о</w:t>
      </w:r>
      <w:r w:rsidRPr="00006169">
        <w:rPr>
          <w:rStyle w:val="30"/>
          <w:sz w:val="18"/>
          <w:szCs w:val="18"/>
          <w:shd w:val="clear" w:color="auto" w:fill="FFFFFF"/>
        </w:rPr>
        <w:t>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региона, отвечающего современным запросам общества.</w:t>
      </w:r>
    </w:p>
    <w:p w:rsidR="00790E6E" w:rsidRPr="00006169" w:rsidRDefault="00790E6E" w:rsidP="00CE3E6E">
      <w:pPr>
        <w:pStyle w:val="ConsPlusNormal"/>
        <w:ind w:firstLine="709"/>
        <w:jc w:val="both"/>
        <w:rPr>
          <w:sz w:val="18"/>
          <w:szCs w:val="18"/>
        </w:rPr>
      </w:pPr>
      <w:r w:rsidRPr="00006169">
        <w:rPr>
          <w:sz w:val="18"/>
          <w:szCs w:val="18"/>
        </w:rPr>
        <w:t>Для достижения цели необходимо решить следующие ключевые задачи:</w:t>
      </w:r>
    </w:p>
    <w:p w:rsidR="00790E6E" w:rsidRPr="00006169" w:rsidRDefault="00790E6E" w:rsidP="00CE3E6E">
      <w:pPr>
        <w:pStyle w:val="ConsPlusNormal"/>
        <w:ind w:firstLine="709"/>
        <w:jc w:val="both"/>
        <w:rPr>
          <w:sz w:val="18"/>
          <w:szCs w:val="18"/>
        </w:rPr>
      </w:pPr>
      <w:r w:rsidRPr="00006169">
        <w:rPr>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790E6E" w:rsidRPr="00006169" w:rsidRDefault="00790E6E" w:rsidP="00CE3E6E">
      <w:pPr>
        <w:pStyle w:val="ConsPlusNormal"/>
        <w:ind w:firstLine="709"/>
        <w:jc w:val="both"/>
        <w:rPr>
          <w:sz w:val="18"/>
          <w:szCs w:val="18"/>
        </w:rPr>
      </w:pPr>
      <w:r w:rsidRPr="00006169">
        <w:rPr>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790E6E" w:rsidRPr="00006169" w:rsidRDefault="00790E6E" w:rsidP="00CE3E6E">
      <w:pPr>
        <w:pStyle w:val="ConsPlusNormal"/>
        <w:ind w:firstLine="709"/>
        <w:jc w:val="both"/>
        <w:rPr>
          <w:sz w:val="18"/>
          <w:szCs w:val="18"/>
        </w:rPr>
      </w:pPr>
      <w:r w:rsidRPr="00006169">
        <w:rPr>
          <w:sz w:val="18"/>
          <w:szCs w:val="18"/>
        </w:rPr>
        <w:t>формирование востребованной муниципальной системы оценки качества общего образования и образовательных результатов;</w:t>
      </w:r>
    </w:p>
    <w:p w:rsidR="00790E6E" w:rsidRPr="00006169" w:rsidRDefault="00790E6E" w:rsidP="00CE3E6E">
      <w:pPr>
        <w:pStyle w:val="ConsPlusNormal"/>
        <w:ind w:firstLine="709"/>
        <w:jc w:val="both"/>
        <w:rPr>
          <w:sz w:val="18"/>
          <w:szCs w:val="18"/>
        </w:rPr>
      </w:pPr>
      <w:r w:rsidRPr="00006169">
        <w:rPr>
          <w:sz w:val="18"/>
          <w:szCs w:val="18"/>
        </w:rPr>
        <w:t>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rsidR="00790E6E" w:rsidRPr="00006169" w:rsidRDefault="00790E6E" w:rsidP="00CE3E6E">
      <w:pPr>
        <w:pStyle w:val="ConsPlusNormal"/>
        <w:ind w:firstLine="709"/>
        <w:jc w:val="both"/>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V. Сроки реализации Подпрограммы</w:t>
      </w:r>
    </w:p>
    <w:p w:rsidR="00790E6E" w:rsidRPr="00006169" w:rsidRDefault="00790E6E" w:rsidP="00CE3E6E">
      <w:pPr>
        <w:pStyle w:val="ConsPlusNormal"/>
        <w:jc w:val="center"/>
        <w:rPr>
          <w:sz w:val="18"/>
          <w:szCs w:val="18"/>
          <w:shd w:val="clear" w:color="auto" w:fill="FFFF00"/>
        </w:rPr>
      </w:pPr>
    </w:p>
    <w:p w:rsidR="00790E6E" w:rsidRPr="00006169" w:rsidRDefault="00790E6E" w:rsidP="00CE3E6E">
      <w:pPr>
        <w:pStyle w:val="ConsPlusNormal"/>
        <w:ind w:firstLine="709"/>
        <w:jc w:val="both"/>
        <w:rPr>
          <w:sz w:val="18"/>
          <w:szCs w:val="18"/>
        </w:rPr>
      </w:pPr>
      <w:r w:rsidRPr="00006169">
        <w:rPr>
          <w:sz w:val="18"/>
          <w:szCs w:val="18"/>
        </w:rPr>
        <w:t>Подпрограмма реализуется в течение 2021-2026 годов. Сроки реализации мероприятий подпрограммы приведены в таблице 1.</w:t>
      </w:r>
    </w:p>
    <w:p w:rsidR="00790E6E" w:rsidRPr="00006169" w:rsidRDefault="00790E6E" w:rsidP="00CE3E6E">
      <w:pPr>
        <w:pStyle w:val="ConsPlusNormal"/>
        <w:ind w:firstLine="709"/>
        <w:jc w:val="both"/>
        <w:rPr>
          <w:sz w:val="18"/>
          <w:szCs w:val="18"/>
          <w:shd w:val="clear" w:color="auto" w:fill="FFFF00"/>
        </w:rPr>
      </w:pPr>
    </w:p>
    <w:p w:rsidR="00790E6E" w:rsidRPr="00006169" w:rsidRDefault="00790E6E" w:rsidP="00CE3E6E">
      <w:pPr>
        <w:pStyle w:val="Standard"/>
        <w:jc w:val="center"/>
        <w:rPr>
          <w:b/>
          <w:bCs/>
          <w:sz w:val="18"/>
          <w:szCs w:val="18"/>
        </w:rPr>
      </w:pPr>
      <w:r w:rsidRPr="00006169">
        <w:rPr>
          <w:b/>
          <w:bCs/>
          <w:sz w:val="18"/>
          <w:szCs w:val="18"/>
        </w:rPr>
        <w:t>Раздел VI. Прогноз ожидаемых конечных результатов реализации Подпрограммы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rPr>
      </w:pPr>
      <w:r w:rsidRPr="00006169">
        <w:rPr>
          <w:sz w:val="18"/>
          <w:szCs w:val="18"/>
        </w:rPr>
        <w:t>По итогам реализации Подпрограммы ожидается достижение следующих результатов:</w:t>
      </w:r>
    </w:p>
    <w:p w:rsidR="00790E6E" w:rsidRPr="00006169" w:rsidRDefault="00790E6E" w:rsidP="00CE3E6E">
      <w:pPr>
        <w:pStyle w:val="ConsPlusNormal"/>
        <w:ind w:firstLine="652"/>
        <w:jc w:val="both"/>
        <w:rPr>
          <w:sz w:val="18"/>
          <w:szCs w:val="18"/>
          <w:shd w:val="clear" w:color="auto" w:fill="FFFFFF"/>
        </w:rPr>
      </w:pPr>
      <w:r w:rsidRPr="00006169">
        <w:rPr>
          <w:sz w:val="18"/>
          <w:szCs w:val="18"/>
          <w:shd w:val="clear" w:color="auto" w:fill="FFFFFF"/>
        </w:rPr>
        <w:t>обеспечение доступности качественного начального общего, основного общего и среднего общего образования (к 2026 году будет функционировать эффективная образовательная сеть, обеспечивающая равный доступ населения Притобольного района к услугам общего образования);</w:t>
      </w:r>
    </w:p>
    <w:p w:rsidR="00790E6E" w:rsidRPr="00006169" w:rsidRDefault="00790E6E" w:rsidP="00CE3E6E">
      <w:pPr>
        <w:pStyle w:val="ConsPlusNormal"/>
        <w:ind w:firstLine="652"/>
        <w:jc w:val="both"/>
        <w:rPr>
          <w:sz w:val="18"/>
          <w:szCs w:val="18"/>
          <w:shd w:val="clear" w:color="auto" w:fill="FFFFFF"/>
        </w:rPr>
      </w:pPr>
      <w:r w:rsidRPr="00006169">
        <w:rPr>
          <w:sz w:val="18"/>
          <w:szCs w:val="18"/>
          <w:shd w:val="clear" w:color="auto" w:fill="FFFFFF"/>
        </w:rPr>
        <w:t>сохранение 100-процентной доступности дошкольного образования для детей в возрасте от 3 до 7 лет;</w:t>
      </w:r>
    </w:p>
    <w:p w:rsidR="00790E6E" w:rsidRPr="00006169" w:rsidRDefault="00790E6E" w:rsidP="00CE3E6E">
      <w:pPr>
        <w:pStyle w:val="ConsPlusNormal"/>
        <w:ind w:firstLine="652"/>
        <w:jc w:val="both"/>
        <w:rPr>
          <w:sz w:val="18"/>
          <w:szCs w:val="18"/>
        </w:rPr>
      </w:pPr>
      <w:r w:rsidRPr="00006169">
        <w:rPr>
          <w:sz w:val="18"/>
          <w:szCs w:val="18"/>
        </w:rPr>
        <w:t>достижение к 2021 году 100-процентной доступности дошкольного образования для детей в возрасте от 2 месяцев до 3 лет; </w:t>
      </w:r>
    </w:p>
    <w:p w:rsidR="00790E6E" w:rsidRPr="00006169" w:rsidRDefault="00790E6E" w:rsidP="00CE3E6E">
      <w:pPr>
        <w:pStyle w:val="ConsPlusNormal"/>
        <w:ind w:firstLine="652"/>
        <w:jc w:val="both"/>
        <w:rPr>
          <w:sz w:val="18"/>
          <w:szCs w:val="18"/>
          <w:shd w:val="clear" w:color="auto" w:fill="FFFFFF"/>
        </w:rPr>
      </w:pPr>
      <w:r w:rsidRPr="00006169">
        <w:rPr>
          <w:sz w:val="18"/>
          <w:szCs w:val="18"/>
          <w:shd w:val="clear" w:color="auto" w:fill="FFFFFF"/>
        </w:rPr>
        <w:t>доведение до 100% числа зданий муниципальных общеобразовательных организаций, в которых соблюдены требования к воздушно-тепловому режиму, водоснабжению и канализации;</w:t>
      </w:r>
    </w:p>
    <w:p w:rsidR="00790E6E" w:rsidRPr="00006169" w:rsidRDefault="00790E6E" w:rsidP="00CE3E6E">
      <w:pPr>
        <w:pStyle w:val="ConsPlusNormal"/>
        <w:ind w:firstLine="652"/>
        <w:jc w:val="both"/>
        <w:rPr>
          <w:sz w:val="18"/>
          <w:szCs w:val="18"/>
          <w:shd w:val="clear" w:color="auto" w:fill="FFFFFF"/>
        </w:rPr>
      </w:pPr>
      <w:r w:rsidRPr="00006169">
        <w:rPr>
          <w:sz w:val="18"/>
          <w:szCs w:val="18"/>
          <w:shd w:val="clear" w:color="auto" w:fill="FFFFFF"/>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rsidR="00790E6E" w:rsidRPr="00006169" w:rsidRDefault="00790E6E" w:rsidP="00CE3E6E">
      <w:pPr>
        <w:pStyle w:val="ConsPlusNormal"/>
        <w:shd w:val="clear" w:color="auto" w:fill="FFFFFF"/>
        <w:jc w:val="both"/>
        <w:rPr>
          <w:sz w:val="18"/>
          <w:szCs w:val="18"/>
        </w:rPr>
      </w:pPr>
      <w:r w:rsidRPr="00006169">
        <w:rPr>
          <w:rStyle w:val="30"/>
          <w:sz w:val="18"/>
          <w:szCs w:val="18"/>
          <w:shd w:val="clear" w:color="auto" w:fill="FFFFFF"/>
        </w:rPr>
        <w:tab/>
        <w:t>обеспечение обучающихся, получающих начальное общее образование в муниципальных образовательных организациях, бесплатным горячим питанием;</w:t>
      </w:r>
    </w:p>
    <w:p w:rsidR="00790E6E" w:rsidRPr="00006169" w:rsidRDefault="00790E6E" w:rsidP="00CE3E6E">
      <w:pPr>
        <w:pStyle w:val="ConsPlusNormal"/>
        <w:shd w:val="clear" w:color="auto" w:fill="FFFFFF"/>
        <w:ind w:firstLine="652"/>
        <w:jc w:val="both"/>
        <w:rPr>
          <w:sz w:val="18"/>
          <w:szCs w:val="18"/>
        </w:rPr>
      </w:pPr>
      <w:r w:rsidRPr="00006169">
        <w:rPr>
          <w:rStyle w:val="30"/>
          <w:sz w:val="18"/>
          <w:szCs w:val="18"/>
          <w:shd w:val="clear" w:color="auto" w:fill="FFFFFF"/>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790E6E" w:rsidRPr="00006169" w:rsidRDefault="00790E6E" w:rsidP="00CE3E6E">
      <w:pPr>
        <w:pStyle w:val="ConsPlusNormal"/>
        <w:ind w:firstLine="652"/>
        <w:jc w:val="both"/>
        <w:rPr>
          <w:sz w:val="18"/>
          <w:szCs w:val="18"/>
          <w:shd w:val="clear" w:color="auto" w:fill="FFFFFF"/>
        </w:rPr>
      </w:pPr>
      <w:r w:rsidRPr="00006169">
        <w:rPr>
          <w:sz w:val="18"/>
          <w:szCs w:val="18"/>
          <w:shd w:val="clear" w:color="auto" w:fill="FFFFFF"/>
        </w:rPr>
        <w:tab/>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rsidR="00790E6E" w:rsidRPr="00006169" w:rsidRDefault="00790E6E" w:rsidP="00CE3E6E">
      <w:pPr>
        <w:pStyle w:val="ConsPlusNormal"/>
        <w:ind w:firstLine="652"/>
        <w:jc w:val="both"/>
        <w:rPr>
          <w:sz w:val="18"/>
          <w:szCs w:val="18"/>
          <w:shd w:val="clear" w:color="auto" w:fill="FFFFFF"/>
        </w:rPr>
      </w:pPr>
      <w:r w:rsidRPr="00006169">
        <w:rPr>
          <w:sz w:val="18"/>
          <w:szCs w:val="18"/>
          <w:shd w:val="clear" w:color="auto" w:fill="FFFFFF"/>
        </w:rPr>
        <w:t>повышение вариативности образовательных программ, в т.ч. дополнительных общеобразовательных программ не менее 70% общеобразовательных организаций;</w:t>
      </w:r>
    </w:p>
    <w:p w:rsidR="00790E6E" w:rsidRPr="00006169" w:rsidRDefault="00790E6E" w:rsidP="00CE3E6E">
      <w:pPr>
        <w:pStyle w:val="Textbody"/>
        <w:autoSpaceDE w:val="0"/>
        <w:ind w:firstLine="652"/>
        <w:jc w:val="both"/>
        <w:rPr>
          <w:rFonts w:cs="Times New Roman"/>
          <w:sz w:val="18"/>
          <w:szCs w:val="18"/>
        </w:rPr>
      </w:pPr>
      <w:r w:rsidRPr="00006169">
        <w:rPr>
          <w:rStyle w:val="30"/>
          <w:rFonts w:cs="Times New Roman"/>
          <w:sz w:val="18"/>
          <w:szCs w:val="18"/>
          <w:shd w:val="clear" w:color="auto" w:fill="FFFFFF"/>
        </w:rPr>
        <w:t>создание в образовательных организациях условий,  необходимых для получения более качественного образования лицами с ограниченными возможностями здоровья и инвалидностью.</w:t>
      </w:r>
    </w:p>
    <w:p w:rsidR="00790E6E" w:rsidRPr="00006169" w:rsidRDefault="00790E6E" w:rsidP="00CE3E6E">
      <w:pPr>
        <w:pStyle w:val="Textbody"/>
        <w:autoSpaceDE w:val="0"/>
        <w:ind w:firstLine="652"/>
        <w:jc w:val="both"/>
        <w:rPr>
          <w:rFonts w:cs="Times New Roman"/>
          <w:sz w:val="18"/>
          <w:szCs w:val="18"/>
          <w:shd w:val="clear" w:color="auto" w:fill="FFFF00"/>
        </w:rPr>
      </w:pPr>
    </w:p>
    <w:p w:rsidR="00790E6E" w:rsidRPr="00006169" w:rsidRDefault="00790E6E" w:rsidP="00CE3E6E">
      <w:pPr>
        <w:pStyle w:val="Standard"/>
        <w:jc w:val="center"/>
        <w:rPr>
          <w:b/>
          <w:bCs/>
          <w:sz w:val="18"/>
          <w:szCs w:val="18"/>
        </w:rPr>
      </w:pPr>
      <w:r w:rsidRPr="00006169">
        <w:rPr>
          <w:b/>
          <w:bCs/>
          <w:sz w:val="18"/>
          <w:szCs w:val="18"/>
        </w:rPr>
        <w:t>Раздел VII. Перечень мероприятий Подпрограммы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540"/>
        <w:rPr>
          <w:sz w:val="18"/>
          <w:szCs w:val="18"/>
        </w:rPr>
        <w:sectPr w:rsidR="00790E6E" w:rsidRPr="00006169" w:rsidSect="00CE3E6E">
          <w:headerReference w:type="default" r:id="rId11"/>
          <w:pgSz w:w="11906" w:h="16838"/>
          <w:pgMar w:top="567" w:right="567" w:bottom="567" w:left="567" w:header="720" w:footer="720" w:gutter="0"/>
          <w:cols w:space="720"/>
        </w:sectPr>
      </w:pPr>
      <w:r w:rsidRPr="00006169">
        <w:rPr>
          <w:sz w:val="18"/>
          <w:szCs w:val="18"/>
        </w:rPr>
        <w:t>Основные мероприятия, направленные на решение задач Подпрограммы, приведены в таблице 1.</w:t>
      </w:r>
    </w:p>
    <w:p w:rsidR="00790E6E" w:rsidRPr="00006169" w:rsidRDefault="00790E6E" w:rsidP="00CE3E6E">
      <w:pPr>
        <w:pStyle w:val="ConsPlusNormal"/>
        <w:jc w:val="center"/>
        <w:rPr>
          <w:b/>
          <w:bCs/>
          <w:sz w:val="18"/>
          <w:szCs w:val="18"/>
        </w:rPr>
      </w:pPr>
      <w:r w:rsidRPr="00006169">
        <w:rPr>
          <w:b/>
          <w:bCs/>
          <w:sz w:val="18"/>
          <w:szCs w:val="18"/>
        </w:rPr>
        <w:t>Таблица 1. Перечень мероприятий Подпрограммы</w:t>
      </w:r>
    </w:p>
    <w:p w:rsidR="00790E6E" w:rsidRPr="00006169" w:rsidRDefault="00790E6E" w:rsidP="00CE3E6E">
      <w:pPr>
        <w:pStyle w:val="ConsPlusNormal"/>
        <w:jc w:val="center"/>
        <w:rPr>
          <w:sz w:val="18"/>
          <w:szCs w:val="18"/>
        </w:rPr>
      </w:pPr>
    </w:p>
    <w:tbl>
      <w:tblPr>
        <w:tblW w:w="14564" w:type="dxa"/>
        <w:jc w:val="center"/>
        <w:tblInd w:w="52" w:type="dxa"/>
        <w:tblLayout w:type="fixed"/>
        <w:tblCellMar>
          <w:left w:w="10" w:type="dxa"/>
          <w:right w:w="10" w:type="dxa"/>
        </w:tblCellMar>
        <w:tblLook w:val="0000"/>
      </w:tblPr>
      <w:tblGrid>
        <w:gridCol w:w="505"/>
        <w:gridCol w:w="5768"/>
        <w:gridCol w:w="1404"/>
        <w:gridCol w:w="4828"/>
        <w:gridCol w:w="2059"/>
      </w:tblGrid>
      <w:tr w:rsidR="00790E6E" w:rsidRPr="007226AB" w:rsidTr="00CE3E6E">
        <w:trPr>
          <w:tblHeade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 п/п</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Наименование мероприятия</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Срок реализации, годы</w:t>
            </w:r>
          </w:p>
        </w:tc>
        <w:tc>
          <w:tcPr>
            <w:tcW w:w="482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Ожидаемый конечный результат</w:t>
            </w: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Ответственный исполнитель, соисполнители</w:t>
            </w:r>
          </w:p>
        </w:tc>
      </w:tr>
      <w:tr w:rsidR="00790E6E" w:rsidRPr="007226AB" w:rsidTr="00CE3E6E">
        <w:trPr>
          <w:jc w:val="center"/>
        </w:trPr>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Задача 1.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r>
      <w:tr w:rsidR="00790E6E" w:rsidRPr="007226AB" w:rsidTr="00CE3E6E">
        <w:trPr>
          <w:jc w:val="center"/>
        </w:trPr>
        <w:tc>
          <w:tcPr>
            <w:tcW w:w="5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1.</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Оптимизация сети муниципальных образовательных организаций, в том числе сети дошкольных образовательных организаций и общеобразовательных организаций Притобольного района</w:t>
            </w:r>
          </w:p>
        </w:tc>
        <w:tc>
          <w:tcPr>
            <w:tcW w:w="140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Обеспечение доступности качественного дошкольного, начального общего, основного общего и среднего общего образования;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(муниципальных) заданий)</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2.</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Создание дополнительных мест в организациях, осуществляющих образовательную деятельность по образовательным программам дошкольного образования, в том числе для детей в возрасте до 3 лет, путем строительства, приобретения (выкупа), реконструкции, капитального ремонта дошкольных образовательных организаций.</w:t>
            </w:r>
          </w:p>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Строительство, восстановление, реконструкция, капитальный ремонт дошкольных образовательных организаций</w:t>
            </w:r>
          </w:p>
        </w:tc>
        <w:tc>
          <w:tcPr>
            <w:tcW w:w="140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Сохранение 100-процентной доступности дошкольного образования для детей в возрасте от 3 до 7 лет; достижение к 2021 году 100-процентной доступности дошкольного образования для детей в возрасте от 2 месяцев до 3 лет</w:t>
            </w:r>
          </w:p>
        </w:tc>
        <w:tc>
          <w:tcPr>
            <w:tcW w:w="2059"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3.</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Открытие и оснащение стационарных дошкольных групп при функционирующих образовательных организациях</w:t>
            </w:r>
          </w:p>
        </w:tc>
        <w:tc>
          <w:tcPr>
            <w:tcW w:w="140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достижение к 2021 году 100-процентной доступности дошкольного образования для детей в возрасте от 2 месяцев до 3 лет</w:t>
            </w:r>
          </w:p>
        </w:tc>
        <w:tc>
          <w:tcPr>
            <w:tcW w:w="2059"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4.</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0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Обеспечение доступности качественного дошкольного образования</w:t>
            </w:r>
          </w:p>
        </w:tc>
        <w:tc>
          <w:tcPr>
            <w:tcW w:w="2059"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5.</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и обеспечение питанием обучающихся 5-11 классов  общеобразовательных организаций из малоимущих семей; обеспечение бутилированной водой общеобразовательных организаций, не имеющих источников качественной питьевой воды</w:t>
            </w:r>
          </w:p>
        </w:tc>
        <w:tc>
          <w:tcPr>
            <w:tcW w:w="140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rPr>
                <w:sz w:val="18"/>
                <w:szCs w:val="18"/>
                <w:shd w:val="clear" w:color="auto" w:fill="FFFFFF"/>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6.</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0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7.</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suppressAutoHyphens w:val="0"/>
              <w:rPr>
                <w:sz w:val="18"/>
                <w:szCs w:val="18"/>
                <w:shd w:val="clear" w:color="auto" w:fill="FFFFFF"/>
              </w:rPr>
            </w:pPr>
            <w:r w:rsidRPr="00006169">
              <w:rPr>
                <w:sz w:val="18"/>
                <w:szCs w:val="18"/>
                <w:shd w:val="clear" w:color="auto" w:fill="FFFFFF"/>
              </w:rPr>
              <w:t>Создание (обновление) материально-технической</w:t>
            </w:r>
          </w:p>
          <w:p w:rsidR="00790E6E" w:rsidRPr="00006169" w:rsidRDefault="00790E6E" w:rsidP="00CE3E6E">
            <w:pPr>
              <w:pStyle w:val="Standard"/>
              <w:suppressAutoHyphens w:val="0"/>
              <w:rPr>
                <w:sz w:val="18"/>
                <w:szCs w:val="18"/>
              </w:rPr>
            </w:pPr>
            <w:r w:rsidRPr="00006169">
              <w:rPr>
                <w:rStyle w:val="30"/>
                <w:sz w:val="18"/>
                <w:szCs w:val="18"/>
                <w:shd w:val="clear" w:color="auto" w:fill="FFFFFF"/>
              </w:rPr>
              <w:t>базы для реализации основных и дополнительных общеобразовательных программ цифрового и гумани</w:t>
            </w:r>
            <w:r w:rsidRPr="00006169">
              <w:rPr>
                <w:rStyle w:val="30"/>
                <w:sz w:val="18"/>
                <w:szCs w:val="18"/>
                <w:shd w:val="clear" w:color="auto" w:fill="FFFFFF"/>
              </w:rPr>
              <w:softHyphen/>
              <w:t>тарного профилей в общеобразовательных организа</w:t>
            </w:r>
            <w:r w:rsidRPr="00006169">
              <w:rPr>
                <w:rStyle w:val="30"/>
                <w:sz w:val="18"/>
                <w:szCs w:val="18"/>
                <w:shd w:val="clear" w:color="auto" w:fill="FFFFFF"/>
              </w:rPr>
              <w:softHyphen/>
              <w:t>циях, расположенных в сельской местности</w:t>
            </w:r>
          </w:p>
        </w:tc>
        <w:tc>
          <w:tcPr>
            <w:tcW w:w="140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2022</w:t>
            </w:r>
          </w:p>
        </w:tc>
        <w:tc>
          <w:tcPr>
            <w:tcW w:w="482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Default"/>
              <w:rPr>
                <w:rFonts w:ascii="Times New Roman" w:hAnsi="Times New Roman" w:cs="Times New Roman"/>
                <w:sz w:val="18"/>
                <w:szCs w:val="18"/>
              </w:rPr>
            </w:pPr>
            <w:r w:rsidRPr="00006169">
              <w:rPr>
                <w:rStyle w:val="30"/>
                <w:rFonts w:ascii="Times New Roman" w:hAnsi="Times New Roman" w:cs="Times New Roman"/>
                <w:sz w:val="18"/>
                <w:szCs w:val="18"/>
                <w:shd w:val="clear" w:color="auto" w:fill="FFFFFF"/>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ConsPlusNormal"/>
              <w:rPr>
                <w:sz w:val="18"/>
                <w:szCs w:val="18"/>
              </w:rPr>
            </w:pPr>
            <w:r w:rsidRPr="00006169">
              <w:rPr>
                <w:sz w:val="18"/>
                <w:szCs w:val="18"/>
              </w:rPr>
              <w:t>8.</w:t>
            </w:r>
          </w:p>
        </w:tc>
        <w:tc>
          <w:tcPr>
            <w:tcW w:w="5768" w:type="dxa"/>
            <w:tcBorders>
              <w:top w:val="single" w:sz="4" w:space="0" w:color="000000"/>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Standard"/>
              <w:suppressAutoHyphens w:val="0"/>
              <w:rPr>
                <w:sz w:val="18"/>
                <w:szCs w:val="18"/>
              </w:rPr>
            </w:pPr>
            <w:r w:rsidRPr="00006169">
              <w:rPr>
                <w:rStyle w:val="30"/>
                <w:sz w:val="18"/>
                <w:szCs w:val="18"/>
                <w:shd w:val="clear" w:color="auto" w:fill="FFFFFF"/>
              </w:rPr>
              <w:t>Обновление материально-технической базы в организациях, осуществляющих образовательную деятельность исключительно по адаптированным основным</w:t>
            </w:r>
          </w:p>
          <w:p w:rsidR="00790E6E" w:rsidRPr="00006169" w:rsidRDefault="00790E6E" w:rsidP="00CE3E6E">
            <w:pPr>
              <w:pStyle w:val="Standard"/>
              <w:suppressAutoHyphens w:val="0"/>
              <w:rPr>
                <w:sz w:val="18"/>
                <w:szCs w:val="18"/>
                <w:shd w:val="clear" w:color="auto" w:fill="FFFFFF"/>
              </w:rPr>
            </w:pPr>
            <w:r w:rsidRPr="00006169">
              <w:rPr>
                <w:sz w:val="18"/>
                <w:szCs w:val="18"/>
                <w:shd w:val="clear" w:color="auto" w:fill="FFFFFF"/>
              </w:rPr>
              <w:t>общеобразовательным программам</w:t>
            </w:r>
          </w:p>
        </w:tc>
        <w:tc>
          <w:tcPr>
            <w:tcW w:w="1404" w:type="dxa"/>
            <w:tcBorders>
              <w:top w:val="single" w:sz="4" w:space="0" w:color="000000"/>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2021-2022</w:t>
            </w:r>
          </w:p>
        </w:tc>
        <w:tc>
          <w:tcPr>
            <w:tcW w:w="4828" w:type="dxa"/>
            <w:tcBorders>
              <w:top w:val="single" w:sz="4" w:space="0" w:color="000000"/>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Textbody"/>
              <w:autoSpaceDE w:val="0"/>
              <w:spacing w:after="0"/>
              <w:jc w:val="both"/>
              <w:rPr>
                <w:rFonts w:cs="Times New Roman"/>
                <w:sz w:val="18"/>
                <w:szCs w:val="18"/>
                <w:shd w:val="clear" w:color="auto" w:fill="FFFFFF"/>
              </w:rPr>
            </w:pPr>
            <w:r w:rsidRPr="00006169">
              <w:rPr>
                <w:rFonts w:cs="Times New Roman"/>
                <w:sz w:val="18"/>
                <w:szCs w:val="18"/>
                <w:shd w:val="clear" w:color="auto" w:fill="FFFFFF"/>
              </w:rPr>
              <w:t>Создание в образовательных организациях условий, необходимых для получения более качественного образования лицами с ограниченными возможностями здоровья и инвалидностью.</w:t>
            </w:r>
          </w:p>
        </w:tc>
        <w:tc>
          <w:tcPr>
            <w:tcW w:w="205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9.</w:t>
            </w:r>
          </w:p>
        </w:tc>
        <w:tc>
          <w:tcPr>
            <w:tcW w:w="5768" w:type="dxa"/>
            <w:tcBorders>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ConsPlusNormal"/>
              <w:rPr>
                <w:sz w:val="18"/>
                <w:szCs w:val="18"/>
              </w:rPr>
            </w:pPr>
            <w:r w:rsidRPr="00006169">
              <w:rPr>
                <w:sz w:val="18"/>
                <w:szCs w:val="18"/>
              </w:rPr>
              <w:t>Мероприятия по благоустройству зданий муниципальных общеобразовательных организаций в целях соблюдения требований к воздушно - тепловому режиму, водоснабжению и канализации</w:t>
            </w:r>
          </w:p>
        </w:tc>
        <w:tc>
          <w:tcPr>
            <w:tcW w:w="1404" w:type="dxa"/>
            <w:tcBorders>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ConsPlusNormal"/>
              <w:jc w:val="center"/>
              <w:rPr>
                <w:sz w:val="18"/>
                <w:szCs w:val="18"/>
              </w:rPr>
            </w:pPr>
            <w:r w:rsidRPr="00006169">
              <w:rPr>
                <w:sz w:val="18"/>
                <w:szCs w:val="18"/>
              </w:rPr>
              <w:t>2021</w:t>
            </w:r>
          </w:p>
        </w:tc>
        <w:tc>
          <w:tcPr>
            <w:tcW w:w="4828" w:type="dxa"/>
            <w:tcBorders>
              <w:left w:val="single" w:sz="4" w:space="0" w:color="000000"/>
              <w:bottom w:val="single" w:sz="4" w:space="0" w:color="000000"/>
            </w:tcBorders>
            <w:tcMar>
              <w:top w:w="62" w:type="dxa"/>
              <w:left w:w="62" w:type="dxa"/>
              <w:bottom w:w="62" w:type="dxa"/>
              <w:right w:w="62" w:type="dxa"/>
            </w:tcMar>
          </w:tcPr>
          <w:p w:rsidR="00790E6E" w:rsidRPr="00006169" w:rsidRDefault="00790E6E" w:rsidP="00CE3E6E">
            <w:pPr>
              <w:pStyle w:val="ConsPlusNormal"/>
              <w:rPr>
                <w:sz w:val="18"/>
                <w:szCs w:val="18"/>
              </w:rPr>
            </w:pPr>
            <w:r w:rsidRPr="00006169">
              <w:rPr>
                <w:sz w:val="18"/>
                <w:szCs w:val="18"/>
              </w:rPr>
              <w:t>Доведение до 100 % числа зданий государственных и муниципальных общеобразовательных организаций, в которых соблюдены требования к воздушно-тепловому режиму, водоснабжению и канализации</w:t>
            </w:r>
          </w:p>
        </w:tc>
        <w:tc>
          <w:tcPr>
            <w:tcW w:w="2059" w:type="dxa"/>
            <w:tcBorders>
              <w:left w:val="single" w:sz="4" w:space="0" w:color="000000"/>
              <w:bottom w:val="single" w:sz="4" w:space="0" w:color="000000"/>
              <w:right w:val="single" w:sz="4" w:space="0" w:color="000000"/>
            </w:tcBorders>
            <w:tcMar>
              <w:top w:w="62" w:type="dxa"/>
              <w:left w:w="62" w:type="dxa"/>
              <w:bottom w:w="6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10.</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rStyle w:val="30"/>
                <w:sz w:val="18"/>
                <w:szCs w:val="18"/>
              </w:rPr>
              <w:t>2021</w:t>
            </w:r>
            <w:r w:rsidRPr="00006169">
              <w:rPr>
                <w:rStyle w:val="30"/>
                <w:sz w:val="18"/>
                <w:szCs w:val="18"/>
                <w:lang w:val="en-US"/>
              </w:rPr>
              <w:t>-2026</w:t>
            </w:r>
          </w:p>
        </w:tc>
        <w:tc>
          <w:tcPr>
            <w:tcW w:w="482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Обеспечение доступности качественного начального общего, основного общего и среднего общего образования</w:t>
            </w: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11.</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Обеспечение гарантированного и безопасного подвоза обучающихся к месту учебы, в том числе приобретение школьных автобусов</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rStyle w:val="30"/>
                <w:sz w:val="18"/>
                <w:szCs w:val="18"/>
              </w:rPr>
              <w:t>2021</w:t>
            </w:r>
            <w:r w:rsidRPr="00006169">
              <w:rPr>
                <w:rStyle w:val="30"/>
                <w:sz w:val="18"/>
                <w:szCs w:val="18"/>
                <w:lang w:val="en-US"/>
              </w:rPr>
              <w:t>-2026</w:t>
            </w:r>
          </w:p>
        </w:tc>
        <w:tc>
          <w:tcPr>
            <w:tcW w:w="482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shd w:val="clear" w:color="auto" w:fill="FFFFFF"/>
              </w:rPr>
            </w:pP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12.</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ableContents"/>
              <w:spacing w:line="240" w:lineRule="auto"/>
              <w:rPr>
                <w:color w:val="000000"/>
                <w:sz w:val="18"/>
                <w:szCs w:val="18"/>
                <w:shd w:val="clear" w:color="auto" w:fill="FFFFFF"/>
              </w:rPr>
            </w:pPr>
            <w:r w:rsidRPr="00006169">
              <w:rPr>
                <w:color w:val="000000"/>
                <w:sz w:val="18"/>
                <w:szCs w:val="18"/>
                <w:shd w:val="clear" w:color="auto" w:fill="FFFFFF"/>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r w:rsidRPr="00006169">
              <w:rPr>
                <w:sz w:val="18"/>
                <w:szCs w:val="18"/>
                <w:shd w:val="clear" w:color="auto" w:fill="FFFFFF"/>
              </w:rPr>
              <w:t>2021-2024</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21"/>
              <w:widowControl/>
              <w:autoSpaceDE w:val="0"/>
              <w:snapToGrid w:val="0"/>
              <w:spacing w:before="0" w:after="0" w:line="270" w:lineRule="exact"/>
              <w:jc w:val="both"/>
              <w:textAlignment w:val="auto"/>
              <w:rPr>
                <w:b w:val="0"/>
                <w:bCs/>
                <w:color w:val="000000"/>
                <w:sz w:val="18"/>
                <w:szCs w:val="18"/>
                <w:shd w:val="clear" w:color="auto" w:fill="FFFFFF"/>
              </w:rPr>
            </w:pPr>
            <w:r w:rsidRPr="00006169">
              <w:rPr>
                <w:b w:val="0"/>
                <w:bCs/>
                <w:color w:val="000000"/>
                <w:sz w:val="18"/>
                <w:szCs w:val="18"/>
                <w:shd w:val="clear" w:color="auto" w:fill="FFFFFF"/>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13.</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spacing w:line="240" w:lineRule="auto"/>
              <w:jc w:val="left"/>
              <w:rPr>
                <w:rFonts w:cs="Times New Roman"/>
                <w:sz w:val="18"/>
                <w:szCs w:val="18"/>
                <w:shd w:val="clear" w:color="auto" w:fill="FFFFFF"/>
              </w:rPr>
            </w:pPr>
            <w:r w:rsidRPr="00006169">
              <w:rPr>
                <w:rFonts w:cs="Times New Roman"/>
                <w:sz w:val="18"/>
                <w:szCs w:val="18"/>
                <w:shd w:val="clear" w:color="auto" w:fill="FFFFFF"/>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2021-2024</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spacing w:line="240" w:lineRule="auto"/>
              <w:jc w:val="left"/>
              <w:rPr>
                <w:rFonts w:cs="Times New Roman"/>
                <w:sz w:val="18"/>
                <w:szCs w:val="18"/>
                <w:shd w:val="clear" w:color="auto" w:fill="FFFFFF"/>
              </w:rPr>
            </w:pPr>
            <w:r w:rsidRPr="00006169">
              <w:rPr>
                <w:rFonts w:cs="Times New Roman"/>
                <w:sz w:val="18"/>
                <w:szCs w:val="18"/>
                <w:shd w:val="clear" w:color="auto" w:fill="FFFFFF"/>
              </w:rPr>
              <w:t>Реализация мероприятий по обновлению материально-технической базы в общеобразовательных организациях, расположенных в сельской местности.</w:t>
            </w:r>
          </w:p>
          <w:p w:rsidR="00790E6E" w:rsidRPr="00006169" w:rsidRDefault="00790E6E" w:rsidP="00CE3E6E">
            <w:pPr>
              <w:pStyle w:val="3"/>
              <w:spacing w:line="240" w:lineRule="auto"/>
              <w:jc w:val="left"/>
              <w:rPr>
                <w:rFonts w:cs="Times New Roman"/>
                <w:sz w:val="18"/>
                <w:szCs w:val="18"/>
                <w:shd w:val="clear" w:color="auto" w:fill="FFFFFF"/>
              </w:rPr>
            </w:pPr>
            <w:r w:rsidRPr="00006169">
              <w:rPr>
                <w:rFonts w:cs="Times New Roman"/>
                <w:sz w:val="18"/>
                <w:szCs w:val="18"/>
                <w:shd w:val="clear" w:color="auto" w:fill="FFFFFF"/>
              </w:rPr>
              <w:t>К 2024 году на обновленной материально-технической базе в  общеобразовательных организациях  дети будут обучаться по обновленным программам по предмету «Физическая культура», а также дополнительным общеобразовательным программам, реализуемым  во внеурочное время</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14.</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15.</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Создание сети и конкурсная поддержка школ, реализующих инновационные программы для отработки новых технологий и содержания обучения и воспитания</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Поддержка конкурсов образовательных инноваций по актуальным проблемам развития образования</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16.</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Обеспечение к 2026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TableContents"/>
              <w:rPr>
                <w:sz w:val="18"/>
                <w:szCs w:val="18"/>
              </w:rPr>
            </w:pPr>
            <w:r w:rsidRPr="00006169">
              <w:rPr>
                <w:sz w:val="18"/>
                <w:szCs w:val="18"/>
              </w:rPr>
              <w:t>Отдел образования, образовательные организации, финансовый отдел (по согласованию)</w:t>
            </w:r>
          </w:p>
          <w:p w:rsidR="00790E6E" w:rsidRPr="00006169" w:rsidRDefault="00790E6E" w:rsidP="00CE3E6E">
            <w:pPr>
              <w:pStyle w:val="ConsPlusNormal"/>
              <w:rPr>
                <w:sz w:val="18"/>
                <w:szCs w:val="18"/>
              </w:rPr>
            </w:pP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17.</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проведения учрежденческих и муниципальных мероприятий в сфере дошкольного образования.</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Создание организационно-правовых, управленческих условий для реализации дошкольного образования.</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18.</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Участие во Всероссийских, межрегиональных, региональных конкурсах, фестивалях, семинарах, конференциях, съездах в сфере дошкольного образования.</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Внедрение и распространение новых моделей содержания и технологий реализации образовательных программ дошкольного образования.</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19.</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2021-2026</w:t>
            </w:r>
          </w:p>
        </w:tc>
        <w:tc>
          <w:tcPr>
            <w:tcW w:w="482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Отдел образования, образовательные организации</w:t>
            </w: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20.</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Обеспечение выплат ежемесячного денежного вознаграждения за классное руководство педагогическим работникам  образовательных организаций  Притобольного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 финансовый отдел (по согласованию)</w:t>
            </w: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21.</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в региональном и заключительном этапе</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Осуществление поддержки обучающихся, 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 финансовый отдел (по согласованию)</w:t>
            </w: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22.</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Вручение премий Главы Притобольного района для детей, проявивших выдающиеся способности в области образования, искусства и спорта.</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 финансовый отдел (по согласованию)</w:t>
            </w: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23.</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Поддержка участия в международных, всероссийских, межрегиональных, 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 финансовый отдел (по согласованию)</w:t>
            </w: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24.</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keepNext/>
              <w:keepLines/>
              <w:spacing w:line="240" w:lineRule="auto"/>
              <w:jc w:val="left"/>
              <w:rPr>
                <w:rFonts w:cs="Times New Roman"/>
                <w:sz w:val="18"/>
                <w:szCs w:val="18"/>
              </w:rPr>
            </w:pPr>
            <w:r w:rsidRPr="00006169">
              <w:rPr>
                <w:rStyle w:val="30"/>
                <w:rFonts w:cs="Times New Roman"/>
                <w:sz w:val="18"/>
                <w:szCs w:val="18"/>
                <w:shd w:val="clear" w:color="auto" w:fill="FFFFFF"/>
              </w:rPr>
              <w:t>Предоставление обучающимся 5-11 классов в Курганской области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2021-2024</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spacing w:line="240" w:lineRule="auto"/>
              <w:jc w:val="left"/>
              <w:rPr>
                <w:rFonts w:cs="Times New Roman"/>
                <w:sz w:val="18"/>
                <w:szCs w:val="18"/>
              </w:rPr>
            </w:pPr>
            <w:r w:rsidRPr="00006169">
              <w:rPr>
                <w:rStyle w:val="30"/>
                <w:rFonts w:cs="Times New Roman"/>
                <w:bCs/>
                <w:sz w:val="18"/>
                <w:szCs w:val="18"/>
                <w:shd w:val="clear" w:color="auto" w:fill="FFFFFF"/>
              </w:rPr>
              <w:t>Создание для обучающихся 5-11 классов эффективных и «гибких» механизмов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1456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Задача 3. Формирование востребованной муниципальной системы оценки качества общего образования и образовательных результатов</w:t>
            </w:r>
          </w:p>
        </w:tc>
      </w:tr>
      <w:tr w:rsidR="00790E6E" w:rsidRPr="007226AB" w:rsidTr="00CE3E6E">
        <w:trPr>
          <w:jc w:val="center"/>
        </w:trPr>
        <w:tc>
          <w:tcPr>
            <w:tcW w:w="5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25.</w:t>
            </w:r>
          </w:p>
        </w:tc>
        <w:tc>
          <w:tcPr>
            <w:tcW w:w="576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Участие в организации и проведении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40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2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 а также итогового сочинения в выпускных классах</w:t>
            </w:r>
          </w:p>
        </w:tc>
        <w:tc>
          <w:tcPr>
            <w:tcW w:w="2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14564" w:type="dxa"/>
            <w:gridSpan w:val="5"/>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both"/>
              <w:textAlignment w:val="auto"/>
              <w:rPr>
                <w:sz w:val="18"/>
                <w:szCs w:val="18"/>
              </w:rPr>
            </w:pPr>
            <w:r w:rsidRPr="00006169">
              <w:rPr>
                <w:sz w:val="18"/>
                <w:szCs w:val="18"/>
              </w:rPr>
              <w:t>Задача 4.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26.</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textAlignment w:val="auto"/>
              <w:rPr>
                <w:sz w:val="18"/>
                <w:szCs w:val="18"/>
                <w:shd w:val="clear" w:color="auto" w:fill="FFFFFF"/>
              </w:rPr>
            </w:pPr>
            <w:r w:rsidRPr="00006169">
              <w:rPr>
                <w:sz w:val="18"/>
                <w:szCs w:val="18"/>
                <w:shd w:val="clear" w:color="auto" w:fill="FFFFFF"/>
              </w:rPr>
              <w:t>Введение ФГОС ОВЗ, в том числе организация и проведение мониторинга введения</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textAlignment w:val="auto"/>
              <w:rPr>
                <w:sz w:val="18"/>
                <w:szCs w:val="18"/>
                <w:shd w:val="clear" w:color="auto" w:fill="FFFFFF"/>
              </w:rPr>
            </w:pPr>
            <w:r w:rsidRPr="00006169">
              <w:rPr>
                <w:sz w:val="18"/>
                <w:szCs w:val="18"/>
                <w:shd w:val="clear" w:color="auto" w:fill="FFFFFF"/>
              </w:rPr>
              <w:t>Обеспечение доступности качественного образования для лиц с ограниченными возможностями здоровья</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r w:rsidR="00790E6E" w:rsidRPr="007226AB" w:rsidTr="00CE3E6E">
        <w:trPr>
          <w:jc w:val="center"/>
        </w:trPr>
        <w:tc>
          <w:tcPr>
            <w:tcW w:w="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27.</w:t>
            </w:r>
          </w:p>
        </w:tc>
        <w:tc>
          <w:tcPr>
            <w:tcW w:w="576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textAlignment w:val="auto"/>
              <w:rPr>
                <w:color w:val="000000"/>
                <w:sz w:val="18"/>
                <w:szCs w:val="18"/>
                <w:shd w:val="clear" w:color="auto" w:fill="FFFFFF"/>
              </w:rPr>
            </w:pPr>
            <w:r w:rsidRPr="00006169">
              <w:rPr>
                <w:color w:val="000000"/>
                <w:sz w:val="18"/>
                <w:szCs w:val="18"/>
                <w:shd w:val="clear" w:color="auto" w:fill="FFFFFF"/>
              </w:rPr>
              <w:t>Повышение профессионального уровня педагогов, работающих с детьми с ОВЗ</w:t>
            </w:r>
          </w:p>
        </w:tc>
        <w:tc>
          <w:tcPr>
            <w:tcW w:w="140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r w:rsidRPr="00006169">
              <w:rPr>
                <w:sz w:val="18"/>
                <w:szCs w:val="18"/>
                <w:shd w:val="clear" w:color="auto" w:fill="FFFFFF"/>
              </w:rPr>
              <w:t>2021-2026</w:t>
            </w:r>
          </w:p>
        </w:tc>
        <w:tc>
          <w:tcPr>
            <w:tcW w:w="482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textAlignment w:val="auto"/>
              <w:rPr>
                <w:sz w:val="18"/>
                <w:szCs w:val="18"/>
                <w:shd w:val="clear" w:color="auto" w:fill="FFFFFF"/>
              </w:rPr>
            </w:pPr>
            <w:r w:rsidRPr="00006169">
              <w:rPr>
                <w:sz w:val="18"/>
                <w:szCs w:val="18"/>
                <w:shd w:val="clear" w:color="auto" w:fill="FFFFFF"/>
              </w:rPr>
              <w:t>Обеспечение доступности качественного образования для лиц с ограниченными возможностями здоровья</w:t>
            </w:r>
          </w:p>
        </w:tc>
        <w:tc>
          <w:tcPr>
            <w:tcW w:w="205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rPr>
              <w:t>Отдел образования, образовательные организации</w:t>
            </w:r>
          </w:p>
        </w:tc>
      </w:tr>
    </w:tbl>
    <w:p w:rsidR="00790E6E" w:rsidRPr="00006169" w:rsidRDefault="00790E6E" w:rsidP="00CE3E6E">
      <w:pPr>
        <w:rPr>
          <w:rFonts w:ascii="Times New Roman" w:hAnsi="Times New Roman"/>
          <w:sz w:val="18"/>
          <w:szCs w:val="18"/>
        </w:rPr>
        <w:sectPr w:rsidR="00790E6E" w:rsidRPr="00006169" w:rsidSect="00CE3E6E">
          <w:headerReference w:type="default" r:id="rId12"/>
          <w:pgSz w:w="16838" w:h="11906" w:orient="landscape"/>
          <w:pgMar w:top="567" w:right="567" w:bottom="567" w:left="567" w:header="720" w:footer="720" w:gutter="0"/>
          <w:cols w:space="720"/>
        </w:sectPr>
      </w:pPr>
    </w:p>
    <w:p w:rsidR="00790E6E" w:rsidRPr="00006169" w:rsidRDefault="00790E6E" w:rsidP="00CE3E6E">
      <w:pPr>
        <w:pStyle w:val="Standard"/>
        <w:ind w:firstLine="15"/>
        <w:jc w:val="center"/>
        <w:rPr>
          <w:b/>
          <w:bCs/>
          <w:spacing w:val="-4"/>
          <w:sz w:val="18"/>
          <w:szCs w:val="18"/>
        </w:rPr>
      </w:pPr>
      <w:r w:rsidRPr="00006169">
        <w:rPr>
          <w:b/>
          <w:bCs/>
          <w:spacing w:val="-4"/>
          <w:sz w:val="18"/>
          <w:szCs w:val="18"/>
        </w:rPr>
        <w:t>Раздел VIII. Целевые индикаторы Подпрограммы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540"/>
        <w:jc w:val="both"/>
        <w:rPr>
          <w:sz w:val="18"/>
          <w:szCs w:val="18"/>
        </w:rPr>
      </w:pPr>
      <w:r w:rsidRPr="00006169">
        <w:rPr>
          <w:sz w:val="18"/>
          <w:szCs w:val="18"/>
        </w:rPr>
        <w:t>Целевые индикаторы реализации Подпрограммы приведены в таблице 2.</w:t>
      </w:r>
    </w:p>
    <w:p w:rsidR="00790E6E" w:rsidRPr="00006169" w:rsidRDefault="00790E6E" w:rsidP="00CE3E6E">
      <w:pPr>
        <w:pStyle w:val="ConsPlusNormal"/>
        <w:jc w:val="center"/>
        <w:rPr>
          <w:sz w:val="18"/>
          <w:szCs w:val="18"/>
        </w:rPr>
      </w:pPr>
    </w:p>
    <w:p w:rsidR="00790E6E" w:rsidRPr="00006169" w:rsidRDefault="00790E6E" w:rsidP="00CE3E6E">
      <w:pPr>
        <w:pStyle w:val="ConsPlusNormal"/>
        <w:jc w:val="center"/>
        <w:rPr>
          <w:sz w:val="18"/>
          <w:szCs w:val="18"/>
        </w:rPr>
      </w:pPr>
      <w:bookmarkStart w:id="5" w:name="P15041"/>
      <w:r w:rsidRPr="00006169">
        <w:rPr>
          <w:sz w:val="18"/>
          <w:szCs w:val="18"/>
        </w:rPr>
        <w:t>Таблица 2. Целевые индикаторы Подпрограммы</w:t>
      </w:r>
      <w:bookmarkEnd w:id="5"/>
    </w:p>
    <w:p w:rsidR="00790E6E" w:rsidRPr="00006169" w:rsidRDefault="00790E6E" w:rsidP="00CE3E6E">
      <w:pPr>
        <w:pStyle w:val="ConsPlusNormal"/>
        <w:jc w:val="center"/>
        <w:rPr>
          <w:sz w:val="18"/>
          <w:szCs w:val="18"/>
        </w:rPr>
      </w:pPr>
    </w:p>
    <w:tbl>
      <w:tblPr>
        <w:tblW w:w="9929" w:type="dxa"/>
        <w:jc w:val="center"/>
        <w:tblLayout w:type="fixed"/>
        <w:tblCellMar>
          <w:left w:w="10" w:type="dxa"/>
          <w:right w:w="10" w:type="dxa"/>
        </w:tblCellMar>
        <w:tblLook w:val="0000"/>
      </w:tblPr>
      <w:tblGrid>
        <w:gridCol w:w="503"/>
        <w:gridCol w:w="4308"/>
        <w:gridCol w:w="921"/>
        <w:gridCol w:w="838"/>
        <w:gridCol w:w="869"/>
        <w:gridCol w:w="854"/>
        <w:gridCol w:w="813"/>
        <w:gridCol w:w="823"/>
      </w:tblGrid>
      <w:tr w:rsidR="00790E6E" w:rsidRPr="007226AB" w:rsidTr="00CE3E6E">
        <w:trPr>
          <w:tblHeader/>
          <w:jc w:val="center"/>
        </w:trPr>
        <w:tc>
          <w:tcPr>
            <w:tcW w:w="503"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 п/п</w:t>
            </w:r>
          </w:p>
        </w:tc>
        <w:tc>
          <w:tcPr>
            <w:tcW w:w="4308"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Наименование целевого индикатора</w:t>
            </w:r>
          </w:p>
        </w:tc>
        <w:tc>
          <w:tcPr>
            <w:tcW w:w="5118" w:type="dxa"/>
            <w:gridSpan w:val="6"/>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Значение</w:t>
            </w:r>
          </w:p>
        </w:tc>
      </w:tr>
      <w:tr w:rsidR="00790E6E" w:rsidRPr="007226AB" w:rsidTr="00CE3E6E">
        <w:trPr>
          <w:tblHeader/>
          <w:jc w:val="center"/>
        </w:trPr>
        <w:tc>
          <w:tcPr>
            <w:tcW w:w="503"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4308"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92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83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2022</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 xml:space="preserve"> год</w:t>
            </w:r>
          </w:p>
        </w:tc>
        <w:tc>
          <w:tcPr>
            <w:tcW w:w="86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2023</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85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2024</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81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2025</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2026 год</w:t>
            </w:r>
          </w:p>
        </w:tc>
      </w:tr>
      <w:tr w:rsidR="00790E6E" w:rsidRPr="007226AB" w:rsidTr="00CE3E6E">
        <w:trPr>
          <w:jc w:val="center"/>
        </w:trPr>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w:t>
            </w:r>
          </w:p>
        </w:tc>
        <w:tc>
          <w:tcPr>
            <w:tcW w:w="430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92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c>
          <w:tcPr>
            <w:tcW w:w="83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c>
          <w:tcPr>
            <w:tcW w:w="86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c>
          <w:tcPr>
            <w:tcW w:w="85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c>
          <w:tcPr>
            <w:tcW w:w="81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r>
      <w:tr w:rsidR="00790E6E" w:rsidRPr="007226AB" w:rsidTr="00CE3E6E">
        <w:trPr>
          <w:jc w:val="center"/>
        </w:trPr>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w:t>
            </w:r>
          </w:p>
        </w:tc>
        <w:tc>
          <w:tcPr>
            <w:tcW w:w="430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W w:w="921"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83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869"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8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81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100</w:t>
            </w:r>
          </w:p>
        </w:tc>
        <w:tc>
          <w:tcPr>
            <w:tcW w:w="823"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autoSpaceDE w:val="0"/>
              <w:jc w:val="center"/>
              <w:rPr>
                <w:sz w:val="18"/>
                <w:szCs w:val="18"/>
              </w:rPr>
            </w:pPr>
            <w:r w:rsidRPr="00006169">
              <w:rPr>
                <w:rStyle w:val="30"/>
                <w:sz w:val="18"/>
                <w:szCs w:val="18"/>
                <w:shd w:val="clear" w:color="auto" w:fill="FFFFFF"/>
              </w:rPr>
              <w:t>100</w:t>
            </w:r>
          </w:p>
        </w:tc>
      </w:tr>
      <w:tr w:rsidR="00790E6E" w:rsidRPr="007226AB" w:rsidTr="00CE3E6E">
        <w:trPr>
          <w:jc w:val="center"/>
        </w:trPr>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3.</w:t>
            </w:r>
          </w:p>
        </w:tc>
        <w:tc>
          <w:tcPr>
            <w:tcW w:w="430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Доля общеобразовательных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функционирующих в неблагоприятных социальных условиях, в общем количестве общеобразовательных организаций  района (процент)</w:t>
            </w:r>
          </w:p>
        </w:tc>
        <w:tc>
          <w:tcPr>
            <w:tcW w:w="921"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75</w:t>
            </w:r>
          </w:p>
        </w:tc>
        <w:tc>
          <w:tcPr>
            <w:tcW w:w="83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80</w:t>
            </w:r>
          </w:p>
        </w:tc>
        <w:tc>
          <w:tcPr>
            <w:tcW w:w="869"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85</w:t>
            </w:r>
          </w:p>
        </w:tc>
        <w:tc>
          <w:tcPr>
            <w:tcW w:w="8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90</w:t>
            </w:r>
          </w:p>
        </w:tc>
        <w:tc>
          <w:tcPr>
            <w:tcW w:w="81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95</w:t>
            </w:r>
          </w:p>
        </w:tc>
        <w:tc>
          <w:tcPr>
            <w:tcW w:w="823"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r>
      <w:tr w:rsidR="00790E6E" w:rsidRPr="007226AB" w:rsidTr="00CE3E6E">
        <w:trPr>
          <w:jc w:val="center"/>
        </w:trPr>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4.</w:t>
            </w:r>
          </w:p>
        </w:tc>
        <w:tc>
          <w:tcPr>
            <w:tcW w:w="430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W w:w="921"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65</w:t>
            </w:r>
          </w:p>
        </w:tc>
        <w:tc>
          <w:tcPr>
            <w:tcW w:w="83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70</w:t>
            </w:r>
          </w:p>
        </w:tc>
        <w:tc>
          <w:tcPr>
            <w:tcW w:w="869"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73</w:t>
            </w:r>
          </w:p>
        </w:tc>
        <w:tc>
          <w:tcPr>
            <w:tcW w:w="8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74</w:t>
            </w:r>
          </w:p>
        </w:tc>
        <w:tc>
          <w:tcPr>
            <w:tcW w:w="81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74</w:t>
            </w:r>
          </w:p>
        </w:tc>
        <w:tc>
          <w:tcPr>
            <w:tcW w:w="823"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75</w:t>
            </w:r>
          </w:p>
        </w:tc>
      </w:tr>
      <w:tr w:rsidR="00790E6E" w:rsidRPr="007226AB" w:rsidTr="00CE3E6E">
        <w:trPr>
          <w:jc w:val="center"/>
        </w:trPr>
        <w:tc>
          <w:tcPr>
            <w:tcW w:w="50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5.</w:t>
            </w:r>
          </w:p>
        </w:tc>
        <w:tc>
          <w:tcPr>
            <w:tcW w:w="430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Количество общеобразовательных организаций, расположенных в сельской местности, в которых отремонтированы спортивные залы (единица)</w:t>
            </w:r>
          </w:p>
        </w:tc>
        <w:tc>
          <w:tcPr>
            <w:tcW w:w="921"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83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869"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85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81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rPr>
                <w:sz w:val="18"/>
                <w:szCs w:val="18"/>
                <w:shd w:val="clear" w:color="auto" w:fill="FFFFFF"/>
              </w:rPr>
            </w:pPr>
            <w:r w:rsidRPr="00006169">
              <w:rPr>
                <w:sz w:val="18"/>
                <w:szCs w:val="18"/>
                <w:shd w:val="clear" w:color="auto" w:fill="FFFFFF"/>
              </w:rPr>
              <w:t>6.</w:t>
            </w:r>
          </w:p>
        </w:tc>
        <w:tc>
          <w:tcPr>
            <w:tcW w:w="430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widowControl/>
              <w:spacing w:line="240" w:lineRule="auto"/>
              <w:textAlignment w:val="auto"/>
              <w:rPr>
                <w:sz w:val="18"/>
                <w:szCs w:val="18"/>
                <w:shd w:val="clear" w:color="auto" w:fill="FFFFFF"/>
              </w:rPr>
            </w:pPr>
            <w:r w:rsidRPr="00006169">
              <w:rPr>
                <w:sz w:val="18"/>
                <w:szCs w:val="18"/>
                <w:shd w:val="clear" w:color="auto" w:fill="FFFFFF"/>
              </w:rPr>
              <w:t>Удельный вес обучающихся с ограниченными возможностями здоровья, получающих образовательные, психолого-педагогические,социально-педагогические, консультативные услуги от общего количества обучающихся с  ОВЗ (процент)</w:t>
            </w:r>
          </w:p>
        </w:tc>
        <w:tc>
          <w:tcPr>
            <w:tcW w:w="921"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r w:rsidRPr="00006169">
              <w:rPr>
                <w:sz w:val="18"/>
                <w:szCs w:val="18"/>
                <w:shd w:val="clear" w:color="auto" w:fill="FFFFFF"/>
              </w:rPr>
              <w:t>70</w:t>
            </w:r>
          </w:p>
        </w:tc>
        <w:tc>
          <w:tcPr>
            <w:tcW w:w="83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r w:rsidRPr="00006169">
              <w:rPr>
                <w:sz w:val="18"/>
                <w:szCs w:val="18"/>
                <w:shd w:val="clear" w:color="auto" w:fill="FFFFFF"/>
              </w:rPr>
              <w:t>75</w:t>
            </w:r>
          </w:p>
        </w:tc>
        <w:tc>
          <w:tcPr>
            <w:tcW w:w="869"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r w:rsidRPr="00006169">
              <w:rPr>
                <w:sz w:val="18"/>
                <w:szCs w:val="18"/>
                <w:shd w:val="clear" w:color="auto" w:fill="FFFFFF"/>
              </w:rPr>
              <w:t>80</w:t>
            </w:r>
          </w:p>
        </w:tc>
        <w:tc>
          <w:tcPr>
            <w:tcW w:w="8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r w:rsidRPr="00006169">
              <w:rPr>
                <w:sz w:val="18"/>
                <w:szCs w:val="18"/>
                <w:shd w:val="clear" w:color="auto" w:fill="FFFFFF"/>
              </w:rPr>
              <w:t>85</w:t>
            </w:r>
          </w:p>
        </w:tc>
        <w:tc>
          <w:tcPr>
            <w:tcW w:w="81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90</w:t>
            </w:r>
          </w:p>
        </w:tc>
        <w:tc>
          <w:tcPr>
            <w:tcW w:w="823"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95</w:t>
            </w:r>
          </w:p>
        </w:tc>
      </w:tr>
    </w:tbl>
    <w:p w:rsidR="00790E6E" w:rsidRPr="00006169" w:rsidRDefault="00790E6E" w:rsidP="00CE3E6E">
      <w:pPr>
        <w:pStyle w:val="Standard"/>
        <w:jc w:val="center"/>
        <w:rPr>
          <w:sz w:val="18"/>
          <w:szCs w:val="18"/>
        </w:rPr>
      </w:pPr>
    </w:p>
    <w:p w:rsidR="00790E6E" w:rsidRPr="00006169" w:rsidRDefault="00790E6E" w:rsidP="00CE3E6E">
      <w:pPr>
        <w:pStyle w:val="ConsPlusNormal"/>
        <w:jc w:val="both"/>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IX. Информация по ресурсному обеспечению Подпрограммы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pacing w:val="-4"/>
          <w:sz w:val="18"/>
          <w:szCs w:val="18"/>
        </w:rPr>
        <w:sectPr w:rsidR="00790E6E" w:rsidRPr="00006169" w:rsidSect="00CE3E6E">
          <w:headerReference w:type="default" r:id="rId13"/>
          <w:pgSz w:w="11906" w:h="16838"/>
          <w:pgMar w:top="567" w:right="567" w:bottom="567" w:left="567" w:header="720" w:footer="720" w:gutter="0"/>
          <w:cols w:space="720"/>
        </w:sectPr>
      </w:pPr>
      <w:r w:rsidRPr="00006169">
        <w:rPr>
          <w:spacing w:val="-4"/>
          <w:sz w:val="18"/>
          <w:szCs w:val="18"/>
        </w:rPr>
        <w:t>Перечень мероприятий Подпрограммы с финансированием по годам приведен в таблице 3.</w:t>
      </w:r>
    </w:p>
    <w:p w:rsidR="00790E6E" w:rsidRPr="00006169" w:rsidRDefault="00790E6E" w:rsidP="00CE3E6E">
      <w:pPr>
        <w:pStyle w:val="Standard"/>
        <w:ind w:firstLine="709"/>
        <w:jc w:val="center"/>
        <w:rPr>
          <w:b/>
          <w:bCs/>
          <w:spacing w:val="-4"/>
          <w:sz w:val="18"/>
          <w:szCs w:val="18"/>
          <w:shd w:val="clear" w:color="auto" w:fill="FFFFFF"/>
        </w:rPr>
      </w:pPr>
      <w:r w:rsidRPr="00006169">
        <w:rPr>
          <w:b/>
          <w:bCs/>
          <w:spacing w:val="-4"/>
          <w:sz w:val="18"/>
          <w:szCs w:val="18"/>
          <w:shd w:val="clear" w:color="auto" w:fill="FFFFFF"/>
        </w:rPr>
        <w:t>Таблица 3. Ресурсное обеспечение реализации Подпрограммы</w:t>
      </w:r>
    </w:p>
    <w:p w:rsidR="00790E6E" w:rsidRPr="00006169" w:rsidRDefault="00790E6E" w:rsidP="00CE3E6E">
      <w:pPr>
        <w:pStyle w:val="ConsPlusNormal"/>
        <w:jc w:val="center"/>
        <w:rPr>
          <w:sz w:val="18"/>
          <w:szCs w:val="18"/>
        </w:rPr>
      </w:pPr>
    </w:p>
    <w:tbl>
      <w:tblPr>
        <w:tblW w:w="14548" w:type="dxa"/>
        <w:jc w:val="center"/>
        <w:tblLayout w:type="fixed"/>
        <w:tblCellMar>
          <w:left w:w="10" w:type="dxa"/>
          <w:right w:w="10" w:type="dxa"/>
        </w:tblCellMar>
        <w:tblLook w:val="0000"/>
      </w:tblPr>
      <w:tblGrid>
        <w:gridCol w:w="502"/>
        <w:gridCol w:w="2673"/>
        <w:gridCol w:w="1515"/>
        <w:gridCol w:w="1351"/>
        <w:gridCol w:w="1424"/>
        <w:gridCol w:w="1185"/>
        <w:gridCol w:w="1216"/>
        <w:gridCol w:w="1200"/>
        <w:gridCol w:w="1199"/>
        <w:gridCol w:w="1199"/>
        <w:gridCol w:w="1084"/>
      </w:tblGrid>
      <w:tr w:rsidR="00790E6E" w:rsidRPr="007226AB" w:rsidTr="00CE3E6E">
        <w:trPr>
          <w:tblHeader/>
          <w:jc w:val="center"/>
        </w:trPr>
        <w:tc>
          <w:tcPr>
            <w:tcW w:w="50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 п/п</w:t>
            </w:r>
          </w:p>
        </w:tc>
        <w:tc>
          <w:tcPr>
            <w:tcW w:w="2673"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Задача, мероприятие, целевой индикатор, на достижение которого направлено финансирование</w:t>
            </w:r>
          </w:p>
        </w:tc>
        <w:tc>
          <w:tcPr>
            <w:tcW w:w="151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center"/>
              <w:rPr>
                <w:sz w:val="18"/>
                <w:szCs w:val="18"/>
              </w:rPr>
            </w:pPr>
            <w:r w:rsidRPr="00006169">
              <w:rPr>
                <w:rStyle w:val="30"/>
                <w:sz w:val="18"/>
                <w:szCs w:val="18"/>
              </w:rPr>
              <w:t>Главный распорядитель средств муниципального бюджета</w:t>
            </w:r>
          </w:p>
        </w:tc>
        <w:tc>
          <w:tcPr>
            <w:tcW w:w="135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jc w:val="center"/>
              <w:rPr>
                <w:sz w:val="18"/>
                <w:szCs w:val="18"/>
              </w:rPr>
            </w:pPr>
            <w:r w:rsidRPr="00006169">
              <w:rPr>
                <w:rStyle w:val="30"/>
                <w:sz w:val="18"/>
                <w:szCs w:val="18"/>
              </w:rPr>
              <w:t>Источник финасирования</w:t>
            </w:r>
          </w:p>
        </w:tc>
        <w:tc>
          <w:tcPr>
            <w:tcW w:w="8507"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Объемы финансирования, тыс. рублей</w:t>
            </w:r>
          </w:p>
        </w:tc>
      </w:tr>
      <w:tr w:rsidR="00790E6E" w:rsidRPr="007226AB" w:rsidTr="00CE3E6E">
        <w:trPr>
          <w:tblHeader/>
          <w:jc w:val="cent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3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42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Всего</w:t>
            </w:r>
          </w:p>
        </w:tc>
        <w:tc>
          <w:tcPr>
            <w:tcW w:w="7083"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в том числе по годам:</w:t>
            </w:r>
          </w:p>
        </w:tc>
      </w:tr>
      <w:tr w:rsidR="00790E6E" w:rsidRPr="007226AB" w:rsidTr="00CE3E6E">
        <w:trPr>
          <w:tblHeader/>
          <w:jc w:val="cent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3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42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w:t>
            </w:r>
          </w:p>
          <w:p w:rsidR="00790E6E" w:rsidRPr="00006169" w:rsidRDefault="00790E6E" w:rsidP="00CE3E6E">
            <w:pPr>
              <w:pStyle w:val="ConsPlusNormal"/>
              <w:jc w:val="center"/>
              <w:rPr>
                <w:sz w:val="18"/>
                <w:szCs w:val="18"/>
              </w:rPr>
            </w:pPr>
            <w:r w:rsidRPr="00006169">
              <w:rPr>
                <w:sz w:val="18"/>
                <w:szCs w:val="18"/>
              </w:rPr>
              <w:t>год</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2022</w:t>
            </w:r>
          </w:p>
          <w:p w:rsidR="00790E6E" w:rsidRPr="00006169" w:rsidRDefault="00790E6E" w:rsidP="00CE3E6E">
            <w:pPr>
              <w:pStyle w:val="ConsPlusNormal"/>
              <w:jc w:val="center"/>
              <w:rPr>
                <w:sz w:val="18"/>
                <w:szCs w:val="18"/>
              </w:rPr>
            </w:pPr>
            <w:r w:rsidRPr="00006169">
              <w:rPr>
                <w:sz w:val="18"/>
                <w:szCs w:val="18"/>
              </w:rPr>
              <w:t>год</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2023</w:t>
            </w:r>
          </w:p>
          <w:p w:rsidR="00790E6E" w:rsidRPr="00006169" w:rsidRDefault="00790E6E" w:rsidP="00CE3E6E">
            <w:pPr>
              <w:pStyle w:val="ConsPlusNormal"/>
              <w:jc w:val="center"/>
              <w:rPr>
                <w:sz w:val="18"/>
                <w:szCs w:val="18"/>
              </w:rPr>
            </w:pPr>
            <w:r w:rsidRPr="00006169">
              <w:rPr>
                <w:sz w:val="18"/>
                <w:szCs w:val="18"/>
              </w:rPr>
              <w:t>год</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2024</w:t>
            </w:r>
          </w:p>
          <w:p w:rsidR="00790E6E" w:rsidRPr="00006169" w:rsidRDefault="00790E6E" w:rsidP="00CE3E6E">
            <w:pPr>
              <w:pStyle w:val="ConsPlusNormal"/>
              <w:jc w:val="center"/>
              <w:rPr>
                <w:sz w:val="18"/>
                <w:szCs w:val="18"/>
              </w:rPr>
            </w:pPr>
            <w:r w:rsidRPr="00006169">
              <w:rPr>
                <w:sz w:val="18"/>
                <w:szCs w:val="18"/>
              </w:rPr>
              <w:t>год</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2025</w:t>
            </w:r>
          </w:p>
          <w:p w:rsidR="00790E6E" w:rsidRPr="00006169" w:rsidRDefault="00790E6E" w:rsidP="00CE3E6E">
            <w:pPr>
              <w:pStyle w:val="ConsPlusNormal"/>
              <w:jc w:val="center"/>
              <w:rPr>
                <w:sz w:val="18"/>
                <w:szCs w:val="18"/>
              </w:rPr>
            </w:pPr>
            <w:r w:rsidRPr="00006169">
              <w:rPr>
                <w:sz w:val="18"/>
                <w:szCs w:val="18"/>
              </w:rPr>
              <w:t>год</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2026</w:t>
            </w:r>
          </w:p>
          <w:p w:rsidR="00790E6E" w:rsidRPr="00006169" w:rsidRDefault="00790E6E" w:rsidP="00CE3E6E">
            <w:pPr>
              <w:pStyle w:val="ConsPlusNormal"/>
              <w:jc w:val="center"/>
              <w:rPr>
                <w:sz w:val="18"/>
                <w:szCs w:val="18"/>
              </w:rPr>
            </w:pPr>
            <w:r w:rsidRPr="00006169">
              <w:rPr>
                <w:sz w:val="18"/>
                <w:szCs w:val="18"/>
              </w:rPr>
              <w:t>год</w:t>
            </w:r>
          </w:p>
        </w:tc>
      </w:tr>
      <w:tr w:rsidR="00790E6E" w:rsidRPr="007226AB" w:rsidTr="00CE3E6E">
        <w:trPr>
          <w:jc w:val="center"/>
        </w:trPr>
        <w:tc>
          <w:tcPr>
            <w:tcW w:w="14548" w:type="dxa"/>
            <w:gridSpan w:val="11"/>
            <w:tcBorders>
              <w:left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rPr>
              <w:t>Задача 1.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p w:rsidR="00790E6E" w:rsidRPr="00006169" w:rsidRDefault="00790E6E" w:rsidP="00CE3E6E">
            <w:pPr>
              <w:pStyle w:val="ConsPlusNormal"/>
              <w:jc w:val="both"/>
              <w:rPr>
                <w:sz w:val="18"/>
                <w:szCs w:val="18"/>
              </w:rPr>
            </w:pPr>
            <w:r w:rsidRPr="00006169">
              <w:rPr>
                <w:rStyle w:val="30"/>
                <w:sz w:val="18"/>
                <w:szCs w:val="18"/>
              </w:rPr>
              <w:t>Целевые индикаторы: № 1,2</w:t>
            </w: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rPr>
            </w:pPr>
            <w:r w:rsidRPr="00006169">
              <w:rPr>
                <w:sz w:val="18"/>
                <w:szCs w:val="18"/>
              </w:rPr>
              <w:t>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color w:val="000000"/>
                <w:sz w:val="18"/>
                <w:szCs w:val="18"/>
              </w:rPr>
              <w:t>Создание дополнительных мест в организациях, осуществляющих образовательную деятельность по образовательным программам дошкольного образования, в том числе для детей в возрасте до 3 лет, путем строительства, приобретения (выкупа), реконструкции, капитального ремонта дошкольных 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Открытие и оснащение стационарных дошкольных групп при функционирующих образовательных организациях</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3.</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4.</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Мероприятия по благоустройству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r w:rsidRPr="00006169">
              <w:rPr>
                <w:sz w:val="18"/>
                <w:szCs w:val="18"/>
              </w:rPr>
              <w:t>5.</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rPr>
                <w:sz w:val="18"/>
                <w:szCs w:val="18"/>
              </w:rPr>
            </w:pPr>
            <w:r w:rsidRPr="00006169">
              <w:rPr>
                <w:rStyle w:val="30"/>
                <w:sz w:val="18"/>
                <w:szCs w:val="18"/>
                <w:shd w:val="clear" w:color="auto" w:fill="FFFFFF"/>
              </w:rPr>
              <w:t>Обновление материально-технической базы для формирования у обучающихся современных технологических и гуманитарных навыков</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6.</w:t>
            </w:r>
          </w:p>
        </w:tc>
        <w:tc>
          <w:tcPr>
            <w:tcW w:w="2673"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shd w:val="clear" w:color="auto" w:fill="FFFFFF"/>
              </w:rPr>
            </w:pP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rPr>
                <w:sz w:val="18"/>
                <w:szCs w:val="18"/>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7.</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Обеспечение гарантированного и безопасного подвоза обучающихся к месту учебы, в том числе приобретение школьных автобусов</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28344</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4724</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4724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4724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4724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4724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4724</w:t>
            </w: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8.</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15984</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2664</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2664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2664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2664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2664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-2664</w:t>
            </w: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9.</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 xml:space="preserve"> </w:t>
            </w:r>
            <w:r w:rsidRPr="00006169">
              <w:rPr>
                <w:rStyle w:val="3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10.</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8628</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1438</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1438</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1438</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1438</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1438</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1438</w:t>
            </w:r>
          </w:p>
        </w:tc>
      </w:tr>
      <w:tr w:rsidR="00790E6E" w:rsidRPr="007226AB" w:rsidTr="00CE3E6E">
        <w:trPr>
          <w:jc w:val="center"/>
        </w:trPr>
        <w:tc>
          <w:tcPr>
            <w:tcW w:w="1454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Задача 2.</w:t>
            </w:r>
            <w:r w:rsidRPr="00006169">
              <w:rPr>
                <w:rStyle w:val="3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Целевые индикаторы: </w:t>
            </w:r>
            <w:r w:rsidRPr="00006169">
              <w:rPr>
                <w:rStyle w:val="30"/>
                <w:sz w:val="18"/>
                <w:szCs w:val="18"/>
              </w:rPr>
              <w:t>3, 4,5</w:t>
            </w: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shd w:val="clear" w:color="auto" w:fill="FFFFFF"/>
              </w:rPr>
            </w:pPr>
            <w:r w:rsidRPr="00006169">
              <w:rPr>
                <w:sz w:val="18"/>
                <w:szCs w:val="18"/>
                <w:shd w:val="clear" w:color="auto" w:fill="FFFFFF"/>
              </w:rPr>
              <w:t>11.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260784</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43464</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43464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43464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43464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43464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43464</w:t>
            </w: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shd w:val="clear" w:color="auto" w:fill="FFFFFF"/>
              </w:rPr>
            </w:pPr>
            <w:r w:rsidRPr="00006169">
              <w:rPr>
                <w:sz w:val="18"/>
                <w:szCs w:val="18"/>
                <w:shd w:val="clear" w:color="auto" w:fill="FFFFFF"/>
              </w:rPr>
              <w:t>12.</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Участие во Всероссийских, межрегиональных, региональных  конкурсах, фестивалях, семинарах, конференциях, съездах в сфере дошкольного образования</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shd w:val="clear" w:color="auto" w:fill="FFFFFF"/>
              </w:rPr>
            </w:pPr>
            <w:r w:rsidRPr="00006169">
              <w:rPr>
                <w:sz w:val="18"/>
                <w:szCs w:val="18"/>
                <w:shd w:val="clear" w:color="auto" w:fill="FFFFFF"/>
              </w:rPr>
              <w:t>13.</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787572</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131262</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131262</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131262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131262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131262</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131262</w:t>
            </w: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14.</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Финансовое обеспечение получения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15.</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16.</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17.</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rPr>
              <w:t>Создание сети и конкурсная поддержка школ, реализующих инновационные программы для отработки новых технологий и содержания обучения и воспитания</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18.</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Поддержка обучающихся, проявивших выдающиеся способности и/или добившихся успехов в учебной, научной (научно-исследовательской), творческой и физкультурно-спортивной деятельности</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19.</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в региональном и заключительном этапе</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20.</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Вручение премий Главы Притобольного района для детей, проявивших выдающиеся способности в области образования, искусства и спорта.</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12</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w:t>
            </w: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21.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Профилактика социального неблагополучия семей с детьми, защита прав и интересов детей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00"/>
              </w:rPr>
            </w:pP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shd w:val="clear" w:color="auto" w:fill="FFFFFF"/>
              </w:rPr>
            </w:pPr>
            <w:r w:rsidRPr="00006169">
              <w:rPr>
                <w:sz w:val="18"/>
                <w:szCs w:val="18"/>
                <w:shd w:val="clear" w:color="auto" w:fill="FFFFFF"/>
              </w:rPr>
              <w:t>22.</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Проведение муниципальных, региональных, межрегиональных мероприятий в сфере дошкольного образования</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14548"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Задача 3. </w:t>
            </w:r>
            <w:r w:rsidRPr="00006169">
              <w:rPr>
                <w:rStyle w:val="30"/>
                <w:sz w:val="18"/>
                <w:szCs w:val="18"/>
              </w:rPr>
              <w:t>Формирование востребованной муниципальной системы оценки качества общего образования и образовательных результатов</w:t>
            </w:r>
            <w:r w:rsidRPr="00006169">
              <w:rPr>
                <w:rStyle w:val="30"/>
                <w:sz w:val="18"/>
                <w:szCs w:val="18"/>
                <w:shd w:val="clear" w:color="auto" w:fill="FFFFFF"/>
              </w:rPr>
              <w:t xml:space="preserve"> Целевые индикаторы:</w:t>
            </w:r>
          </w:p>
        </w:tc>
      </w:tr>
      <w:tr w:rsidR="00790E6E" w:rsidRPr="007226AB" w:rsidTr="00CE3E6E">
        <w:trPr>
          <w:jc w:val="center"/>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23.</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Участие в организации и проведении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14548" w:type="dxa"/>
            <w:gridSpan w:val="11"/>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widowControl/>
              <w:suppressAutoHyphens w:val="0"/>
              <w:spacing w:line="240" w:lineRule="auto"/>
              <w:jc w:val="both"/>
              <w:textAlignment w:val="auto"/>
              <w:rPr>
                <w:sz w:val="18"/>
                <w:szCs w:val="18"/>
              </w:rPr>
            </w:pPr>
            <w:r w:rsidRPr="00006169">
              <w:rPr>
                <w:sz w:val="18"/>
                <w:szCs w:val="18"/>
              </w:rPr>
              <w:t>Задача 4.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rsidR="00790E6E" w:rsidRPr="00006169" w:rsidRDefault="00790E6E" w:rsidP="00CE3E6E">
            <w:pPr>
              <w:pStyle w:val="Standard"/>
              <w:widowControl/>
              <w:suppressAutoHyphens w:val="0"/>
              <w:spacing w:line="240" w:lineRule="auto"/>
              <w:jc w:val="both"/>
              <w:textAlignment w:val="auto"/>
              <w:rPr>
                <w:sz w:val="18"/>
                <w:szCs w:val="18"/>
              </w:rPr>
            </w:pPr>
            <w:r w:rsidRPr="00006169">
              <w:rPr>
                <w:rStyle w:val="30"/>
                <w:sz w:val="18"/>
                <w:szCs w:val="18"/>
                <w:shd w:val="clear" w:color="auto" w:fill="FFFFFF"/>
              </w:rPr>
              <w:t>Целевые индикаторы: 6</w:t>
            </w:r>
          </w:p>
        </w:tc>
      </w:tr>
      <w:tr w:rsidR="00790E6E" w:rsidRPr="007226AB" w:rsidTr="00CE3E6E">
        <w:trPr>
          <w:jc w:val="center"/>
        </w:trPr>
        <w:tc>
          <w:tcPr>
            <w:tcW w:w="50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sz w:val="18"/>
                <w:szCs w:val="18"/>
              </w:rPr>
              <w:t>24.</w:t>
            </w:r>
          </w:p>
        </w:tc>
        <w:tc>
          <w:tcPr>
            <w:tcW w:w="267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textAlignment w:val="auto"/>
              <w:rPr>
                <w:sz w:val="18"/>
                <w:szCs w:val="18"/>
                <w:shd w:val="clear" w:color="auto" w:fill="FFFFFF"/>
              </w:rPr>
            </w:pPr>
            <w:r w:rsidRPr="00006169">
              <w:rPr>
                <w:sz w:val="18"/>
                <w:szCs w:val="18"/>
                <w:shd w:val="clear" w:color="auto" w:fill="FFFFFF"/>
              </w:rPr>
              <w:t>Повышение профессионального уровня педагогов, работающих с детьми с ОВЗ</w:t>
            </w:r>
          </w:p>
        </w:tc>
        <w:tc>
          <w:tcPr>
            <w:tcW w:w="15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suppressAutoHyphens w:val="0"/>
              <w:rPr>
                <w:sz w:val="18"/>
                <w:szCs w:val="18"/>
              </w:rPr>
            </w:pPr>
            <w:r w:rsidRPr="00006169">
              <w:rPr>
                <w:rStyle w:val="30"/>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suppressAutoHyphens w:val="0"/>
              <w:autoSpaceDE w:val="0"/>
              <w:rPr>
                <w:sz w:val="18"/>
                <w:szCs w:val="18"/>
              </w:rPr>
            </w:pPr>
            <w:r w:rsidRPr="00006169">
              <w:rPr>
                <w:rStyle w:val="30"/>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p>
        </w:tc>
        <w:tc>
          <w:tcPr>
            <w:tcW w:w="121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widowControl/>
              <w:spacing w:line="240" w:lineRule="auto"/>
              <w:jc w:val="center"/>
              <w:textAlignment w:val="auto"/>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604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b/>
                <w:sz w:val="18"/>
                <w:szCs w:val="18"/>
              </w:rPr>
              <w:t>Всего:</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ind w:left="-2" w:right="-62"/>
              <w:jc w:val="center"/>
              <w:rPr>
                <w:b/>
                <w:sz w:val="18"/>
                <w:szCs w:val="18"/>
              </w:rPr>
            </w:pPr>
            <w:r w:rsidRPr="00006169">
              <w:rPr>
                <w:b/>
                <w:sz w:val="18"/>
                <w:szCs w:val="18"/>
              </w:rPr>
              <w:t>1101324</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ind w:left="-2" w:right="-50"/>
              <w:jc w:val="center"/>
              <w:rPr>
                <w:b/>
                <w:sz w:val="18"/>
                <w:szCs w:val="18"/>
              </w:rPr>
            </w:pPr>
            <w:r w:rsidRPr="00006169">
              <w:rPr>
                <w:b/>
                <w:sz w:val="18"/>
                <w:szCs w:val="18"/>
              </w:rPr>
              <w:t>183554</w:t>
            </w:r>
          </w:p>
        </w:tc>
        <w:tc>
          <w:tcPr>
            <w:tcW w:w="121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ind w:left="-2" w:right="-74"/>
              <w:jc w:val="center"/>
              <w:rPr>
                <w:b/>
                <w:sz w:val="18"/>
                <w:szCs w:val="18"/>
              </w:rPr>
            </w:pPr>
            <w:r w:rsidRPr="00006169">
              <w:rPr>
                <w:b/>
                <w:sz w:val="18"/>
                <w:szCs w:val="18"/>
              </w:rPr>
              <w:t>183554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rPr>
            </w:pPr>
            <w:r w:rsidRPr="00006169">
              <w:rPr>
                <w:b/>
                <w:sz w:val="18"/>
                <w:szCs w:val="18"/>
              </w:rPr>
              <w:t>183554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183554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183554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rPr>
            </w:pPr>
            <w:r w:rsidRPr="00006169">
              <w:rPr>
                <w:b/>
                <w:sz w:val="18"/>
                <w:szCs w:val="18"/>
              </w:rPr>
              <w:t>183554</w:t>
            </w:r>
          </w:p>
        </w:tc>
      </w:tr>
    </w:tbl>
    <w:p w:rsidR="00790E6E" w:rsidRPr="00006169" w:rsidRDefault="00790E6E" w:rsidP="00CE3E6E">
      <w:pPr>
        <w:pStyle w:val="ConsPlusNormal"/>
        <w:jc w:val="both"/>
        <w:rPr>
          <w:sz w:val="18"/>
          <w:szCs w:val="18"/>
        </w:rPr>
      </w:pPr>
      <w:r w:rsidRPr="00006169">
        <w:rPr>
          <w:sz w:val="18"/>
          <w:szCs w:val="18"/>
        </w:rPr>
        <w:t>* Финансовое обеспечение Подпрограммы будет осуществляться при формировании муниципального бюджета на соответствующий финансовый год и плановый период.</w:t>
      </w:r>
    </w:p>
    <w:p w:rsidR="00790E6E" w:rsidRPr="00006169" w:rsidRDefault="00790E6E" w:rsidP="00CE3E6E">
      <w:pPr>
        <w:pStyle w:val="ConsPlusNormal"/>
        <w:jc w:val="both"/>
        <w:rPr>
          <w:sz w:val="18"/>
          <w:szCs w:val="18"/>
        </w:rPr>
        <w:sectPr w:rsidR="00790E6E" w:rsidRPr="00006169" w:rsidSect="00CE3E6E">
          <w:headerReference w:type="default" r:id="rId14"/>
          <w:pgSz w:w="16838" w:h="11906" w:orient="landscape"/>
          <w:pgMar w:top="567" w:right="567" w:bottom="567" w:left="567" w:header="720" w:footer="720" w:gutter="0"/>
          <w:cols w:space="720"/>
        </w:sectPr>
      </w:pPr>
      <w:r w:rsidRPr="00006169">
        <w:rPr>
          <w:rStyle w:val="30"/>
          <w:sz w:val="18"/>
          <w:szCs w:val="18"/>
        </w:rPr>
        <w:t xml:space="preserve">         </w:t>
      </w:r>
    </w:p>
    <w:tbl>
      <w:tblPr>
        <w:tblW w:w="4175" w:type="dxa"/>
        <w:tblInd w:w="5353" w:type="dxa"/>
        <w:tblLayout w:type="fixed"/>
        <w:tblCellMar>
          <w:left w:w="10" w:type="dxa"/>
          <w:right w:w="10" w:type="dxa"/>
        </w:tblCellMar>
        <w:tblLook w:val="0000"/>
      </w:tblPr>
      <w:tblGrid>
        <w:gridCol w:w="4175"/>
      </w:tblGrid>
      <w:tr w:rsidR="00790E6E" w:rsidRPr="007226AB" w:rsidTr="00CE3E6E">
        <w:trPr>
          <w:trHeight w:val="837"/>
        </w:trPr>
        <w:tc>
          <w:tcPr>
            <w:tcW w:w="4175" w:type="dxa"/>
            <w:tcMar>
              <w:top w:w="0" w:type="dxa"/>
              <w:left w:w="108" w:type="dxa"/>
              <w:bottom w:w="0" w:type="dxa"/>
              <w:right w:w="108" w:type="dxa"/>
            </w:tcMar>
          </w:tcPr>
          <w:p w:rsidR="00790E6E" w:rsidRPr="00006169" w:rsidRDefault="00790E6E" w:rsidP="00CE3E6E">
            <w:pPr>
              <w:pStyle w:val="3"/>
              <w:tabs>
                <w:tab w:val="left" w:pos="4962"/>
                <w:tab w:val="left" w:pos="5245"/>
              </w:tabs>
              <w:spacing w:line="240" w:lineRule="auto"/>
              <w:rPr>
                <w:rFonts w:cs="Times New Roman"/>
                <w:sz w:val="18"/>
                <w:szCs w:val="18"/>
              </w:rPr>
            </w:pPr>
            <w:r w:rsidRPr="00006169">
              <w:rPr>
                <w:rStyle w:val="30"/>
                <w:rFonts w:cs="Times New Roman"/>
                <w:sz w:val="18"/>
                <w:szCs w:val="18"/>
              </w:rPr>
              <w:t xml:space="preserve">                                                                        Приложение 2</w:t>
            </w:r>
          </w:p>
          <w:p w:rsidR="00790E6E" w:rsidRPr="00006169" w:rsidRDefault="00790E6E" w:rsidP="00CE3E6E">
            <w:pPr>
              <w:pStyle w:val="3"/>
              <w:tabs>
                <w:tab w:val="left" w:pos="4962"/>
                <w:tab w:val="left" w:pos="5245"/>
              </w:tabs>
              <w:spacing w:line="240" w:lineRule="auto"/>
              <w:rPr>
                <w:rFonts w:cs="Times New Roman"/>
                <w:sz w:val="18"/>
                <w:szCs w:val="18"/>
              </w:rPr>
            </w:pPr>
            <w:r w:rsidRPr="00006169">
              <w:rPr>
                <w:rFonts w:cs="Times New Roman"/>
                <w:sz w:val="18"/>
                <w:szCs w:val="18"/>
              </w:rPr>
              <w:t>к муниципальной программе «Развитие образования в Притобольном районе» на 2021-2026 годы</w:t>
            </w:r>
          </w:p>
        </w:tc>
      </w:tr>
    </w:tbl>
    <w:p w:rsidR="00790E6E" w:rsidRPr="00006169" w:rsidRDefault="00790E6E" w:rsidP="00CE3E6E">
      <w:pPr>
        <w:pStyle w:val="2"/>
        <w:rPr>
          <w:sz w:val="18"/>
          <w:szCs w:val="18"/>
        </w:rPr>
      </w:pPr>
    </w:p>
    <w:p w:rsidR="00790E6E" w:rsidRPr="00006169" w:rsidRDefault="00790E6E" w:rsidP="00CE3E6E">
      <w:pPr>
        <w:pStyle w:val="2"/>
        <w:jc w:val="center"/>
        <w:rPr>
          <w:b/>
          <w:sz w:val="18"/>
          <w:szCs w:val="18"/>
        </w:rPr>
      </w:pPr>
      <w:r w:rsidRPr="00006169">
        <w:rPr>
          <w:b/>
          <w:sz w:val="18"/>
          <w:szCs w:val="18"/>
        </w:rPr>
        <w:t>ПОДПРОГРАММА</w:t>
      </w:r>
    </w:p>
    <w:p w:rsidR="00790E6E" w:rsidRPr="00006169" w:rsidRDefault="00790E6E" w:rsidP="00CE3E6E">
      <w:pPr>
        <w:pStyle w:val="2"/>
        <w:jc w:val="center"/>
        <w:rPr>
          <w:sz w:val="18"/>
          <w:szCs w:val="18"/>
        </w:rPr>
      </w:pPr>
      <w:r w:rsidRPr="00006169">
        <w:rPr>
          <w:sz w:val="18"/>
          <w:szCs w:val="18"/>
        </w:rPr>
        <w:t>«Реализация воспитательной работы и дополнительного образования детей</w:t>
      </w:r>
    </w:p>
    <w:p w:rsidR="00790E6E" w:rsidRPr="00006169" w:rsidRDefault="00790E6E" w:rsidP="00CE3E6E">
      <w:pPr>
        <w:pStyle w:val="2"/>
        <w:jc w:val="center"/>
        <w:rPr>
          <w:sz w:val="18"/>
          <w:szCs w:val="18"/>
        </w:rPr>
      </w:pPr>
      <w:r w:rsidRPr="00006169">
        <w:rPr>
          <w:sz w:val="18"/>
          <w:szCs w:val="18"/>
        </w:rPr>
        <w:t xml:space="preserve"> в Притобольном районе» на 2021-2026 годы</w:t>
      </w:r>
    </w:p>
    <w:p w:rsidR="00790E6E" w:rsidRPr="00006169" w:rsidRDefault="00790E6E" w:rsidP="00CE3E6E">
      <w:pPr>
        <w:pStyle w:val="3"/>
        <w:rPr>
          <w:rFonts w:cs="Times New Roman"/>
          <w:b/>
          <w:sz w:val="18"/>
          <w:szCs w:val="18"/>
        </w:rPr>
      </w:pPr>
      <w:r w:rsidRPr="00006169">
        <w:rPr>
          <w:rFonts w:cs="Times New Roman"/>
          <w:b/>
          <w:sz w:val="18"/>
          <w:szCs w:val="18"/>
        </w:rPr>
        <w:t>Раздел 1. Паспорт    подпрограммы  «Реализация воспитательной работы и дополнительного образования детей  в Притобольном районе» на 2021-2026 годы</w:t>
      </w:r>
    </w:p>
    <w:p w:rsidR="00790E6E" w:rsidRPr="00006169" w:rsidRDefault="00790E6E" w:rsidP="00CE3E6E">
      <w:pPr>
        <w:pStyle w:val="Standard"/>
        <w:jc w:val="both"/>
        <w:rPr>
          <w:sz w:val="18"/>
          <w:szCs w:val="18"/>
        </w:rPr>
      </w:pPr>
    </w:p>
    <w:tbl>
      <w:tblPr>
        <w:tblW w:w="9639" w:type="dxa"/>
        <w:jc w:val="center"/>
        <w:tblLayout w:type="fixed"/>
        <w:tblCellMar>
          <w:left w:w="10" w:type="dxa"/>
          <w:right w:w="10" w:type="dxa"/>
        </w:tblCellMar>
        <w:tblLook w:val="0000"/>
      </w:tblPr>
      <w:tblGrid>
        <w:gridCol w:w="2224"/>
        <w:gridCol w:w="7415"/>
      </w:tblGrid>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Наименование</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rPr>
            </w:pPr>
            <w:r w:rsidRPr="00006169">
              <w:rPr>
                <w:rFonts w:cs="Times New Roman"/>
                <w:sz w:val="18"/>
                <w:szCs w:val="18"/>
              </w:rPr>
              <w:t>Подпрограмма  «Реализация воспитательной работы и дополнительного образования детей  в Притобольном районе» на 2021-2026 годы (далее - Подпрограмма)</w:t>
            </w:r>
          </w:p>
        </w:tc>
      </w:tr>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Ответственный исполнитель</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Fonts w:cs="Times New Roman"/>
                <w:sz w:val="18"/>
                <w:szCs w:val="18"/>
              </w:rPr>
              <w:t>Отдел образования Администрации Притобольного района</w:t>
            </w:r>
          </w:p>
        </w:tc>
      </w:tr>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Соисполнители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rPr>
            </w:pPr>
            <w:r w:rsidRPr="00006169">
              <w:rPr>
                <w:rFonts w:cs="Times New Roman"/>
                <w:sz w:val="18"/>
                <w:szCs w:val="18"/>
              </w:rPr>
              <w:t>Администрация Притобольного  района (по согласованию);</w:t>
            </w:r>
          </w:p>
          <w:p w:rsidR="00790E6E" w:rsidRPr="00006169" w:rsidRDefault="00790E6E" w:rsidP="00CE3E6E">
            <w:pPr>
              <w:pStyle w:val="3"/>
              <w:spacing w:line="240" w:lineRule="auto"/>
              <w:rPr>
                <w:rFonts w:cs="Times New Roman"/>
                <w:sz w:val="18"/>
                <w:szCs w:val="18"/>
              </w:rPr>
            </w:pPr>
            <w:r w:rsidRPr="00006169">
              <w:rPr>
                <w:rStyle w:val="30"/>
                <w:rFonts w:cs="Times New Roman"/>
                <w:sz w:val="18"/>
                <w:szCs w:val="18"/>
              </w:rPr>
              <w:t>отдел по социальной политике Администрации Притобольного района (далее отдел по социальной политике)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Финансовый отдел Администрации Притобольного  района (далее Финансовый отдел)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Отдел культуры Администрации Притобольного  района (далее Отдел культуры)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Комиссия по делам несовершеннолетних и защите их прав при Администрации Притобольного района (далее КДНиЗП)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Образовательные организации (далее ОО), в том числе организации дополнительного образования;</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Межмуниципальный отдел МВД России «Притобольный» (далее – МО МВД РФ «Притобольный»)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Религиозные организации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ГБУ «Глядянская центральная районная больница» (далее - ЦРБ)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ГКУ «Центр занятости населения Звериноголовского и  Притобольного  района» (далее - ЦЗН) (по согласованию);</w:t>
            </w:r>
          </w:p>
          <w:p w:rsidR="00790E6E" w:rsidRPr="00006169" w:rsidRDefault="00790E6E" w:rsidP="00CE3E6E">
            <w:pPr>
              <w:pStyle w:val="3"/>
              <w:spacing w:line="240" w:lineRule="auto"/>
              <w:rPr>
                <w:rFonts w:cs="Times New Roman"/>
                <w:sz w:val="18"/>
                <w:szCs w:val="18"/>
              </w:rPr>
            </w:pPr>
            <w:r w:rsidRPr="00006169">
              <w:rPr>
                <w:rFonts w:cs="Times New Roman"/>
                <w:sz w:val="18"/>
                <w:szCs w:val="18"/>
              </w:rPr>
              <w:t>ГБУ «КЦСОН по Притобольному и Звериноголовскому району» (далее КЦСОН) (по согласованию)</w:t>
            </w:r>
          </w:p>
        </w:tc>
      </w:tr>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Цель</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Создание единого воспитательного пространства, развивающего потенциал сфер воспитания и дополнительного образования</w:t>
            </w:r>
          </w:p>
        </w:tc>
      </w:tr>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Задачи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rPr>
              <w:t>С</w:t>
            </w:r>
            <w:r w:rsidRPr="00006169">
              <w:rPr>
                <w:rStyle w:val="30"/>
                <w:sz w:val="18"/>
                <w:szCs w:val="18"/>
                <w:shd w:val="clear" w:color="auto" w:fill="FFFFFF"/>
              </w:rPr>
              <w:t>оздание условий для успешной социализации и эффективной самореализации детей в интересах инновационного развития района; развитие эффективной системы дополнительного образования детей;</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организация мероприятий в рамках реализации национального проекта «Образование»;</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790E6E" w:rsidRPr="00006169" w:rsidRDefault="00790E6E" w:rsidP="00CE3E6E">
            <w:pPr>
              <w:pStyle w:val="2"/>
              <w:jc w:val="both"/>
              <w:rPr>
                <w:sz w:val="18"/>
                <w:szCs w:val="18"/>
              </w:rPr>
            </w:pPr>
            <w:r w:rsidRPr="00006169">
              <w:rPr>
                <w:sz w:val="18"/>
                <w:szCs w:val="18"/>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Целевые индикаторы</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Доля общеобразовательных организаций, поддерживающих деятельность Общероссийской  общественно-государственной  детско - юношеской организации «Российское движение школьников» (далее - РДШ), как составной части воспитательной системы страны (процент);</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доля общеобразовательных организаций, в которых созданы школьные спортивные клубы (процент);</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доля детей в возрасте от 5 до 18 лет, охваченных дополнительным образованием (процент);</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человек);</w:t>
            </w:r>
          </w:p>
          <w:p w:rsidR="00790E6E" w:rsidRPr="00006169" w:rsidRDefault="00790E6E" w:rsidP="00CE3E6E">
            <w:pPr>
              <w:pStyle w:val="Textbody"/>
              <w:suppressAutoHyphens w:val="0"/>
              <w:autoSpaceDE w:val="0"/>
              <w:spacing w:after="0"/>
              <w:ind w:right="142"/>
              <w:jc w:val="both"/>
              <w:rPr>
                <w:rFonts w:cs="Times New Roman"/>
                <w:sz w:val="18"/>
                <w:szCs w:val="18"/>
              </w:rPr>
            </w:pPr>
            <w:r w:rsidRPr="00006169">
              <w:rPr>
                <w:rStyle w:val="30"/>
                <w:rFonts w:cs="Times New Roman"/>
                <w:sz w:val="18"/>
                <w:szCs w:val="18"/>
                <w:shd w:val="clear" w:color="auto" w:fill="FFFFFF"/>
              </w:rPr>
              <w:t>численность обучающихся, вовлеченных в деятельность общественных объединений на базе образовательных организаций общего образования, тыс. человек накопительным итогом (человек);</w:t>
            </w:r>
          </w:p>
          <w:p w:rsidR="00790E6E" w:rsidRPr="00006169" w:rsidRDefault="00790E6E" w:rsidP="00CE3E6E">
            <w:pPr>
              <w:pStyle w:val="2"/>
              <w:jc w:val="both"/>
              <w:rPr>
                <w:sz w:val="18"/>
                <w:szCs w:val="18"/>
              </w:rPr>
            </w:pPr>
            <w:r w:rsidRPr="00006169">
              <w:rPr>
                <w:sz w:val="18"/>
                <w:szCs w:val="18"/>
              </w:rPr>
              <w:t>- охват детей в возрасте от 5 до 18 лет, имеющих право на получение дополнительного образования в рамках системы персонифицированного финансирования (процент)</w:t>
            </w:r>
          </w:p>
        </w:tc>
      </w:tr>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Сроки реализации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2021-2026 годы</w:t>
            </w:r>
          </w:p>
        </w:tc>
      </w:tr>
      <w:tr w:rsidR="00790E6E" w:rsidRPr="007226AB" w:rsidTr="00CE3E6E">
        <w:trPr>
          <w:jc w:val="center"/>
        </w:trPr>
        <w:tc>
          <w:tcPr>
            <w:tcW w:w="222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Объемы бюджетных ассигнований</w:t>
            </w:r>
          </w:p>
        </w:tc>
        <w:tc>
          <w:tcPr>
            <w:tcW w:w="741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rPr>
              <w:t xml:space="preserve">Общий объем бюджетного финансирования Подпрограммы на 2021-2026 годы за счет средств муниципального бюджета составляет </w:t>
            </w:r>
            <w:r w:rsidRPr="00006169">
              <w:rPr>
                <w:rStyle w:val="30"/>
                <w:sz w:val="18"/>
                <w:szCs w:val="18"/>
                <w:shd w:val="clear" w:color="auto" w:fill="FFFFFF"/>
              </w:rPr>
              <w:t xml:space="preserve"> 224736,4 тыс. рублей, в том числе по годам:</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2021 год -  37406,9 тыс.рублей;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2022 год -  37441,9 тыс.рублей;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2023 год -  37471,9 тыс.рублей;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2024 год -  37471,9 тыс.рублей;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2025 год - 37471,9 тыс.рублей;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2026 год - 37471,9 тыс.рублей.</w:t>
            </w:r>
          </w:p>
        </w:tc>
      </w:tr>
      <w:tr w:rsidR="00790E6E" w:rsidRPr="007226AB" w:rsidTr="00CE3E6E">
        <w:trPr>
          <w:jc w:val="center"/>
        </w:trPr>
        <w:tc>
          <w:tcPr>
            <w:tcW w:w="222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Ожидаемые результаты реализации</w:t>
            </w:r>
          </w:p>
        </w:tc>
        <w:tc>
          <w:tcPr>
            <w:tcW w:w="74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вовлечение детей в позитивную социальную деятельность, рост числа патриотически настроенных молодых граждан;</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приобщение наибольшего количества детей к здоровому образу жизни, увеличение числа спортивных клубов и их участников;</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повышение социальной активности детей, проживающих на территории Курганской области;</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увеличение числа толерантно настроенных детей, недопущение конфликтов, возникающих на фоне расовой и религиозной нетерпимости;</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создание механизмов стимулирования детского творчества, профессионального и личностного развития;</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повышение уровня профессиональной компетенции специалистов, осуществляющих воспитательную работу;</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 xml:space="preserve"> 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модернизация содержания программ дополнительного образования;</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создание организационно-правовых, управленческих условий для реализации дополнительного образования;</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развитие государственно-частного партнерства в сфере дополнительного образования;</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r>
    </w:tbl>
    <w:p w:rsidR="00790E6E" w:rsidRPr="00006169" w:rsidRDefault="00790E6E" w:rsidP="00CE3E6E">
      <w:pPr>
        <w:pStyle w:val="ConsPlusNormal"/>
        <w:jc w:val="center"/>
        <w:rPr>
          <w:sz w:val="18"/>
          <w:szCs w:val="18"/>
        </w:rPr>
      </w:pPr>
    </w:p>
    <w:p w:rsidR="00790E6E" w:rsidRPr="00006169" w:rsidRDefault="00790E6E" w:rsidP="00CE3E6E">
      <w:pPr>
        <w:pStyle w:val="Standard"/>
        <w:jc w:val="center"/>
        <w:rPr>
          <w:b/>
          <w:bCs/>
          <w:sz w:val="18"/>
          <w:szCs w:val="18"/>
        </w:rPr>
      </w:pPr>
      <w:r w:rsidRPr="00006169">
        <w:rPr>
          <w:b/>
          <w:bCs/>
          <w:sz w:val="18"/>
          <w:szCs w:val="18"/>
        </w:rPr>
        <w:t>Раздел II. Характеристика текущего состояния в едином воспитательном пространстве Притобольного района</w:t>
      </w:r>
    </w:p>
    <w:p w:rsidR="00790E6E" w:rsidRPr="00006169" w:rsidRDefault="00790E6E" w:rsidP="00CE3E6E">
      <w:pPr>
        <w:pStyle w:val="ConsPlusNormal"/>
        <w:jc w:val="center"/>
        <w:rPr>
          <w:sz w:val="18"/>
          <w:szCs w:val="18"/>
        </w:rPr>
      </w:pP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Воспитательный процесс в районе осуществляет 190 человек. Из них 13 заместителей директоров по воспитательной работе, 10 социальных педагогов, в т.ч. 2 областных ставки; 7 педагогов-организаторов, 10 педагогов-психологов (8 – в школах и 2 в детских садах), 153 классных руководителя. Социальные педагоги имеются во всех средних школах, в Плотниковской и Чернавской основных школах. В Межборской, Чернавской школах ставки социальных педагогов финансируются из областного бюджета.</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Воспитательная работа осуществляется через организацию урочной и внеурочной деятельности обучающихся.</w:t>
      </w:r>
    </w:p>
    <w:p w:rsidR="00790E6E" w:rsidRPr="00006169" w:rsidRDefault="00790E6E" w:rsidP="00CE3E6E">
      <w:pPr>
        <w:pStyle w:val="3"/>
        <w:tabs>
          <w:tab w:val="left" w:pos="940"/>
        </w:tabs>
        <w:spacing w:line="240" w:lineRule="auto"/>
        <w:ind w:firstLine="709"/>
        <w:rPr>
          <w:rFonts w:cs="Times New Roman"/>
          <w:sz w:val="18"/>
          <w:szCs w:val="18"/>
        </w:rPr>
      </w:pPr>
      <w:r w:rsidRPr="00006169">
        <w:rPr>
          <w:rStyle w:val="30"/>
          <w:rFonts w:cs="Times New Roman"/>
          <w:spacing w:val="-2"/>
          <w:sz w:val="18"/>
          <w:szCs w:val="18"/>
        </w:rPr>
        <w:t xml:space="preserve"> Притобольный район 3 года назад присоединился к  Российскому движению школьников – общественно-государственной детско-юношеской организации, деятельность которой сосредоточена на развитии и воспитании школьников. Пилотной школой, участвующей в движении, является Глядянская средняя школа. С 11.02.2019 г. утверждена Ялымская СОШ как пилотная школа, на базе которой будет осуществляться деятельность РДШ. Также была присоединена МКОУ «Нагорская СОШ» -  </w:t>
      </w:r>
      <w:r w:rsidRPr="00006169">
        <w:rPr>
          <w:rStyle w:val="30"/>
          <w:rFonts w:cs="Times New Roman"/>
          <w:sz w:val="18"/>
          <w:szCs w:val="18"/>
        </w:rPr>
        <w:t>количественный состав РДШ 30 учащихся</w:t>
      </w:r>
      <w:r w:rsidRPr="00006169">
        <w:rPr>
          <w:rStyle w:val="30"/>
          <w:rFonts w:cs="Times New Roman"/>
          <w:spacing w:val="-2"/>
          <w:sz w:val="18"/>
          <w:szCs w:val="18"/>
        </w:rPr>
        <w:t>. Работа ведется по четырем основным направлениям: личностное развитие, гражданская активность, военно-патриотическое и информационно-медийное направления. В следующем учебном году планируется охватить деятельностью РДШ как можно больше школ.</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pacing w:val="-2"/>
          <w:sz w:val="18"/>
          <w:szCs w:val="18"/>
        </w:rPr>
        <w:t>Ежегодно проходит районное родительское собрание, где родители активно включаются в разговор о совместной работе семьи и образовательных учреждений. Лучшие родители района награждаются почетными грамотами за отличное воспитание детей, активную жизненную позицию и участие в делах класса, школы и района. В 2019-2020  уч.году районное родительское собрание было проведено по теме «</w:t>
      </w:r>
      <w:r w:rsidRPr="00006169">
        <w:rPr>
          <w:rStyle w:val="30"/>
          <w:rFonts w:cs="Times New Roman"/>
          <w:sz w:val="18"/>
          <w:szCs w:val="18"/>
        </w:rPr>
        <w:t>Бесконфликтная школа».</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Работа с молодежью призывного и допризывного возраста строилась в тесном контакте с Отделом культуры Администрации Притобольного района, военным комиссариатом Кетовского,  Половинского и Притобольного районов. С 22-26 июня 2020 года планировалось провести месячник оборонно-массовой и спортивной работы, военно-полевые сборы старшеклассников на базе МКОУ «Гладковская СОШ». Но в связи со сложной эпидемиологической ситуацией из-за рисков распространения новой коронавирусной инфекции мероприятия были перенесены до снятия ограничений.</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Учреждения дополнительного образования Притобольного района (Глядянский ДДТ и Глядянская ДЮСШ) осуществляют целенаправленный процесс воспитания и обучения посредством реализации дополнительных образовательных программ.</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 Глядянском ДДТ работают 7 педагогов, которые осуществляют работу с детьми и молодежью от 5 до 18 лет.</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 ДДТ организована работа объединений детей (студии, кружки, клубы), из них часть кружков и секций функционирует на базе общеобразовательных учреждений района.</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Художественная направленность - 225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Туристско-краеведческая  - 0</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Социально-педагогическая направленность  - 15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Физкультурно-спортивная направленность - 15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Техническая направленность - 45</w:t>
      </w:r>
    </w:p>
    <w:p w:rsidR="00790E6E" w:rsidRPr="00006169" w:rsidRDefault="00790E6E" w:rsidP="00CE3E6E">
      <w:pPr>
        <w:pStyle w:val="3"/>
        <w:tabs>
          <w:tab w:val="left" w:pos="940"/>
        </w:tabs>
        <w:spacing w:line="240" w:lineRule="auto"/>
        <w:ind w:firstLine="567"/>
        <w:rPr>
          <w:rFonts w:cs="Times New Roman"/>
          <w:spacing w:val="-2"/>
          <w:sz w:val="18"/>
          <w:szCs w:val="18"/>
        </w:rPr>
      </w:pPr>
      <w:r w:rsidRPr="00006169">
        <w:rPr>
          <w:rFonts w:cs="Times New Roman"/>
          <w:spacing w:val="-2"/>
          <w:sz w:val="18"/>
          <w:szCs w:val="18"/>
        </w:rPr>
        <w:t>В  ДДТ в 2019-2020 уч.году занимались 300 детей в возрасте от 5 до 18 лет.</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 2019-2020 уч.году ДДТ проводил системную целенаправленную работу по формированию творчески ориентированных и социально-активных обучающихся, развитию их индивидуальных способностей. Главная цель  работы ДДТ – повышение качества и эффективности системы дополнительного образования детей в Притобольном районе посредством создания условий для саморазвития, успешной социализации, организации активной деятельности обучающихся. Приоритетными направлениями в  деятельности ДДТ в 2019-2020 уч.году было:</w:t>
      </w:r>
    </w:p>
    <w:p w:rsidR="00790E6E" w:rsidRPr="00006169" w:rsidRDefault="00790E6E" w:rsidP="00CE3E6E">
      <w:pPr>
        <w:pStyle w:val="3"/>
        <w:tabs>
          <w:tab w:val="left" w:pos="284"/>
          <w:tab w:val="left" w:pos="940"/>
        </w:tabs>
        <w:spacing w:line="240" w:lineRule="auto"/>
        <w:ind w:firstLine="284"/>
        <w:rPr>
          <w:rFonts w:cs="Times New Roman"/>
          <w:spacing w:val="-2"/>
          <w:sz w:val="18"/>
          <w:szCs w:val="18"/>
        </w:rPr>
      </w:pPr>
      <w:r w:rsidRPr="00006169">
        <w:rPr>
          <w:rFonts w:cs="Times New Roman"/>
          <w:spacing w:val="-2"/>
          <w:sz w:val="18"/>
          <w:szCs w:val="18"/>
        </w:rPr>
        <w:t>- предоставление широкого спектра  образовательных услуг обучающимися;</w:t>
      </w:r>
    </w:p>
    <w:p w:rsidR="00790E6E" w:rsidRPr="00006169" w:rsidRDefault="00790E6E" w:rsidP="00CE3E6E">
      <w:pPr>
        <w:pStyle w:val="3"/>
        <w:tabs>
          <w:tab w:val="left" w:pos="284"/>
          <w:tab w:val="left" w:pos="940"/>
        </w:tabs>
        <w:spacing w:line="240" w:lineRule="auto"/>
        <w:ind w:firstLine="284"/>
        <w:rPr>
          <w:rFonts w:cs="Times New Roman"/>
          <w:spacing w:val="-2"/>
          <w:sz w:val="18"/>
          <w:szCs w:val="18"/>
        </w:rPr>
      </w:pPr>
      <w:r w:rsidRPr="00006169">
        <w:rPr>
          <w:rFonts w:cs="Times New Roman"/>
          <w:spacing w:val="-2"/>
          <w:sz w:val="18"/>
          <w:szCs w:val="18"/>
        </w:rPr>
        <w:t>- повышение  профессиональной компетентности педагогов дополнительного образования;</w:t>
      </w:r>
    </w:p>
    <w:p w:rsidR="00790E6E" w:rsidRPr="00006169" w:rsidRDefault="00790E6E" w:rsidP="00CE3E6E">
      <w:pPr>
        <w:pStyle w:val="3"/>
        <w:tabs>
          <w:tab w:val="left" w:pos="284"/>
          <w:tab w:val="left" w:pos="940"/>
        </w:tabs>
        <w:spacing w:line="240" w:lineRule="auto"/>
        <w:ind w:firstLine="284"/>
        <w:rPr>
          <w:rFonts w:cs="Times New Roman"/>
          <w:spacing w:val="-2"/>
          <w:sz w:val="18"/>
          <w:szCs w:val="18"/>
        </w:rPr>
      </w:pPr>
      <w:r w:rsidRPr="00006169">
        <w:rPr>
          <w:rFonts w:cs="Times New Roman"/>
          <w:spacing w:val="-2"/>
          <w:sz w:val="18"/>
          <w:szCs w:val="18"/>
        </w:rPr>
        <w:t>- изучение инновационных технологий, форм и методов воспитания детей;</w:t>
      </w:r>
    </w:p>
    <w:p w:rsidR="00790E6E" w:rsidRPr="00006169" w:rsidRDefault="00790E6E" w:rsidP="00CE3E6E">
      <w:pPr>
        <w:pStyle w:val="3"/>
        <w:tabs>
          <w:tab w:val="left" w:pos="284"/>
          <w:tab w:val="left" w:pos="940"/>
        </w:tabs>
        <w:spacing w:line="240" w:lineRule="auto"/>
        <w:ind w:firstLine="284"/>
        <w:rPr>
          <w:rFonts w:cs="Times New Roman"/>
          <w:spacing w:val="-2"/>
          <w:sz w:val="18"/>
          <w:szCs w:val="18"/>
        </w:rPr>
      </w:pPr>
      <w:r w:rsidRPr="00006169">
        <w:rPr>
          <w:rFonts w:cs="Times New Roman"/>
          <w:spacing w:val="-2"/>
          <w:sz w:val="18"/>
          <w:szCs w:val="18"/>
        </w:rPr>
        <w:t>- обобщение и распространение позитивного опыта педагогов;</w:t>
      </w:r>
    </w:p>
    <w:p w:rsidR="00790E6E" w:rsidRPr="00006169" w:rsidRDefault="00790E6E" w:rsidP="00CE3E6E">
      <w:pPr>
        <w:pStyle w:val="3"/>
        <w:tabs>
          <w:tab w:val="left" w:pos="284"/>
          <w:tab w:val="left" w:pos="940"/>
        </w:tabs>
        <w:spacing w:line="240" w:lineRule="auto"/>
        <w:ind w:firstLine="284"/>
        <w:rPr>
          <w:rFonts w:cs="Times New Roman"/>
          <w:spacing w:val="-2"/>
          <w:sz w:val="18"/>
          <w:szCs w:val="18"/>
        </w:rPr>
      </w:pPr>
      <w:r w:rsidRPr="00006169">
        <w:rPr>
          <w:rFonts w:cs="Times New Roman"/>
          <w:spacing w:val="-2"/>
          <w:sz w:val="18"/>
          <w:szCs w:val="18"/>
        </w:rPr>
        <w:t>- обеспечение доступности дополнительного образования детей на основе государственных гарантий;</w:t>
      </w:r>
    </w:p>
    <w:p w:rsidR="00790E6E" w:rsidRPr="00006169" w:rsidRDefault="00790E6E" w:rsidP="00CE3E6E">
      <w:pPr>
        <w:pStyle w:val="3"/>
        <w:tabs>
          <w:tab w:val="left" w:pos="284"/>
          <w:tab w:val="left" w:pos="940"/>
        </w:tabs>
        <w:spacing w:line="240" w:lineRule="auto"/>
        <w:ind w:firstLine="284"/>
        <w:rPr>
          <w:rFonts w:cs="Times New Roman"/>
          <w:spacing w:val="-2"/>
          <w:sz w:val="18"/>
          <w:szCs w:val="18"/>
        </w:rPr>
      </w:pPr>
      <w:r w:rsidRPr="00006169">
        <w:rPr>
          <w:rFonts w:cs="Times New Roman"/>
          <w:spacing w:val="-2"/>
          <w:sz w:val="18"/>
          <w:szCs w:val="18"/>
        </w:rPr>
        <w:t>- организация и проведение семинаров, мастер-классов.</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Глядянский ДДТ имеет свой сайт, который постоянно обновляется информацией о работе объединений (фотоотчеты, открытые занятия и т.д.)</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протяжении последних лет контингент обучающихся стабилен, что говорит об устоявшейся мотивации детей к получению дополнительного образования и востребованности образовательных программ.</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Показателем профессионализма педагогов является их участие в творческих и профессиональных конкурсах в 2019-2020 учебном году. Педагоги постоянно совершенствуют свое профессиональное мастерство через посещение курсов повышения квалификации, вебинаров, семинаров, конференций.</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Повышение уровня профессиональной компетентности педагогов осуществляется путем реализации комплекса мероприятий: курсовой подготовки, аттестации педагогических кадров, работой над темами самообразования, обобщения опыта, участия в работе  семинаров, открытые занятия, мастер-классы.</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Обобщают и распространяют свой опыт на мероприятиях муниципального и регионального уровней. На региональном уровне в областной выставке мастеров декоративно-прикладного искусства «Город мастеров» и конкурс мастеров традиционных ремёсел и народных художественных промыслов участвовала педагог дополнительного образования Дома творчества  Красилова Е.М. Педагоги выступают на конференциях, круглых столах.  «Работа по профилактике правонарушений несовершеннолетних  в МКУ ДО «Глядянский Дом детского творчества». Педагоги становятся участниками профессиональных конкурсов различного уровня.  Всего в 2019-2020 учебном году обучающиеся совместно с педагогами приняли участие в мероприятиях и конкурсах:</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международном уровне – 19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федеральном уровне – 15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региональном уровне – 30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на муниципальном уровне – 540 чел.</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 2019-2020 учебном году приняли участие в Международных творческих конкурсах: «Новогодние фантазии», «Чудесная страна», «талантливые люди. Осень», «Юные таланты России», всероссийский творческий конкурс для детей «Рождественская сказка» и т.д.</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Выявление одаренных детей проводится педагогами на основе наблюдения, общения с родителями, изучения психологических особенностей. Под  руководством  опытных  педагогов учащиеся  творческих объединений ДДТ  активно участвуют и становятся победителями   конкурсов. Участие в конкурсах, фестивалях помогает пережить чувство «успеха», самореализации личности ребенка, самоутверждения и в глазах одноклассников, педагогов и родителей.</w:t>
      </w:r>
    </w:p>
    <w:p w:rsidR="00790E6E" w:rsidRPr="00006169" w:rsidRDefault="00790E6E" w:rsidP="00CE3E6E">
      <w:pPr>
        <w:pStyle w:val="3"/>
        <w:tabs>
          <w:tab w:val="left" w:pos="940"/>
        </w:tabs>
        <w:spacing w:line="240" w:lineRule="auto"/>
        <w:ind w:firstLine="709"/>
        <w:rPr>
          <w:rFonts w:cs="Times New Roman"/>
          <w:spacing w:val="-2"/>
          <w:sz w:val="18"/>
          <w:szCs w:val="18"/>
        </w:rPr>
      </w:pPr>
      <w:r w:rsidRPr="00006169">
        <w:rPr>
          <w:rFonts w:cs="Times New Roman"/>
          <w:spacing w:val="-2"/>
          <w:sz w:val="18"/>
          <w:szCs w:val="18"/>
        </w:rPr>
        <w:t>В Глядянской ДЮСШ работа кружков и секций ведется на основе разработанных педагогами программ дополнительного образования. Реализуется 8 образовательных программ по следующим видам спорта: легкая атлетика, лыжные гонки, хоккей, баскетбол, волейбол, футбол, бокс, настольный теннис. В спортивных секциях занимаются  370 воспитанников, что составляет 24,3% от общей  численности детей и подростков, проживающих в районе.   Занимаются дети от 6 до 18 лет и молодежь, что позволяет практически детям любого возраста и с разной степенью физической подготовленности найти сферы реализации своих интересов и наклонностей в области физической культуры и спорта. Учебно-тренировочный  процесс  в спортивной школе реализуют 14 тренеров, в том числе 4 штатных специалиста, 12 тренеров  имеют профессиональное (высшее или среднее) физкультурное образование. Деятельность педагогического коллектива ДЮСШ ориентирована на обучение, воспитание и развитие всех и каждого обучающегося с учетом их индивидуальных особенностей, потребностей, личных склонностей; путем создания максимально благоприятных условий для саморазвития и самореализации каждого ребенка.</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pacing w:val="-2"/>
          <w:sz w:val="18"/>
          <w:szCs w:val="18"/>
        </w:rPr>
        <w:t xml:space="preserve">Проводятся мероприятия, такие как «Весёлые старты», массовые катания, спортивные эстафеты. В летний период работала летняя оздоровительная площадка, в августе с детьми занимаются тренеры-общественники. Юные спортсмены участвуют в  областных и межмуниципальных соревнованиях и конкурсах: «Лучший спортсмен года»,  </w:t>
      </w:r>
      <w:r w:rsidRPr="00006169">
        <w:rPr>
          <w:rStyle w:val="30"/>
          <w:rFonts w:cs="Times New Roman"/>
          <w:sz w:val="18"/>
          <w:szCs w:val="18"/>
        </w:rPr>
        <w:t>областной кросс лыжников, открытый юношеский турнир по боксу, посвященный Дню народного  единства», чемпионат и первенство Курганской области по боксу,  лыжные гонки на призы тренеров Кетовского района,  областной турнир по хоккею «Золотая шайба», «Лыжня России», областной турнир по мини-футболу и др..</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Для решения существующих проблем необходима дальнейшая интеграция ресурсов сфер дополнительного образования и воспитания,  переход к единому управлению, объединение финансовых ресурсов, разработка единого календаря массовых мероприятий. Необходимо обновить содержание деятельности организаций дополнительного образования детей. Актуальной остается системная работа по подготовке, переподготовке и повышению квалификации кадров в сферах воспитания и дополнительного образования.</w:t>
      </w:r>
    </w:p>
    <w:p w:rsidR="00790E6E" w:rsidRPr="00006169" w:rsidRDefault="00790E6E" w:rsidP="00CE3E6E">
      <w:pPr>
        <w:pStyle w:val="ConsPlusNormal"/>
        <w:jc w:val="center"/>
        <w:rPr>
          <w:sz w:val="18"/>
          <w:szCs w:val="18"/>
        </w:rPr>
      </w:pPr>
    </w:p>
    <w:p w:rsidR="00790E6E" w:rsidRPr="00006169" w:rsidRDefault="00790E6E" w:rsidP="00CE3E6E">
      <w:pPr>
        <w:pStyle w:val="Standard"/>
        <w:spacing w:line="240" w:lineRule="auto"/>
        <w:jc w:val="center"/>
        <w:rPr>
          <w:b/>
          <w:bCs/>
          <w:spacing w:val="-4"/>
          <w:sz w:val="18"/>
          <w:szCs w:val="18"/>
        </w:rPr>
      </w:pPr>
      <w:r w:rsidRPr="00006169">
        <w:rPr>
          <w:b/>
          <w:bCs/>
          <w:spacing w:val="-4"/>
          <w:sz w:val="18"/>
          <w:szCs w:val="18"/>
        </w:rPr>
        <w:t>Раздел III. Приоритеты и цели государственной политики в сфере реализации Подпрограммы</w:t>
      </w:r>
    </w:p>
    <w:p w:rsidR="00790E6E" w:rsidRPr="00006169" w:rsidRDefault="00790E6E" w:rsidP="00CE3E6E">
      <w:pPr>
        <w:pStyle w:val="ConsPlusNormal"/>
        <w:jc w:val="center"/>
        <w:rPr>
          <w:sz w:val="18"/>
          <w:szCs w:val="18"/>
        </w:rPr>
      </w:pP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Приоритеты и цели в сфере воспитания и дополнительного образования Притобольного района на период до 2026 года сформированы с учетом целей и задач, поставленных в следующих стратегических документах федерального и регионального уровней:</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Концепция развития дополнительного образования детей, утвержденная распоряжением Правительства Российской Федерации от 4 сентября 2014 года № 1726-р;</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790E6E" w:rsidRPr="00006169" w:rsidRDefault="00790E6E" w:rsidP="00CE3E6E">
      <w:pPr>
        <w:pStyle w:val="3"/>
        <w:spacing w:line="240" w:lineRule="auto"/>
        <w:ind w:firstLine="709"/>
        <w:rPr>
          <w:rFonts w:cs="Times New Roman"/>
          <w:sz w:val="18"/>
          <w:szCs w:val="18"/>
        </w:rPr>
      </w:pPr>
      <w:r w:rsidRPr="00006169">
        <w:rPr>
          <w:rStyle w:val="30"/>
          <w:rFonts w:eastAsia="Times New Roman" w:cs="Times New Roman"/>
          <w:iCs/>
          <w:sz w:val="18"/>
          <w:szCs w:val="18"/>
        </w:rPr>
        <w:t xml:space="preserve">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w:t>
      </w:r>
      <w:r w:rsidRPr="00006169">
        <w:rPr>
          <w:rStyle w:val="30"/>
          <w:rFonts w:eastAsia="Times New Roman" w:cs="Times New Roman"/>
          <w:sz w:val="18"/>
          <w:szCs w:val="18"/>
        </w:rPr>
        <w:t xml:space="preserve"> </w:t>
      </w:r>
      <w:r w:rsidRPr="00006169">
        <w:rPr>
          <w:rStyle w:val="30"/>
          <w:rFonts w:eastAsia="Times New Roman" w:cs="Times New Roman"/>
          <w:iCs/>
          <w:sz w:val="18"/>
          <w:szCs w:val="18"/>
        </w:rPr>
        <w:t>Притобольном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Притобольный отдел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Притобольном районе.</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В системе единого образовательного пространства Притобольного района, включающего в себя сферы воспитания и дополнительного образования Притобольного района, приоритетами являются развитие и повышение эффективности каждой компоненты за счет единого управления, интеграции инфраструктуры и консолидации финансовых ресурсов.</w:t>
      </w:r>
    </w:p>
    <w:p w:rsidR="00790E6E" w:rsidRPr="00006169" w:rsidRDefault="00790E6E" w:rsidP="00CE3E6E">
      <w:pPr>
        <w:pStyle w:val="ConsPlusNormal"/>
        <w:jc w:val="center"/>
        <w:rPr>
          <w:sz w:val="18"/>
          <w:szCs w:val="18"/>
        </w:rPr>
      </w:pPr>
    </w:p>
    <w:p w:rsidR="00790E6E" w:rsidRPr="00006169" w:rsidRDefault="00790E6E" w:rsidP="00CE3E6E">
      <w:pPr>
        <w:pStyle w:val="Standard"/>
        <w:spacing w:line="240" w:lineRule="auto"/>
        <w:jc w:val="center"/>
        <w:rPr>
          <w:b/>
          <w:bCs/>
          <w:spacing w:val="-4"/>
          <w:sz w:val="18"/>
          <w:szCs w:val="18"/>
        </w:rPr>
      </w:pPr>
      <w:r w:rsidRPr="00006169">
        <w:rPr>
          <w:b/>
          <w:bCs/>
          <w:spacing w:val="-4"/>
          <w:sz w:val="18"/>
          <w:szCs w:val="18"/>
        </w:rPr>
        <w:t>Раздел IV. Цели и задачи Подпрограммы</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Целью Подпрограммы является создание единого воспитательного пространства, развивающего потенциал сфер воспитания и дополнительного образования.</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Для достижения данной цели необходимо решить следующие ключевые задачи:</w:t>
      </w:r>
    </w:p>
    <w:p w:rsidR="00790E6E" w:rsidRPr="00006169" w:rsidRDefault="00790E6E" w:rsidP="00CE3E6E">
      <w:pPr>
        <w:pStyle w:val="ConsPlusNormal"/>
        <w:ind w:firstLine="709"/>
        <w:jc w:val="both"/>
        <w:rPr>
          <w:sz w:val="18"/>
          <w:szCs w:val="18"/>
        </w:rPr>
      </w:pPr>
      <w:r w:rsidRPr="00006169">
        <w:rPr>
          <w:rStyle w:val="30"/>
          <w:color w:val="000000"/>
          <w:sz w:val="18"/>
          <w:szCs w:val="18"/>
        </w:rPr>
        <w:t>с</w:t>
      </w:r>
      <w:r w:rsidRPr="00006169">
        <w:rPr>
          <w:rStyle w:val="30"/>
          <w:color w:val="000000"/>
          <w:sz w:val="18"/>
          <w:szCs w:val="18"/>
          <w:shd w:val="clear" w:color="auto" w:fill="FFFFFF"/>
        </w:rPr>
        <w:t>оздание условий для успешной социализации и эффективной самореализации детей в интересах инновационного развития Притобольного района;</w:t>
      </w:r>
    </w:p>
    <w:p w:rsidR="00790E6E" w:rsidRPr="00006169" w:rsidRDefault="00790E6E" w:rsidP="00CE3E6E">
      <w:pPr>
        <w:pStyle w:val="ConsPlusNormal"/>
        <w:ind w:firstLine="709"/>
        <w:jc w:val="both"/>
        <w:rPr>
          <w:color w:val="000000"/>
          <w:sz w:val="18"/>
          <w:szCs w:val="18"/>
          <w:shd w:val="clear" w:color="auto" w:fill="FFFFFF"/>
        </w:rPr>
      </w:pPr>
      <w:r w:rsidRPr="00006169">
        <w:rPr>
          <w:color w:val="000000"/>
          <w:sz w:val="18"/>
          <w:szCs w:val="18"/>
          <w:shd w:val="clear" w:color="auto" w:fill="FFFFFF"/>
        </w:rPr>
        <w:t>развитие эффективной системы дополнительного образования детей;</w:t>
      </w:r>
    </w:p>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 xml:space="preserve">         организация мероприятий в рамках реализации национального проекта «Образование»;</w:t>
      </w:r>
    </w:p>
    <w:p w:rsidR="00790E6E" w:rsidRPr="00006169" w:rsidRDefault="00790E6E" w:rsidP="00CE3E6E">
      <w:pPr>
        <w:pStyle w:val="ConsPlusNormal"/>
        <w:shd w:val="clear" w:color="auto" w:fill="FFFFFF"/>
        <w:ind w:firstLine="709"/>
        <w:jc w:val="both"/>
        <w:rPr>
          <w:sz w:val="18"/>
          <w:szCs w:val="18"/>
        </w:rPr>
      </w:pPr>
      <w:r w:rsidRPr="00006169">
        <w:rPr>
          <w:rStyle w:val="30"/>
          <w:color w:val="000000"/>
          <w:sz w:val="18"/>
          <w:szCs w:val="18"/>
          <w:shd w:val="clear" w:color="auto" w:fill="FFFFFF"/>
        </w:rPr>
        <w:t xml:space="preserve">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  </w:t>
      </w:r>
    </w:p>
    <w:p w:rsidR="00790E6E" w:rsidRPr="00006169" w:rsidRDefault="00790E6E" w:rsidP="00CE3E6E">
      <w:pPr>
        <w:pStyle w:val="ConsPlusNormal"/>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Раздел V. Сроки реализации Подпрограммы</w:t>
      </w:r>
    </w:p>
    <w:p w:rsidR="00790E6E" w:rsidRPr="00006169" w:rsidRDefault="00790E6E" w:rsidP="00CE3E6E">
      <w:pPr>
        <w:pStyle w:val="Standard"/>
        <w:jc w:val="center"/>
        <w:rPr>
          <w:b/>
          <w:bCs/>
          <w:sz w:val="18"/>
          <w:szCs w:val="18"/>
        </w:rPr>
      </w:pPr>
    </w:p>
    <w:p w:rsidR="00790E6E" w:rsidRPr="00006169" w:rsidRDefault="00790E6E" w:rsidP="00CE3E6E">
      <w:pPr>
        <w:pStyle w:val="ConsPlusNormal"/>
        <w:ind w:firstLine="709"/>
        <w:jc w:val="both"/>
        <w:rPr>
          <w:sz w:val="18"/>
          <w:szCs w:val="18"/>
        </w:rPr>
      </w:pPr>
      <w:r w:rsidRPr="00006169">
        <w:rPr>
          <w:sz w:val="18"/>
          <w:szCs w:val="18"/>
        </w:rPr>
        <w:t>Подпрограмма реализуется в течение 2021-2026 годов. Сроки реализации мероприятий Подпрограммы приведены в таблице 1.</w:t>
      </w:r>
    </w:p>
    <w:p w:rsidR="00790E6E" w:rsidRPr="00006169" w:rsidRDefault="00790E6E" w:rsidP="00CE3E6E">
      <w:pPr>
        <w:pStyle w:val="ConsPlusNormal"/>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Раздел VI. Прогноз ожидаемых конечных результатов реализации Подпрограммы</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В результате реализации Подпрограммы будут достигнуты следующие результаты:</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вовлечение детей в позитивную социальную деятельность, рост числа патриотически настроенных молодых граждан;</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приобщение наибольшего количества детей к здоровому образу жизни, увеличение числа спортивных клубов и их участников;</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повышение социальной активности детей, проживающих на территории Притобольного района;</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увеличение числа толерантно настроенных детей, недопущение конфликтов, возникающих на фоне расовой и религиозной нетерпимости;</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создание механизмов стимулирования детского творчества, профессионального и личностного развития;</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повышение уровня профессиональной компетенции специалистов, осуществляющих воспитательную работу;</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ab/>
        <w:t>модернизация содержания программ дополнительного образования;</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создание организационно-правовых, управленческих условий для реализации дополнительного образования;</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развитие государственно-частного партнерства в сфере дополнительного образования;</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ab/>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790E6E" w:rsidRPr="00006169" w:rsidRDefault="00790E6E" w:rsidP="00CE3E6E">
      <w:pPr>
        <w:pStyle w:val="ConsPlusNormal"/>
        <w:jc w:val="center"/>
        <w:rPr>
          <w:sz w:val="18"/>
          <w:szCs w:val="18"/>
        </w:rPr>
      </w:pPr>
    </w:p>
    <w:p w:rsidR="00790E6E" w:rsidRPr="00006169" w:rsidRDefault="00790E6E" w:rsidP="00CE3E6E">
      <w:pPr>
        <w:pStyle w:val="Standard"/>
        <w:ind w:hanging="15"/>
        <w:jc w:val="center"/>
        <w:rPr>
          <w:b/>
          <w:bCs/>
          <w:sz w:val="18"/>
          <w:szCs w:val="18"/>
        </w:rPr>
      </w:pPr>
      <w:r w:rsidRPr="00006169">
        <w:rPr>
          <w:b/>
          <w:bCs/>
          <w:sz w:val="18"/>
          <w:szCs w:val="18"/>
        </w:rPr>
        <w:t>Раздел VII. Перечень мероприятий Подпрограммы</w:t>
      </w:r>
    </w:p>
    <w:p w:rsidR="00790E6E" w:rsidRPr="00006169" w:rsidRDefault="00790E6E" w:rsidP="00CE3E6E">
      <w:pPr>
        <w:pStyle w:val="Standard"/>
        <w:ind w:hanging="15"/>
        <w:jc w:val="center"/>
        <w:rPr>
          <w:b/>
          <w:bCs/>
          <w:sz w:val="18"/>
          <w:szCs w:val="18"/>
        </w:rPr>
      </w:pPr>
    </w:p>
    <w:p w:rsidR="00790E6E" w:rsidRPr="00006169" w:rsidRDefault="00790E6E" w:rsidP="00CE3E6E">
      <w:pPr>
        <w:pStyle w:val="Standard"/>
        <w:snapToGrid w:val="0"/>
        <w:spacing w:line="240" w:lineRule="auto"/>
        <w:ind w:firstLine="709"/>
        <w:jc w:val="both"/>
        <w:rPr>
          <w:sz w:val="18"/>
          <w:szCs w:val="18"/>
        </w:rPr>
        <w:sectPr w:rsidR="00790E6E" w:rsidRPr="00006169" w:rsidSect="00CE3E6E">
          <w:headerReference w:type="default" r:id="rId15"/>
          <w:pgSz w:w="11906" w:h="16838"/>
          <w:pgMar w:top="567" w:right="567" w:bottom="567" w:left="567" w:header="720" w:footer="720" w:gutter="0"/>
          <w:cols w:space="720"/>
        </w:sectPr>
      </w:pPr>
      <w:r w:rsidRPr="00006169">
        <w:rPr>
          <w:sz w:val="18"/>
          <w:szCs w:val="18"/>
        </w:rPr>
        <w:t>Основные мероприятия, направленные на решение задач Подпрограммы, приведены в таблице1.</w:t>
      </w:r>
    </w:p>
    <w:p w:rsidR="00790E6E" w:rsidRPr="00006169" w:rsidRDefault="00790E6E" w:rsidP="00CE3E6E">
      <w:pPr>
        <w:pStyle w:val="ConsPlusNormal"/>
        <w:jc w:val="center"/>
        <w:rPr>
          <w:b/>
          <w:bCs/>
          <w:sz w:val="18"/>
          <w:szCs w:val="18"/>
          <w:shd w:val="clear" w:color="auto" w:fill="FFFFFF"/>
        </w:rPr>
      </w:pPr>
      <w:r w:rsidRPr="00006169">
        <w:rPr>
          <w:b/>
          <w:bCs/>
          <w:sz w:val="18"/>
          <w:szCs w:val="18"/>
          <w:shd w:val="clear" w:color="auto" w:fill="FFFFFF"/>
        </w:rPr>
        <w:t>Таблица 1. Перечень мероприятий Подпрограммы</w:t>
      </w:r>
    </w:p>
    <w:p w:rsidR="00790E6E" w:rsidRPr="00006169" w:rsidRDefault="00790E6E" w:rsidP="00CE3E6E">
      <w:pPr>
        <w:pStyle w:val="ConsPlusNormal"/>
        <w:jc w:val="center"/>
        <w:rPr>
          <w:b/>
          <w:bCs/>
          <w:sz w:val="18"/>
          <w:szCs w:val="18"/>
          <w:shd w:val="clear" w:color="auto" w:fill="FFFF00"/>
        </w:rPr>
      </w:pPr>
    </w:p>
    <w:tbl>
      <w:tblPr>
        <w:tblW w:w="14559" w:type="dxa"/>
        <w:jc w:val="center"/>
        <w:tblInd w:w="5" w:type="dxa"/>
        <w:tblLayout w:type="fixed"/>
        <w:tblCellMar>
          <w:left w:w="10" w:type="dxa"/>
          <w:right w:w="10" w:type="dxa"/>
        </w:tblCellMar>
        <w:tblLook w:val="0000"/>
      </w:tblPr>
      <w:tblGrid>
        <w:gridCol w:w="463"/>
        <w:gridCol w:w="5725"/>
        <w:gridCol w:w="1383"/>
        <w:gridCol w:w="4999"/>
        <w:gridCol w:w="1989"/>
      </w:tblGrid>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 п/п</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Наименование мероприятия</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ind w:left="-2" w:right="-62"/>
              <w:jc w:val="center"/>
              <w:rPr>
                <w:sz w:val="18"/>
                <w:szCs w:val="18"/>
              </w:rPr>
            </w:pPr>
            <w:r w:rsidRPr="00006169">
              <w:rPr>
                <w:sz w:val="18"/>
                <w:szCs w:val="18"/>
              </w:rPr>
              <w:t>Срок реализации, годы</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Ожидаемый конечный результат</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Ответственный исполнитель, соисполнители</w:t>
            </w:r>
          </w:p>
        </w:tc>
      </w:tr>
      <w:tr w:rsidR="00790E6E" w:rsidRPr="007226AB" w:rsidTr="00CE3E6E">
        <w:trPr>
          <w:jc w:val="center"/>
        </w:trPr>
        <w:tc>
          <w:tcPr>
            <w:tcW w:w="145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Задача 1. С</w:t>
            </w:r>
            <w:r w:rsidRPr="00006169">
              <w:rPr>
                <w:rStyle w:val="30"/>
                <w:sz w:val="18"/>
                <w:szCs w:val="18"/>
                <w:shd w:val="clear" w:color="auto" w:fill="FFFFFF"/>
              </w:rPr>
              <w:t>оздание условий для успешной социализации и эффективной самореализации детей в интересах инновационного развития Притобольного района</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1.</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Пропаганда культуры здорового образа жизни, формирование ценностей здорового образа жизни, создание условий для физического развития детей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Приобщение наибольшего количества детей  к здоровому образу жизни, увеличение числа спортивных клубов и их участников</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 xml:space="preserve">Отдел образования, ОО, </w:t>
            </w:r>
            <w:r w:rsidRPr="00006169">
              <w:rPr>
                <w:sz w:val="18"/>
                <w:szCs w:val="18"/>
              </w:rPr>
              <w:t>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2.</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Формирование системы выявления и продвижения инициативных и талантливых  детей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Создание механизмов стимулирования, </w:t>
            </w:r>
            <w:r w:rsidRPr="00006169">
              <w:rPr>
                <w:rStyle w:val="30"/>
                <w:sz w:val="18"/>
                <w:szCs w:val="18"/>
              </w:rPr>
              <w:t>системы поощрения и мотивации талантливых детей</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 xml:space="preserve">Отдел образования, ОО, </w:t>
            </w:r>
            <w:r w:rsidRPr="00006169">
              <w:rPr>
                <w:sz w:val="18"/>
                <w:szCs w:val="18"/>
              </w:rPr>
              <w:t>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3.</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rStyle w:val="30"/>
                <w:sz w:val="18"/>
                <w:szCs w:val="18"/>
              </w:rPr>
              <w:t xml:space="preserve">Организация и проведение муниципальных мероприятий по приоритетным направлениям воспитательной работы  </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Создание механизмов стимулирования, </w:t>
            </w:r>
            <w:r w:rsidRPr="00006169">
              <w:rPr>
                <w:rStyle w:val="30"/>
                <w:sz w:val="18"/>
                <w:szCs w:val="18"/>
              </w:rPr>
              <w:t>системы поощрения и мотивации талантливых детей</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Администрация Притобольного района (по согласованию), Отдел образования, ОО,</w:t>
            </w:r>
          </w:p>
          <w:p w:rsidR="00790E6E" w:rsidRPr="00006169" w:rsidRDefault="00790E6E" w:rsidP="00CE3E6E">
            <w:pPr>
              <w:pStyle w:val="ConsPlusNormal"/>
              <w:jc w:val="both"/>
              <w:rPr>
                <w:sz w:val="18"/>
                <w:szCs w:val="18"/>
              </w:rPr>
            </w:pPr>
            <w:r w:rsidRPr="00006169">
              <w:rPr>
                <w:sz w:val="18"/>
                <w:szCs w:val="18"/>
              </w:rPr>
              <w:t>отдел культуры (по согласованию), КЦСОН</w:t>
            </w:r>
            <w:r w:rsidRPr="00006169">
              <w:rPr>
                <w:rStyle w:val="30"/>
                <w:sz w:val="18"/>
                <w:szCs w:val="18"/>
              </w:rPr>
              <w:t xml:space="preserve"> </w:t>
            </w:r>
            <w:r w:rsidRPr="00006169">
              <w:rPr>
                <w:sz w:val="18"/>
                <w:szCs w:val="18"/>
              </w:rPr>
              <w:t>(по согласованию),  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4.</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Участие в региональных, межрегиональных, всероссийских, международных форумах, конкурсах, фестивалях, семинарах, конференциях и др.</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Создание механизмов стимулирования детского творчества, профессионального и личностного развития</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5.</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Создание условий для самореализации детей, стимулирование трудовой, образовательной и социальной мобильности детей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rPr>
                <w:sz w:val="18"/>
                <w:szCs w:val="18"/>
              </w:rPr>
            </w:pPr>
            <w:r w:rsidRPr="00006169">
              <w:rPr>
                <w:sz w:val="18"/>
                <w:szCs w:val="18"/>
              </w:rPr>
              <w:t>Формирование условий и системы мотивации, способствующих самореализации детей</w:t>
            </w:r>
          </w:p>
          <w:p w:rsidR="00790E6E" w:rsidRPr="00006169" w:rsidRDefault="00790E6E" w:rsidP="00CE3E6E">
            <w:pPr>
              <w:pStyle w:val="ConsPlusNormal"/>
              <w:rPr>
                <w:sz w:val="18"/>
                <w:szCs w:val="18"/>
              </w:rPr>
            </w:pP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Отдел образования, ОО,</w:t>
            </w:r>
            <w:r w:rsidRPr="00006169">
              <w:rPr>
                <w:sz w:val="18"/>
                <w:szCs w:val="18"/>
              </w:rPr>
              <w:t xml:space="preserve"> ЦЗН (по согласованию), КЦСОН (по согласованию), отдел по социальной политике (по согласованию)</w:t>
            </w:r>
          </w:p>
        </w:tc>
      </w:tr>
      <w:tr w:rsidR="00790E6E" w:rsidRPr="007226AB" w:rsidTr="00CE3E6E">
        <w:trPr>
          <w:jc w:val="center"/>
        </w:trPr>
        <w:tc>
          <w:tcPr>
            <w:tcW w:w="145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 xml:space="preserve"> Задача 2. Развитие эффективной системы дополнительного образования детей</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6.</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Модернизация содержания программ дополнительного образования; 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7.</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Обновление содержания и технологий дополнительного образования и воспитания детей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7226AB" w:rsidRDefault="00790E6E" w:rsidP="00CE3E6E">
            <w:pPr>
              <w:rPr>
                <w:rFonts w:ascii="Times New Roman" w:hAnsi="Times New Roman"/>
                <w:sz w:val="18"/>
                <w:szCs w:val="18"/>
              </w:rPr>
            </w:pP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8.</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Организация и проведение муниципальных мероприятий по приоритетным направлениям дополнительного образования</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модернизация содержания программ дополнительного образования</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Администрация Притобольного района (по согласованию), Отдел образования, финансовый отдел (по согласованию),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9.</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Участие в региональных, межрегиональных, всероссийских, международных конкурсах, фестивалях, семинарах, конференциях, съездах в сфере дополнительного образования</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Создание организационно-правовых, управленческих условий для реализации дополнительного образования; повышение социального статуса и профессиональной компетентности педагога дополнительного образования</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финансовый отдел (по согласованию),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10</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sz w:val="18"/>
                <w:szCs w:val="18"/>
              </w:rPr>
              <w:t>Организация подготовки, переподготовки и повышения квалификации специалистов сферы дополнительного образования детей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ind w:left="54" w:right="67" w:firstLine="13"/>
              <w:rPr>
                <w:sz w:val="18"/>
                <w:szCs w:val="18"/>
              </w:rPr>
            </w:pPr>
            <w:r w:rsidRPr="00006169">
              <w:rPr>
                <w:sz w:val="18"/>
                <w:szCs w:val="18"/>
              </w:rPr>
              <w:t>Создание организационно-правовых, управленческих условий для реализации дополнительного образования</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финансовый отдел (по согласованию),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11</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3"/>
              <w:spacing w:line="240" w:lineRule="auto"/>
              <w:rPr>
                <w:rFonts w:eastAsia="Times New Roman" w:cs="Times New Roman"/>
                <w:iCs/>
                <w:sz w:val="18"/>
                <w:szCs w:val="18"/>
              </w:rPr>
            </w:pPr>
            <w:r w:rsidRPr="00006169">
              <w:rPr>
                <w:rFonts w:eastAsia="Times New Roman" w:cs="Times New Roman"/>
                <w:iCs/>
                <w:sz w:val="18"/>
                <w:szCs w:val="18"/>
              </w:rPr>
              <w:t>Обеспечение функционирования системы персонифицированного финансирования дополнительного образования детей»:</w:t>
            </w:r>
          </w:p>
          <w:p w:rsidR="00790E6E" w:rsidRPr="00006169" w:rsidRDefault="00790E6E" w:rsidP="00CE3E6E">
            <w:pPr>
              <w:pStyle w:val="3"/>
              <w:spacing w:line="240" w:lineRule="auto"/>
              <w:rPr>
                <w:rFonts w:eastAsia="Times New Roman" w:cs="Times New Roman"/>
                <w:iCs/>
                <w:sz w:val="18"/>
                <w:szCs w:val="18"/>
              </w:rPr>
            </w:pPr>
            <w:r w:rsidRPr="00006169">
              <w:rPr>
                <w:rFonts w:eastAsia="Times New Roman" w:cs="Times New Roman"/>
                <w:iCs/>
                <w:sz w:val="18"/>
                <w:szCs w:val="1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790E6E" w:rsidRPr="00006169" w:rsidRDefault="00790E6E" w:rsidP="00CE3E6E">
            <w:pPr>
              <w:pStyle w:val="3"/>
              <w:spacing w:line="240" w:lineRule="auto"/>
              <w:rPr>
                <w:rFonts w:cs="Times New Roman"/>
                <w:sz w:val="18"/>
                <w:szCs w:val="18"/>
              </w:rPr>
            </w:pPr>
            <w:r w:rsidRPr="00006169">
              <w:rPr>
                <w:rStyle w:val="30"/>
                <w:rFonts w:eastAsia="Times New Roman" w:cs="Times New Roman"/>
                <w:iCs/>
                <w:sz w:val="18"/>
                <w:szCs w:val="1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rPr>
            </w:pPr>
            <w:r w:rsidRPr="00006169">
              <w:rPr>
                <w:sz w:val="18"/>
                <w:szCs w:val="18"/>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18"/>
              <w:ind w:left="33"/>
              <w:rPr>
                <w:rFonts w:ascii="Times New Roman" w:hAnsi="Times New Roman" w:cs="Times New Roman"/>
                <w:sz w:val="18"/>
                <w:szCs w:val="18"/>
              </w:rPr>
            </w:pPr>
            <w:r w:rsidRPr="00006169">
              <w:rPr>
                <w:rStyle w:val="30"/>
                <w:rFonts w:ascii="Times New Roman" w:hAnsi="Times New Roman" w:cs="Times New Roman"/>
                <w:sz w:val="18"/>
                <w:szCs w:val="18"/>
                <w:shd w:val="clear" w:color="auto" w:fill="FFFFFF"/>
              </w:rPr>
              <w:t>Увеличение количества детей и обучающихся в возрасте от 5 от 18 лет, занимающихся дополнительным образованием.</w:t>
            </w:r>
          </w:p>
          <w:p w:rsidR="00790E6E" w:rsidRPr="00006169" w:rsidRDefault="00790E6E" w:rsidP="00CE3E6E">
            <w:pPr>
              <w:pStyle w:val="ConsPlusNormal"/>
              <w:ind w:left="54" w:right="67" w:firstLine="13"/>
              <w:rPr>
                <w:sz w:val="18"/>
                <w:szCs w:val="18"/>
              </w:rPr>
            </w:pP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3"/>
              <w:spacing w:line="240" w:lineRule="auto"/>
              <w:rPr>
                <w:rFonts w:cs="Times New Roman"/>
                <w:sz w:val="18"/>
                <w:szCs w:val="18"/>
              </w:rPr>
            </w:pPr>
            <w:r w:rsidRPr="00006169">
              <w:rPr>
                <w:rFonts w:cs="Times New Roman"/>
                <w:sz w:val="18"/>
                <w:szCs w:val="18"/>
              </w:rPr>
              <w:t>Отдел образования, финансовый отдел (по согласованию), ДДТ, ОО</w:t>
            </w:r>
          </w:p>
          <w:p w:rsidR="00790E6E" w:rsidRPr="00006169" w:rsidRDefault="00790E6E" w:rsidP="00CE3E6E">
            <w:pPr>
              <w:pStyle w:val="3"/>
              <w:rPr>
                <w:rFonts w:cs="Times New Roman"/>
                <w:sz w:val="18"/>
                <w:szCs w:val="18"/>
              </w:rPr>
            </w:pPr>
          </w:p>
        </w:tc>
      </w:tr>
      <w:tr w:rsidR="00790E6E" w:rsidRPr="007226AB" w:rsidTr="00CE3E6E">
        <w:trPr>
          <w:jc w:val="center"/>
        </w:trPr>
        <w:tc>
          <w:tcPr>
            <w:tcW w:w="145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Задача 3.Организация м</w:t>
            </w:r>
            <w:r w:rsidRPr="00006169">
              <w:rPr>
                <w:rStyle w:val="30"/>
                <w:color w:val="000000"/>
                <w:sz w:val="18"/>
                <w:szCs w:val="18"/>
                <w:shd w:val="clear" w:color="auto" w:fill="FFFFFF"/>
              </w:rPr>
              <w:t>ероприятий в рамках реализации национального проекта «Образование»</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12</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spacing w:line="240" w:lineRule="auto"/>
              <w:rPr>
                <w:sz w:val="18"/>
                <w:szCs w:val="18"/>
              </w:rPr>
            </w:pPr>
            <w:r w:rsidRPr="00006169">
              <w:rPr>
                <w:rStyle w:val="30"/>
                <w:rFonts w:eastAsia="Arial Unicode MS"/>
                <w:bCs/>
                <w:sz w:val="18"/>
                <w:szCs w:val="18"/>
                <w:shd w:val="clear" w:color="auto" w:fill="FFFFFF"/>
              </w:rPr>
              <w:t>Вовлечение не менее чем 70%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w:t>
            </w:r>
            <w:r w:rsidRPr="00006169">
              <w:rPr>
                <w:rStyle w:val="30"/>
                <w:rFonts w:eastAsia="Arial Unicode MS"/>
                <w:bCs/>
                <w:color w:val="FFFFFF"/>
                <w:sz w:val="18"/>
                <w:szCs w:val="18"/>
                <w:shd w:val="clear" w:color="auto" w:fill="FFFFFF"/>
              </w:rPr>
              <w:t>0</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2021-2024</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Textbody"/>
              <w:spacing w:after="0"/>
              <w:rPr>
                <w:rFonts w:cs="Times New Roman"/>
                <w:sz w:val="18"/>
                <w:szCs w:val="18"/>
              </w:rPr>
            </w:pPr>
            <w:r w:rsidRPr="00006169">
              <w:rPr>
                <w:rStyle w:val="30"/>
                <w:rFonts w:cs="Times New Roman"/>
                <w:color w:val="000000"/>
                <w:sz w:val="18"/>
                <w:szCs w:val="18"/>
                <w:shd w:val="clear" w:color="auto" w:fill="FFFFFF"/>
              </w:rPr>
              <w:t>Разные формы наставничества создают условия для формирования активной гражданской позиции у обучающегося, позволяют достичь целевых установок нацпроекта «Образование» в части воспитания гармонично развитой и социально ответственной личности на основе духовно-нравственных ценностей народов РФ, исторических и</w:t>
            </w:r>
            <w:r w:rsidRPr="00006169">
              <w:rPr>
                <w:rStyle w:val="30"/>
                <w:rFonts w:cs="Times New Roman"/>
                <w:sz w:val="18"/>
                <w:szCs w:val="18"/>
                <w:shd w:val="clear" w:color="auto" w:fill="FFFFFF"/>
              </w:rPr>
              <w:t xml:space="preserve"> </w:t>
            </w:r>
            <w:r w:rsidRPr="00006169">
              <w:rPr>
                <w:rStyle w:val="30"/>
                <w:rFonts w:cs="Times New Roman"/>
                <w:color w:val="000000"/>
                <w:sz w:val="18"/>
                <w:szCs w:val="18"/>
                <w:shd w:val="clear" w:color="auto" w:fill="FFFFFF"/>
              </w:rPr>
              <w:t>национально-культурных традиций</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13</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3"/>
              <w:spacing w:line="240" w:lineRule="auto"/>
              <w:jc w:val="left"/>
              <w:rPr>
                <w:rFonts w:cs="Times New Roman"/>
                <w:sz w:val="18"/>
                <w:szCs w:val="18"/>
              </w:rPr>
            </w:pPr>
            <w:r w:rsidRPr="00006169">
              <w:rPr>
                <w:rStyle w:val="30"/>
                <w:rFonts w:eastAsia="Arial Unicode MS" w:cs="Times New Roman"/>
                <w:bCs/>
                <w:sz w:val="18"/>
                <w:szCs w:val="18"/>
                <w:shd w:val="clear" w:color="auto" w:fill="FFFFFF"/>
              </w:rPr>
              <w:t>Обучение н</w:t>
            </w:r>
            <w:r w:rsidRPr="00006169">
              <w:rPr>
                <w:rStyle w:val="30"/>
                <w:rFonts w:eastAsia="Arial Unicode MS" w:cs="Times New Roman"/>
                <w:bCs/>
                <w:color w:val="000000"/>
                <w:sz w:val="18"/>
                <w:szCs w:val="18"/>
                <w:shd w:val="clear" w:color="auto" w:fill="FFFFFF"/>
              </w:rPr>
              <w:t>е ме</w:t>
            </w:r>
            <w:r w:rsidRPr="00006169">
              <w:rPr>
                <w:rStyle w:val="30"/>
                <w:rFonts w:eastAsia="Arial Unicode MS" w:cs="Times New Roman"/>
                <w:bCs/>
                <w:sz w:val="18"/>
                <w:szCs w:val="18"/>
                <w:shd w:val="clear" w:color="auto" w:fill="FFFFFF"/>
              </w:rPr>
              <w:t>нее 70 % детей Притобольного района с ограниченными возможностями здоровья по дополнительным общеобразовательным программам, в том числе с использованием дистанционных технологий</w:t>
            </w:r>
          </w:p>
          <w:p w:rsidR="00790E6E" w:rsidRPr="00006169" w:rsidRDefault="00790E6E" w:rsidP="00CE3E6E">
            <w:pPr>
              <w:pStyle w:val="3"/>
              <w:spacing w:line="240" w:lineRule="auto"/>
              <w:jc w:val="left"/>
              <w:rPr>
                <w:rFonts w:eastAsia="Arial Unicode MS" w:cs="Times New Roman"/>
                <w:bCs/>
                <w:sz w:val="18"/>
                <w:szCs w:val="18"/>
                <w:shd w:val="clear" w:color="auto" w:fill="FFFFFF"/>
              </w:rPr>
            </w:pP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2021-2024</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3"/>
              <w:spacing w:line="240" w:lineRule="auto"/>
              <w:jc w:val="left"/>
              <w:rPr>
                <w:rFonts w:cs="Times New Roman"/>
                <w:sz w:val="18"/>
                <w:szCs w:val="18"/>
                <w:shd w:val="clear" w:color="auto" w:fill="FFFFFF"/>
              </w:rPr>
            </w:pPr>
            <w:r w:rsidRPr="00006169">
              <w:rPr>
                <w:rFonts w:cs="Times New Roman"/>
                <w:sz w:val="18"/>
                <w:szCs w:val="18"/>
                <w:shd w:val="clear" w:color="auto" w:fill="FFFFFF"/>
              </w:rPr>
              <w:t>Реализация перечня мероприятий (в том числе в рамках региональных проектов) по поэтапному вовлечению детей с ОВЗ в дополнительное образование, проведение информационной кампании, разработка и обеспечение внедрения дистанционных образовательных программ, мероприятия по развитию инфраструктуры для детей с ОВЗ</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14</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3"/>
              <w:spacing w:line="240" w:lineRule="auto"/>
              <w:rPr>
                <w:rFonts w:cs="Times New Roman"/>
                <w:sz w:val="18"/>
                <w:szCs w:val="18"/>
              </w:rPr>
            </w:pPr>
            <w:r w:rsidRPr="00006169">
              <w:rPr>
                <w:rStyle w:val="30"/>
                <w:rFonts w:cs="Times New Roman"/>
                <w:iCs/>
                <w:color w:val="000000"/>
                <w:sz w:val="18"/>
                <w:szCs w:val="18"/>
              </w:rPr>
              <w:t>Создание центров (сообществ, объединений) поддержки добровольчества (волонтерства) на базе образовательных организаций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2021-2024</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3"/>
              <w:autoSpaceDE w:val="0"/>
              <w:spacing w:line="240" w:lineRule="auto"/>
              <w:jc w:val="left"/>
              <w:rPr>
                <w:rFonts w:cs="Times New Roman"/>
                <w:sz w:val="18"/>
                <w:szCs w:val="18"/>
              </w:rPr>
            </w:pPr>
            <w:r w:rsidRPr="00006169">
              <w:rPr>
                <w:rStyle w:val="30"/>
                <w:rFonts w:cs="Times New Roman"/>
                <w:iCs/>
                <w:color w:val="000000"/>
                <w:sz w:val="18"/>
                <w:szCs w:val="18"/>
              </w:rPr>
              <w:t>Реализованы мероприятия по созданию центров (сообществ, объединений) поддержки добровольчества (волонтерства) на базе образовательных организаций</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 xml:space="preserve">Отдел образования, ОО, ДДТ, ДЮСШ, </w:t>
            </w:r>
            <w:r w:rsidRPr="00006169">
              <w:rPr>
                <w:sz w:val="18"/>
                <w:szCs w:val="18"/>
              </w:rPr>
              <w:t>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15</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Textbody"/>
              <w:spacing w:after="0"/>
              <w:rPr>
                <w:rFonts w:cs="Times New Roman"/>
                <w:color w:val="000000"/>
                <w:sz w:val="18"/>
                <w:szCs w:val="18"/>
                <w:shd w:val="clear" w:color="auto" w:fill="FFFFFF"/>
              </w:rPr>
            </w:pPr>
            <w:r w:rsidRPr="00006169">
              <w:rPr>
                <w:rFonts w:cs="Times New Roman"/>
                <w:color w:val="000000"/>
                <w:sz w:val="18"/>
                <w:szCs w:val="18"/>
                <w:shd w:val="clear" w:color="auto" w:fill="FFFFFF"/>
              </w:rPr>
              <w:t>Организация участия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образовательных организаций и иных учреждений, осуществляющих деятельность в сфере добровольчества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2022-2024</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Повышение уровня профессиональной компетенции специалистов, осуществляющих работу </w:t>
            </w:r>
            <w:r w:rsidRPr="00006169">
              <w:rPr>
                <w:rStyle w:val="30"/>
                <w:color w:val="000000"/>
                <w:sz w:val="18"/>
                <w:szCs w:val="18"/>
                <w:shd w:val="clear" w:color="auto" w:fill="FFFFFF"/>
              </w:rPr>
              <w:t xml:space="preserve"> в сфере добровольчества (волонтерства)</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 xml:space="preserve">Отдел образования, ОО, ДДТ, ДЮСШ, </w:t>
            </w:r>
            <w:r w:rsidRPr="00006169">
              <w:rPr>
                <w:sz w:val="18"/>
                <w:szCs w:val="18"/>
              </w:rPr>
              <w:t>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16</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Участие в работе мобильного технопарка «Кванториум» (для детей, проживающих в </w:t>
            </w:r>
            <w:r w:rsidRPr="00006169">
              <w:rPr>
                <w:rStyle w:val="30"/>
                <w:rFonts w:eastAsia="Arial Unicode MS"/>
                <w:bCs/>
                <w:sz w:val="18"/>
                <w:szCs w:val="18"/>
                <w:shd w:val="clear" w:color="auto" w:fill="FFFFFF"/>
              </w:rPr>
              <w:t>сельской местности)</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2022</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3"/>
              <w:spacing w:line="240" w:lineRule="auto"/>
              <w:jc w:val="left"/>
              <w:rPr>
                <w:rFonts w:cs="Times New Roman"/>
                <w:sz w:val="18"/>
                <w:szCs w:val="18"/>
              </w:rPr>
            </w:pPr>
            <w:r w:rsidRPr="00006169">
              <w:rPr>
                <w:rStyle w:val="30"/>
                <w:rFonts w:eastAsia="Arial Unicode MS" w:cs="Times New Roman"/>
                <w:color w:val="000000"/>
                <w:sz w:val="18"/>
                <w:szCs w:val="18"/>
                <w:shd w:val="clear" w:color="auto" w:fill="FFFFFF"/>
              </w:rPr>
              <w:t>Реализованы мероприятия по участию в работе  мобильного технопарка «Кванториум»</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17</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keepNext/>
              <w:keepLines/>
              <w:spacing w:line="240" w:lineRule="auto"/>
              <w:rPr>
                <w:sz w:val="18"/>
                <w:szCs w:val="18"/>
              </w:rPr>
            </w:pPr>
            <w:r w:rsidRPr="00006169">
              <w:rPr>
                <w:rStyle w:val="30"/>
                <w:iCs/>
                <w:sz w:val="18"/>
                <w:szCs w:val="18"/>
                <w:shd w:val="clear" w:color="auto" w:fill="FFFFFF"/>
              </w:rPr>
              <w:t>Участие в открытых онлайн-уроках, реализуемых с учетом опыта цикла открытых уроков «Проектория», направленных на раннюю профориентацию</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2021-2024</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spacing w:line="240" w:lineRule="auto"/>
              <w:rPr>
                <w:sz w:val="18"/>
                <w:szCs w:val="18"/>
              </w:rPr>
            </w:pPr>
            <w:r w:rsidRPr="00006169">
              <w:rPr>
                <w:rStyle w:val="30"/>
                <w:sz w:val="18"/>
                <w:szCs w:val="18"/>
                <w:shd w:val="clear" w:color="auto" w:fill="FFFFFF"/>
              </w:rPr>
              <w:t>С 2021 по 2024 годы в открытых онлайн-уроках, реализуемых с учетом опыта цикла открытых уроков «Проектория», направленных на раннюю профориентацию, приняли участие 1300 человек от общего числа обучающихся Притобольного района</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r w:rsidR="00790E6E" w:rsidRPr="007226AB" w:rsidTr="00CE3E6E">
        <w:trPr>
          <w:jc w:val="center"/>
        </w:trPr>
        <w:tc>
          <w:tcPr>
            <w:tcW w:w="145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18</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Обновление содержания и методики организации 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19</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Участие в региональных,  межрегиональных, всероссийских, международных конкурсах, фестивалях, семинарах, конференциях, форумах, съездах в сфере воспитания</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Укрепление и развитие кадрового потенциала системы воспитания</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Отдел образования, финансовый отдел (по согласованию), ОО,</w:t>
            </w:r>
            <w:r w:rsidRPr="00006169">
              <w:rPr>
                <w:sz w:val="18"/>
                <w:szCs w:val="18"/>
              </w:rPr>
              <w:t xml:space="preserve"> 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20</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и проведение муниципальных мероприятий (конкурсы, в том числе интернет-конкурсы, фестивали, акции, флешмобы, выставки, семинары, конференции, мастер-классы, круглые столы, чтения) по приоритетным направлениям воспитательной деятельности</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Обеспечение укрепления партнерских отношений на межведомственной основе с социальными институтами воспитания и социализации несовершеннолетних, утверждение в детской среде позитивных моделей поведения как нормы, развитие эмпатии</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Администрация Притобольного района (по согласованию), Отдел образования, финансовый отдел (по согласованию) ОО,</w:t>
            </w:r>
            <w:r w:rsidRPr="00006169">
              <w:rPr>
                <w:sz w:val="18"/>
                <w:szCs w:val="18"/>
              </w:rPr>
              <w:t xml:space="preserve"> КЦСОН (по согласованию), </w:t>
            </w:r>
            <w:r w:rsidRPr="00006169">
              <w:rPr>
                <w:rStyle w:val="30"/>
                <w:sz w:val="18"/>
                <w:szCs w:val="18"/>
              </w:rPr>
              <w:t xml:space="preserve"> </w:t>
            </w:r>
            <w:r w:rsidRPr="00006169">
              <w:rPr>
                <w:sz w:val="18"/>
                <w:szCs w:val="18"/>
              </w:rPr>
              <w:t>МО МВД РФ «Притобольный») (по согласованию), отдел культуры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21</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shd w:val="clear" w:color="auto" w:fill="FFFFFF"/>
              <w:rPr>
                <w:sz w:val="18"/>
                <w:szCs w:val="18"/>
              </w:rPr>
            </w:pPr>
            <w:r w:rsidRPr="00006169">
              <w:rPr>
                <w:rStyle w:val="30"/>
                <w:sz w:val="18"/>
                <w:szCs w:val="18"/>
                <w:shd w:val="clear" w:color="auto" w:fill="FFFFFF"/>
              </w:rPr>
              <w:t>Создание эффективно действующей системы сопровождения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 в том числе через реализацию муниципальных, региональных проектов и  участие во всероссийских проектах по профессиональной ориентации школьников</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autoSpaceDE w:val="0"/>
              <w:rPr>
                <w:sz w:val="18"/>
                <w:szCs w:val="18"/>
                <w:shd w:val="clear" w:color="auto" w:fill="FFFFFF"/>
              </w:rPr>
            </w:pPr>
            <w:r w:rsidRPr="00006169">
              <w:rPr>
                <w:sz w:val="18"/>
                <w:szCs w:val="18"/>
                <w:shd w:val="clear" w:color="auto" w:fill="FFFFFF"/>
              </w:rPr>
              <w:t>Повышение эффективности муниципальной системы профессиональной ориентации учащихся общеобразовательных организаций</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 xml:space="preserve">Отдел образования, ОО, ЦЗН (по согласованию), ЦРБ (по согласованию), </w:t>
            </w:r>
            <w:r w:rsidRPr="00006169">
              <w:rPr>
                <w:sz w:val="18"/>
                <w:szCs w:val="18"/>
              </w:rPr>
              <w:t xml:space="preserve">КЦСОН (по согласованию), </w:t>
            </w:r>
            <w:r w:rsidRPr="00006169">
              <w:rPr>
                <w:rStyle w:val="30"/>
                <w:sz w:val="18"/>
                <w:szCs w:val="18"/>
              </w:rPr>
              <w:t xml:space="preserve"> </w:t>
            </w:r>
            <w:r w:rsidRPr="00006169">
              <w:rPr>
                <w:sz w:val="18"/>
                <w:szCs w:val="18"/>
              </w:rPr>
              <w:t>МО МВД РФ «Притобольный») (по согласованию), отдел культуры (по согласованию), 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22</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23</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Профилактика отклонений в поведении несовершеннолетних через правовое воспитание и привитие культуры безопасности</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проекты, в том числе областной социальный проект  «Тренер-общественник»</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 xml:space="preserve">Отдел образования, ОО, ДДТ, ДЮСШ, ЦЗН (по согласованию), ЦРБ (по согласованию), </w:t>
            </w:r>
            <w:r w:rsidRPr="00006169">
              <w:rPr>
                <w:sz w:val="18"/>
                <w:szCs w:val="18"/>
              </w:rPr>
              <w:t xml:space="preserve">КЦСОН (по согласованию), </w:t>
            </w:r>
            <w:r w:rsidRPr="00006169">
              <w:rPr>
                <w:rStyle w:val="30"/>
                <w:sz w:val="18"/>
                <w:szCs w:val="18"/>
              </w:rPr>
              <w:t xml:space="preserve"> </w:t>
            </w:r>
            <w:r w:rsidRPr="00006169">
              <w:rPr>
                <w:sz w:val="18"/>
                <w:szCs w:val="18"/>
              </w:rPr>
              <w:t>МО МВД РФ «Притобольный») (по согласованию), отдел культуры (по согласованию), КДН и ЗП (по согласованию), отдел по социальной политике (по согласованию)</w:t>
            </w:r>
          </w:p>
        </w:tc>
      </w:tr>
      <w:tr w:rsidR="00790E6E" w:rsidRPr="007226AB" w:rsidTr="00CE3E6E">
        <w:trPr>
          <w:trHeight w:val="2421"/>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24</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Содействие развитию школьного спорта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Standard"/>
              <w:autoSpaceDE w:val="0"/>
              <w:spacing w:line="240" w:lineRule="auto"/>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Textbody"/>
              <w:spacing w:after="0"/>
              <w:rPr>
                <w:rFonts w:cs="Times New Roman"/>
                <w:sz w:val="18"/>
                <w:szCs w:val="18"/>
                <w:shd w:val="clear" w:color="auto" w:fill="FFFFFF"/>
              </w:rPr>
            </w:pPr>
            <w:r w:rsidRPr="00006169">
              <w:rPr>
                <w:rFonts w:cs="Times New Roman"/>
                <w:sz w:val="18"/>
                <w:szCs w:val="18"/>
                <w:shd w:val="clear" w:color="auto" w:fill="FFFFFF"/>
              </w:rPr>
              <w:t>Увеличение количества обучающихся, занимающихся физической культурой и спортом через создание школьных спортивных клубов. Участие 100 % общеобразовательных организаций в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rStyle w:val="30"/>
                <w:sz w:val="18"/>
                <w:szCs w:val="18"/>
              </w:rPr>
              <w:t xml:space="preserve">Отдел образования, ОО, ДДТ, ДЮСШ, </w:t>
            </w:r>
            <w:r w:rsidRPr="00006169">
              <w:rPr>
                <w:sz w:val="18"/>
                <w:szCs w:val="18"/>
              </w:rPr>
              <w:t>отдел по социальной политике (по согласованию)</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25</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r w:rsidR="00790E6E" w:rsidRPr="007226AB" w:rsidTr="00CE3E6E">
        <w:trPr>
          <w:jc w:val="center"/>
        </w:trPr>
        <w:tc>
          <w:tcPr>
            <w:tcW w:w="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26</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отдыха детей (в т.ч. детей находящихся в трудной жизненной ситуации) в лагерях дневного пребывания, в загородных оздоровительных лагерях в каникулярное время</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эффективности воспитательной деятельности в системе образования в каникулярное время, поддержка единства и целостности, преемственности и непрерывности воспитания</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0E6E" w:rsidRPr="00006169" w:rsidRDefault="00790E6E" w:rsidP="00CE3E6E">
            <w:pPr>
              <w:pStyle w:val="ConsPlusNormal"/>
              <w:jc w:val="both"/>
              <w:rPr>
                <w:sz w:val="18"/>
                <w:szCs w:val="18"/>
              </w:rPr>
            </w:pPr>
            <w:r w:rsidRPr="00006169">
              <w:rPr>
                <w:sz w:val="18"/>
                <w:szCs w:val="18"/>
              </w:rPr>
              <w:t>Отдел образования, ОО, ДДТ, ДЮСШ</w:t>
            </w:r>
          </w:p>
        </w:tc>
      </w:tr>
    </w:tbl>
    <w:p w:rsidR="00790E6E" w:rsidRPr="00006169" w:rsidRDefault="00790E6E" w:rsidP="00CE3E6E">
      <w:pPr>
        <w:rPr>
          <w:rFonts w:ascii="Times New Roman" w:hAnsi="Times New Roman"/>
          <w:sz w:val="18"/>
          <w:szCs w:val="18"/>
        </w:rPr>
        <w:sectPr w:rsidR="00790E6E" w:rsidRPr="00006169" w:rsidSect="00CE3E6E">
          <w:headerReference w:type="default" r:id="rId16"/>
          <w:pgSz w:w="16838" w:h="11906" w:orient="landscape"/>
          <w:pgMar w:top="567" w:right="567" w:bottom="567" w:left="567" w:header="720" w:footer="720" w:gutter="0"/>
          <w:cols w:space="720"/>
        </w:sectPr>
      </w:pPr>
    </w:p>
    <w:p w:rsidR="00790E6E" w:rsidRPr="00006169" w:rsidRDefault="00790E6E" w:rsidP="00CE3E6E">
      <w:pPr>
        <w:pStyle w:val="Standard"/>
        <w:ind w:firstLine="15"/>
        <w:jc w:val="center"/>
        <w:rPr>
          <w:b/>
          <w:bCs/>
          <w:spacing w:val="-4"/>
          <w:sz w:val="18"/>
          <w:szCs w:val="18"/>
        </w:rPr>
      </w:pPr>
      <w:r w:rsidRPr="00006169">
        <w:rPr>
          <w:b/>
          <w:bCs/>
          <w:spacing w:val="-4"/>
          <w:sz w:val="18"/>
          <w:szCs w:val="18"/>
        </w:rPr>
        <w:t>Раздел VIII. Целевые индикаторы Подпрограммы</w:t>
      </w:r>
    </w:p>
    <w:p w:rsidR="00790E6E" w:rsidRPr="00006169" w:rsidRDefault="00790E6E" w:rsidP="00CE3E6E">
      <w:pPr>
        <w:pStyle w:val="Standard"/>
        <w:ind w:firstLine="15"/>
        <w:jc w:val="center"/>
        <w:rPr>
          <w:b/>
          <w:bCs/>
          <w:spacing w:val="-4"/>
          <w:sz w:val="18"/>
          <w:szCs w:val="18"/>
        </w:rPr>
      </w:pPr>
    </w:p>
    <w:p w:rsidR="00790E6E" w:rsidRPr="00006169" w:rsidRDefault="00790E6E" w:rsidP="00CE3E6E">
      <w:pPr>
        <w:pStyle w:val="Standard"/>
        <w:ind w:firstLine="709"/>
        <w:rPr>
          <w:spacing w:val="-4"/>
          <w:sz w:val="18"/>
          <w:szCs w:val="18"/>
        </w:rPr>
      </w:pPr>
      <w:r w:rsidRPr="00006169">
        <w:rPr>
          <w:spacing w:val="-4"/>
          <w:sz w:val="18"/>
          <w:szCs w:val="18"/>
        </w:rPr>
        <w:t>Целевые индикаторы реализации Подпрограммы приведены в таблице 2.</w:t>
      </w:r>
    </w:p>
    <w:p w:rsidR="00790E6E" w:rsidRPr="00006169" w:rsidRDefault="00790E6E" w:rsidP="00CE3E6E">
      <w:pPr>
        <w:pStyle w:val="Standard"/>
        <w:ind w:firstLine="709"/>
        <w:rPr>
          <w:spacing w:val="-4"/>
          <w:sz w:val="18"/>
          <w:szCs w:val="18"/>
        </w:rPr>
      </w:pPr>
    </w:p>
    <w:p w:rsidR="00790E6E" w:rsidRPr="00006169" w:rsidRDefault="00790E6E" w:rsidP="00CE3E6E">
      <w:pPr>
        <w:pStyle w:val="Standard"/>
        <w:jc w:val="center"/>
        <w:rPr>
          <w:b/>
          <w:bCs/>
          <w:sz w:val="18"/>
          <w:szCs w:val="18"/>
        </w:rPr>
      </w:pPr>
      <w:r w:rsidRPr="00006169">
        <w:rPr>
          <w:b/>
          <w:bCs/>
          <w:sz w:val="18"/>
          <w:szCs w:val="18"/>
        </w:rPr>
        <w:t>Таблица 2. Целевые индикаторы Подпрограммы</w:t>
      </w:r>
    </w:p>
    <w:p w:rsidR="00790E6E" w:rsidRPr="00006169" w:rsidRDefault="00790E6E" w:rsidP="00CE3E6E">
      <w:pPr>
        <w:pStyle w:val="Standard"/>
        <w:jc w:val="center"/>
        <w:rPr>
          <w:b/>
          <w:bCs/>
          <w:sz w:val="18"/>
          <w:szCs w:val="18"/>
        </w:rPr>
      </w:pPr>
    </w:p>
    <w:tbl>
      <w:tblPr>
        <w:tblW w:w="9871" w:type="dxa"/>
        <w:jc w:val="center"/>
        <w:tblLayout w:type="fixed"/>
        <w:tblCellMar>
          <w:left w:w="10" w:type="dxa"/>
          <w:right w:w="10" w:type="dxa"/>
        </w:tblCellMar>
        <w:tblLook w:val="0000"/>
      </w:tblPr>
      <w:tblGrid>
        <w:gridCol w:w="452"/>
        <w:gridCol w:w="4730"/>
        <w:gridCol w:w="788"/>
        <w:gridCol w:w="715"/>
        <w:gridCol w:w="814"/>
        <w:gridCol w:w="757"/>
        <w:gridCol w:w="786"/>
        <w:gridCol w:w="829"/>
      </w:tblGrid>
      <w:tr w:rsidR="00790E6E" w:rsidRPr="007226AB" w:rsidTr="00CE3E6E">
        <w:trPr>
          <w:tblHeader/>
          <w:jc w:val="center"/>
        </w:trPr>
        <w:tc>
          <w:tcPr>
            <w:tcW w:w="45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 п/п</w:t>
            </w:r>
          </w:p>
        </w:tc>
        <w:tc>
          <w:tcPr>
            <w:tcW w:w="473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Наименование целевого индикатора</w:t>
            </w:r>
          </w:p>
        </w:tc>
        <w:tc>
          <w:tcPr>
            <w:tcW w:w="468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Значение</w:t>
            </w:r>
          </w:p>
        </w:tc>
      </w:tr>
      <w:tr w:rsidR="00790E6E" w:rsidRPr="007226AB" w:rsidTr="00CE3E6E">
        <w:trPr>
          <w:tblHeader/>
          <w:jc w:val="center"/>
        </w:trPr>
        <w:tc>
          <w:tcPr>
            <w:tcW w:w="45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473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788"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2021 год</w:t>
            </w:r>
          </w:p>
        </w:tc>
        <w:tc>
          <w:tcPr>
            <w:tcW w:w="71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2022 год</w:t>
            </w:r>
          </w:p>
        </w:tc>
        <w:tc>
          <w:tcPr>
            <w:tcW w:w="81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2023 год</w:t>
            </w:r>
          </w:p>
        </w:tc>
        <w:tc>
          <w:tcPr>
            <w:tcW w:w="75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2024 год</w:t>
            </w:r>
          </w:p>
        </w:tc>
        <w:tc>
          <w:tcPr>
            <w:tcW w:w="7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2025 год</w:t>
            </w:r>
          </w:p>
        </w:tc>
        <w:tc>
          <w:tcPr>
            <w:tcW w:w="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2026</w:t>
            </w:r>
          </w:p>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год</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(РДШ) , как составной части воспитательной системы страны (процент)</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80</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100</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100</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100</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100</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100</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Доля общеобразовательных организаций, в которых созданы школьные спортивные клубы (процент)</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90</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95</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98</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100</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100</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100</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Доля детей в возрасте от 5 до 18 лет, охваченных дополнительным образованием (процент)</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76</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77</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78,5</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80</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4.</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Число детей, охваченных деятельностью детских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(количество человек)</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300</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350</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400</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500</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5.</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(количество человек)</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400</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450</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500</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550</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shd w:val="clear" w:color="auto" w:fill="FFFFFF"/>
              </w:rPr>
            </w:pPr>
            <w:r w:rsidRPr="00006169">
              <w:rPr>
                <w:sz w:val="18"/>
                <w:szCs w:val="18"/>
                <w:shd w:val="clear" w:color="auto" w:fill="FFFFFF"/>
              </w:rPr>
              <w:t>-</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6.</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extbody"/>
              <w:suppressAutoHyphens w:val="0"/>
              <w:spacing w:after="0"/>
              <w:ind w:right="142"/>
              <w:jc w:val="both"/>
              <w:rPr>
                <w:rFonts w:cs="Times New Roman"/>
                <w:sz w:val="18"/>
                <w:szCs w:val="18"/>
              </w:rPr>
            </w:pPr>
            <w:r w:rsidRPr="00006169">
              <w:rPr>
                <w:rStyle w:val="30"/>
                <w:rFonts w:cs="Times New Roman"/>
                <w:color w:val="000000"/>
                <w:sz w:val="18"/>
                <w:szCs w:val="18"/>
                <w:shd w:val="clear" w:color="auto" w:fill="FFFFFF"/>
              </w:rPr>
              <w:t>Численность обучающихся, вовлеченных в деятельность общественных объединений на базе образовательных организаций Притобольного района, количество человек накопительным итогом</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150</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170</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190</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200</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7.</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extbody"/>
              <w:suppressAutoHyphens w:val="0"/>
              <w:spacing w:after="0"/>
              <w:ind w:right="142"/>
              <w:jc w:val="both"/>
              <w:rPr>
                <w:rFonts w:cs="Times New Roman"/>
                <w:sz w:val="18"/>
                <w:szCs w:val="18"/>
              </w:rPr>
            </w:pPr>
            <w:r w:rsidRPr="00006169">
              <w:rPr>
                <w:rFonts w:cs="Times New Roman"/>
                <w:sz w:val="18"/>
                <w:szCs w:val="18"/>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35</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37</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39</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41</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43</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45</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8.</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extbody"/>
              <w:suppressAutoHyphens w:val="0"/>
              <w:spacing w:after="0"/>
              <w:ind w:right="144"/>
              <w:jc w:val="both"/>
              <w:rPr>
                <w:rFonts w:cs="Times New Roman"/>
                <w:sz w:val="18"/>
                <w:szCs w:val="18"/>
              </w:rPr>
            </w:pPr>
            <w:r w:rsidRPr="00006169">
              <w:rPr>
                <w:rStyle w:val="30"/>
                <w:rFonts w:cs="Times New Roman"/>
                <w:color w:val="000000"/>
                <w:sz w:val="18"/>
                <w:szCs w:val="18"/>
                <w:shd w:val="clear" w:color="auto" w:fill="FFFFFF"/>
              </w:rPr>
              <w:t>Общая численность детей, вовлеченных центрами (сообществами, объединениями) поддержки добровольчества (волонтерства) на базе образовательных организаций, в добровольческую (волонтерскую) деятельность  в Притобольном районе, количество человек накопительным итогом (человек)</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200</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230</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250</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270</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r>
      <w:tr w:rsidR="00790E6E" w:rsidRPr="007226AB" w:rsidTr="00CE3E6E">
        <w:trPr>
          <w:jc w:val="center"/>
        </w:trPr>
        <w:tc>
          <w:tcPr>
            <w:tcW w:w="45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9.</w:t>
            </w:r>
          </w:p>
        </w:tc>
        <w:tc>
          <w:tcPr>
            <w:tcW w:w="4730"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extbody"/>
              <w:suppressAutoHyphens w:val="0"/>
              <w:spacing w:after="0"/>
              <w:ind w:left="114" w:right="144"/>
              <w:jc w:val="both"/>
              <w:rPr>
                <w:rFonts w:cs="Times New Roman"/>
                <w:sz w:val="18"/>
                <w:szCs w:val="18"/>
              </w:rPr>
            </w:pPr>
            <w:r w:rsidRPr="00006169">
              <w:rPr>
                <w:rStyle w:val="30"/>
                <w:rFonts w:cs="Times New Roman"/>
                <w:color w:val="000000"/>
                <w:sz w:val="18"/>
                <w:szCs w:val="18"/>
                <w:shd w:val="clear" w:color="auto" w:fill="FFFFFF"/>
              </w:rPr>
              <w:t>Доля детей, задействованных в мероприятиях по вовлечению в творческую деятельность (процент)</w:t>
            </w:r>
          </w:p>
        </w:tc>
        <w:tc>
          <w:tcPr>
            <w:tcW w:w="788"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36</w:t>
            </w:r>
          </w:p>
        </w:tc>
        <w:tc>
          <w:tcPr>
            <w:tcW w:w="71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39</w:t>
            </w:r>
          </w:p>
        </w:tc>
        <w:tc>
          <w:tcPr>
            <w:tcW w:w="81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42</w:t>
            </w:r>
          </w:p>
        </w:tc>
        <w:tc>
          <w:tcPr>
            <w:tcW w:w="75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45</w:t>
            </w:r>
          </w:p>
        </w:tc>
        <w:tc>
          <w:tcPr>
            <w:tcW w:w="7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c>
          <w:tcPr>
            <w:tcW w:w="8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color w:val="000000"/>
                <w:sz w:val="18"/>
                <w:szCs w:val="18"/>
                <w:shd w:val="clear" w:color="auto" w:fill="FFFFFF"/>
              </w:rPr>
            </w:pPr>
            <w:r w:rsidRPr="00006169">
              <w:rPr>
                <w:color w:val="000000"/>
                <w:sz w:val="18"/>
                <w:szCs w:val="18"/>
                <w:shd w:val="clear" w:color="auto" w:fill="FFFFFF"/>
              </w:rPr>
              <w:t>-</w:t>
            </w:r>
          </w:p>
        </w:tc>
      </w:tr>
    </w:tbl>
    <w:p w:rsidR="00790E6E" w:rsidRPr="00006169" w:rsidRDefault="00790E6E" w:rsidP="00CE3E6E">
      <w:pPr>
        <w:pStyle w:val="Standard"/>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Раздел IX. Информация по ресурсному обеспечению Подпрограммы</w:t>
      </w:r>
    </w:p>
    <w:p w:rsidR="00790E6E" w:rsidRPr="00006169" w:rsidRDefault="00790E6E" w:rsidP="00CE3E6E">
      <w:pPr>
        <w:pStyle w:val="Standard"/>
        <w:jc w:val="center"/>
        <w:rPr>
          <w:b/>
          <w:bCs/>
          <w:sz w:val="18"/>
          <w:szCs w:val="18"/>
        </w:rPr>
      </w:pPr>
    </w:p>
    <w:p w:rsidR="00790E6E" w:rsidRPr="00006169" w:rsidRDefault="00790E6E" w:rsidP="00CE3E6E">
      <w:pPr>
        <w:pStyle w:val="Standard"/>
        <w:ind w:firstLine="709"/>
        <w:jc w:val="both"/>
        <w:rPr>
          <w:spacing w:val="-4"/>
          <w:sz w:val="18"/>
          <w:szCs w:val="18"/>
        </w:rPr>
        <w:sectPr w:rsidR="00790E6E" w:rsidRPr="00006169" w:rsidSect="00CE3E6E">
          <w:headerReference w:type="default" r:id="rId17"/>
          <w:pgSz w:w="11906" w:h="16838"/>
          <w:pgMar w:top="567" w:right="567" w:bottom="567" w:left="567" w:header="720" w:footer="720" w:gutter="0"/>
          <w:cols w:space="720"/>
        </w:sectPr>
      </w:pPr>
      <w:r w:rsidRPr="00006169">
        <w:rPr>
          <w:spacing w:val="-4"/>
          <w:sz w:val="18"/>
          <w:szCs w:val="18"/>
        </w:rPr>
        <w:t>Перечень мероприятий подпрограммы с финансированием по годам приведен в таблице 3.</w:t>
      </w:r>
    </w:p>
    <w:p w:rsidR="00790E6E" w:rsidRPr="00006169" w:rsidRDefault="00790E6E" w:rsidP="00CE3E6E">
      <w:pPr>
        <w:pStyle w:val="ConsPlusNormal"/>
        <w:jc w:val="center"/>
        <w:rPr>
          <w:b/>
          <w:bCs/>
          <w:sz w:val="18"/>
          <w:szCs w:val="18"/>
          <w:shd w:val="clear" w:color="auto" w:fill="FFFFFF"/>
        </w:rPr>
      </w:pPr>
      <w:r w:rsidRPr="00006169">
        <w:rPr>
          <w:b/>
          <w:bCs/>
          <w:sz w:val="18"/>
          <w:szCs w:val="18"/>
          <w:shd w:val="clear" w:color="auto" w:fill="FFFFFF"/>
        </w:rPr>
        <w:t>Таблица 3. Ресурсное обеспечение реализации Подпрограммы</w:t>
      </w:r>
    </w:p>
    <w:p w:rsidR="00790E6E" w:rsidRPr="00006169" w:rsidRDefault="00790E6E" w:rsidP="00CE3E6E">
      <w:pPr>
        <w:pStyle w:val="ConsPlusNormal"/>
        <w:jc w:val="center"/>
        <w:rPr>
          <w:sz w:val="18"/>
          <w:szCs w:val="18"/>
        </w:rPr>
      </w:pPr>
    </w:p>
    <w:tbl>
      <w:tblPr>
        <w:tblW w:w="14564" w:type="dxa"/>
        <w:jc w:val="center"/>
        <w:tblInd w:w="52" w:type="dxa"/>
        <w:tblLayout w:type="fixed"/>
        <w:tblCellMar>
          <w:left w:w="10" w:type="dxa"/>
          <w:right w:w="10" w:type="dxa"/>
        </w:tblCellMar>
        <w:tblLook w:val="0000"/>
      </w:tblPr>
      <w:tblGrid>
        <w:gridCol w:w="507"/>
        <w:gridCol w:w="2606"/>
        <w:gridCol w:w="45"/>
        <w:gridCol w:w="1599"/>
        <w:gridCol w:w="52"/>
        <w:gridCol w:w="1505"/>
        <w:gridCol w:w="1084"/>
        <w:gridCol w:w="1322"/>
        <w:gridCol w:w="1155"/>
        <w:gridCol w:w="1183"/>
        <w:gridCol w:w="1155"/>
        <w:gridCol w:w="1211"/>
        <w:gridCol w:w="1140"/>
      </w:tblGrid>
      <w:tr w:rsidR="00790E6E" w:rsidRPr="007226AB" w:rsidTr="00CE3E6E">
        <w:trPr>
          <w:tblHeader/>
          <w:jc w:val="center"/>
        </w:trPr>
        <w:tc>
          <w:tcPr>
            <w:tcW w:w="50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 п/п</w:t>
            </w:r>
          </w:p>
        </w:tc>
        <w:tc>
          <w:tcPr>
            <w:tcW w:w="2651"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Задача, мероприятие, целевой индикатор, на достижение которого направлено финансирование</w:t>
            </w:r>
          </w:p>
        </w:tc>
        <w:tc>
          <w:tcPr>
            <w:tcW w:w="1651"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ind w:left="-2" w:right="-50"/>
              <w:jc w:val="center"/>
              <w:rPr>
                <w:sz w:val="18"/>
                <w:szCs w:val="18"/>
                <w:shd w:val="clear" w:color="auto" w:fill="FFFFFF"/>
              </w:rPr>
            </w:pPr>
            <w:r w:rsidRPr="00006169">
              <w:rPr>
                <w:sz w:val="18"/>
                <w:szCs w:val="18"/>
                <w:shd w:val="clear" w:color="auto" w:fill="FFFFFF"/>
              </w:rPr>
              <w:t>Главный распорядитель средств областного бюджета</w:t>
            </w:r>
          </w:p>
        </w:tc>
        <w:tc>
          <w:tcPr>
            <w:tcW w:w="150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Источник финансирова-ния</w:t>
            </w:r>
          </w:p>
        </w:tc>
        <w:tc>
          <w:tcPr>
            <w:tcW w:w="825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Объемы финансирования, тыс. руб.</w:t>
            </w:r>
          </w:p>
        </w:tc>
      </w:tr>
      <w:tr w:rsidR="00790E6E" w:rsidRPr="007226AB" w:rsidTr="00CE3E6E">
        <w:trPr>
          <w:tblHeader/>
          <w:jc w:val="center"/>
        </w:trPr>
        <w:tc>
          <w:tcPr>
            <w:tcW w:w="50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651"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651"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5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08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Всего</w:t>
            </w:r>
          </w:p>
        </w:tc>
        <w:tc>
          <w:tcPr>
            <w:tcW w:w="7166"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в том числе по годам:</w:t>
            </w:r>
          </w:p>
        </w:tc>
      </w:tr>
      <w:tr w:rsidR="00790E6E" w:rsidRPr="007226AB" w:rsidTr="00CE3E6E">
        <w:trPr>
          <w:tblHeader/>
          <w:jc w:val="center"/>
        </w:trPr>
        <w:tc>
          <w:tcPr>
            <w:tcW w:w="50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651"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651"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5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08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32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115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2022</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1183"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2023</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115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2024</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121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2025</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c>
          <w:tcPr>
            <w:tcW w:w="11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2026</w:t>
            </w:r>
          </w:p>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год</w:t>
            </w:r>
          </w:p>
        </w:tc>
      </w:tr>
      <w:tr w:rsidR="00790E6E" w:rsidRPr="007226AB" w:rsidTr="00CE3E6E">
        <w:trPr>
          <w:jc w:val="center"/>
        </w:trPr>
        <w:tc>
          <w:tcPr>
            <w:tcW w:w="1456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Задача 1. </w:t>
            </w:r>
            <w:r w:rsidRPr="00006169">
              <w:rPr>
                <w:rStyle w:val="30"/>
                <w:sz w:val="18"/>
                <w:szCs w:val="18"/>
              </w:rPr>
              <w:t>С</w:t>
            </w:r>
            <w:r w:rsidRPr="00006169">
              <w:rPr>
                <w:rStyle w:val="30"/>
                <w:sz w:val="18"/>
                <w:szCs w:val="18"/>
                <w:shd w:val="clear" w:color="auto" w:fill="FFFFFF"/>
              </w:rPr>
              <w:t>оздание условий для успешной социализации и эффективной самореализации детей в интересах инновационного развития Притобольного района</w:t>
            </w:r>
          </w:p>
          <w:p w:rsidR="00790E6E" w:rsidRPr="00006169" w:rsidRDefault="00790E6E" w:rsidP="00CE3E6E">
            <w:pPr>
              <w:pStyle w:val="ConsPlusNormal"/>
              <w:jc w:val="both"/>
              <w:rPr>
                <w:sz w:val="18"/>
                <w:szCs w:val="18"/>
              </w:rPr>
            </w:pPr>
            <w:r w:rsidRPr="00006169">
              <w:rPr>
                <w:rStyle w:val="30"/>
                <w:sz w:val="18"/>
                <w:szCs w:val="18"/>
                <w:shd w:val="clear" w:color="auto" w:fill="FFFFFF"/>
              </w:rPr>
              <w:t>Целевые индикаторы: 9</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1.</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Организация и проведение мероприятий по приоритетным направлениям воспитательной работы</w:t>
            </w:r>
            <w:r w:rsidRPr="00006169">
              <w:rPr>
                <w:rStyle w:val="30"/>
                <w:sz w:val="18"/>
                <w:szCs w:val="18"/>
              </w:rPr>
              <w:t>, в том числе участие в региональных, межрегиональных, всероссийских, международных форумах, конкурсах, фестивалях, семинарах, конференциях</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14564" w:type="dxa"/>
            <w:gridSpan w:val="13"/>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Задача 2. </w:t>
            </w:r>
            <w:r w:rsidRPr="00006169">
              <w:rPr>
                <w:rStyle w:val="30"/>
                <w:sz w:val="18"/>
                <w:szCs w:val="18"/>
              </w:rPr>
              <w:t>Развитие эффективной системы дополнительного образования детей</w:t>
            </w:r>
          </w:p>
          <w:p w:rsidR="00790E6E" w:rsidRPr="00006169" w:rsidRDefault="00790E6E" w:rsidP="00CE3E6E">
            <w:pPr>
              <w:pStyle w:val="ConsPlusNormal"/>
              <w:jc w:val="both"/>
              <w:rPr>
                <w:sz w:val="18"/>
                <w:szCs w:val="18"/>
              </w:rPr>
            </w:pPr>
            <w:r w:rsidRPr="00006169">
              <w:rPr>
                <w:rStyle w:val="30"/>
                <w:sz w:val="18"/>
                <w:szCs w:val="18"/>
                <w:shd w:val="clear" w:color="auto" w:fill="FFFFFF"/>
              </w:rPr>
              <w:t>Целевые индикаторы: 3,7</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2</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47064</w:t>
            </w: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7844</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7844</w:t>
            </w: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7844</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7844</w:t>
            </w: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7844</w:t>
            </w: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7844</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3</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Обновление содержания и технологий дополнительного образования и воспитания детей, в том числе организация подготовки, переподготовки и повышения квалификации</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специалистов сферы дополнительного образования детей</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4</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spacing w:line="240" w:lineRule="auto"/>
              <w:jc w:val="left"/>
              <w:rPr>
                <w:rFonts w:eastAsia="Times New Roman" w:cs="Times New Roman"/>
                <w:iCs/>
                <w:sz w:val="18"/>
                <w:szCs w:val="18"/>
              </w:rPr>
            </w:pPr>
            <w:r w:rsidRPr="00006169">
              <w:rPr>
                <w:rFonts w:eastAsia="Times New Roman" w:cs="Times New Roman"/>
                <w:iCs/>
                <w:sz w:val="18"/>
                <w:szCs w:val="18"/>
              </w:rPr>
              <w:t>Обеспечение функционирования системы персонифицированного финансирования дополнительного образования детей»:</w:t>
            </w:r>
          </w:p>
          <w:p w:rsidR="00790E6E" w:rsidRPr="00006169" w:rsidRDefault="00790E6E" w:rsidP="00CE3E6E">
            <w:pPr>
              <w:pStyle w:val="3"/>
              <w:spacing w:line="240" w:lineRule="auto"/>
              <w:jc w:val="left"/>
              <w:rPr>
                <w:rFonts w:eastAsia="Times New Roman" w:cs="Times New Roman"/>
                <w:iCs/>
                <w:sz w:val="18"/>
                <w:szCs w:val="18"/>
              </w:rPr>
            </w:pPr>
            <w:r w:rsidRPr="00006169">
              <w:rPr>
                <w:rFonts w:eastAsia="Times New Roman" w:cs="Times New Roman"/>
                <w:iCs/>
                <w:sz w:val="18"/>
                <w:szCs w:val="1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790E6E" w:rsidRPr="00006169" w:rsidRDefault="00790E6E" w:rsidP="00CE3E6E">
            <w:pPr>
              <w:pStyle w:val="3"/>
              <w:spacing w:line="240" w:lineRule="auto"/>
              <w:jc w:val="left"/>
              <w:rPr>
                <w:rFonts w:cs="Times New Roman"/>
                <w:sz w:val="18"/>
                <w:szCs w:val="18"/>
              </w:rPr>
            </w:pPr>
            <w:r w:rsidRPr="00006169">
              <w:rPr>
                <w:rStyle w:val="30"/>
                <w:rFonts w:eastAsia="Times New Roman" w:cs="Times New Roman"/>
                <w:iCs/>
                <w:sz w:val="18"/>
                <w:szCs w:val="1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5</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проведение муниципальных мероприятий по приоритетным направлениям дополнительного образования и участие в региональных, межрегиональных, всероссийских, международных конкурсах, фестивалях, семинарах, конференциях, съездах в сфере дополнительного образования</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14564" w:type="dxa"/>
            <w:gridSpan w:val="13"/>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rPr>
              <w:t>Задача 3. Организация мероприятий в рамках реализации национального проекта «Образование»</w:t>
            </w:r>
          </w:p>
          <w:p w:rsidR="00790E6E" w:rsidRPr="00006169" w:rsidRDefault="00790E6E" w:rsidP="00CE3E6E">
            <w:pPr>
              <w:pStyle w:val="ConsPlusNormal"/>
              <w:jc w:val="both"/>
              <w:rPr>
                <w:sz w:val="18"/>
                <w:szCs w:val="18"/>
              </w:rPr>
            </w:pPr>
            <w:r w:rsidRPr="00006169">
              <w:rPr>
                <w:rStyle w:val="30"/>
                <w:sz w:val="18"/>
                <w:szCs w:val="18"/>
              </w:rPr>
              <w:t>Целевые индикаторы:4,5,8</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6.</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spacing w:line="240" w:lineRule="auto"/>
              <w:jc w:val="left"/>
              <w:rPr>
                <w:rFonts w:cs="Times New Roman"/>
                <w:sz w:val="18"/>
                <w:szCs w:val="18"/>
              </w:rPr>
            </w:pPr>
            <w:r w:rsidRPr="00006169">
              <w:rPr>
                <w:rStyle w:val="30"/>
                <w:rFonts w:cs="Times New Roman"/>
                <w:iCs/>
                <w:color w:val="000000"/>
                <w:sz w:val="18"/>
                <w:szCs w:val="18"/>
              </w:rPr>
              <w:t>Создание центров (сообществ, объединений) поддержки добровольчества (волонтерства) на базе образовательных организаций</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7.</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Участие в работе мобильного технопарка «Кванториум» (для детей, проживающих в </w:t>
            </w:r>
            <w:r w:rsidRPr="00006169">
              <w:rPr>
                <w:rStyle w:val="30"/>
                <w:rFonts w:eastAsia="Arial Unicode MS"/>
                <w:bCs/>
                <w:sz w:val="18"/>
                <w:szCs w:val="18"/>
                <w:shd w:val="clear" w:color="auto" w:fill="FFFFFF"/>
              </w:rPr>
              <w:t>сельской местности)</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14564" w:type="dxa"/>
            <w:gridSpan w:val="13"/>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rsidR="00790E6E" w:rsidRPr="00006169" w:rsidRDefault="00790E6E" w:rsidP="00CE3E6E">
            <w:pPr>
              <w:pStyle w:val="ConsPlusNormal"/>
              <w:jc w:val="both"/>
              <w:rPr>
                <w:sz w:val="18"/>
                <w:szCs w:val="18"/>
              </w:rPr>
            </w:pPr>
            <w:r w:rsidRPr="00006169">
              <w:rPr>
                <w:rStyle w:val="30"/>
                <w:sz w:val="18"/>
                <w:szCs w:val="18"/>
                <w:shd w:val="clear" w:color="auto" w:fill="FFFFFF"/>
              </w:rPr>
              <w:t>Целевые индикаторы: 1,2,6</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8.</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Социальное обеспечение и иные выплаты населению</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161725</w:t>
            </w: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26905</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26940</w:t>
            </w: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26970</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26970</w:t>
            </w: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26970</w:t>
            </w: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26970</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9.</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Содействие развитию школьного спорта</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10.</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отдыха детей в лагерях дневного пребывания в каникулярное время</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2575,8</w:t>
            </w: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429,3</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429,3</w:t>
            </w: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429,3</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429,3</w:t>
            </w: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429,3</w:t>
            </w: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429,3</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11.</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отдыха детей, находящихся в трудной жизненной ситуации, в лагерях дневного пребывания в каникулярное время</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1818</w:t>
            </w: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303</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303</w:t>
            </w: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303</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303</w:t>
            </w: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303</w:t>
            </w: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303</w:t>
            </w:r>
          </w:p>
        </w:tc>
      </w:tr>
      <w:tr w:rsidR="00790E6E" w:rsidRPr="007226AB" w:rsidTr="00CE3E6E">
        <w:trPr>
          <w:jc w:val="center"/>
        </w:trPr>
        <w:tc>
          <w:tcPr>
            <w:tcW w:w="50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12.</w:t>
            </w:r>
          </w:p>
        </w:tc>
        <w:tc>
          <w:tcPr>
            <w:tcW w:w="2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отдыха детей в загородных оздоровительных лагерях в каникулярное время</w:t>
            </w:r>
          </w:p>
        </w:tc>
        <w:tc>
          <w:tcPr>
            <w:tcW w:w="1651"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0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3987,6</w:t>
            </w: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664,6</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664,6</w:t>
            </w: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664,6</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664,6</w:t>
            </w: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664,6</w:t>
            </w: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664,6</w:t>
            </w:r>
          </w:p>
        </w:tc>
      </w:tr>
      <w:tr w:rsidR="00790E6E" w:rsidRPr="007226AB" w:rsidTr="00CE3E6E">
        <w:trPr>
          <w:jc w:val="center"/>
        </w:trPr>
        <w:tc>
          <w:tcPr>
            <w:tcW w:w="507" w:type="dxa"/>
            <w:tcBorders>
              <w:left w:val="single" w:sz="4" w:space="0" w:color="000000"/>
              <w:bottom w:val="single" w:sz="4" w:space="0" w:color="000000"/>
              <w:right w:val="single" w:sz="4" w:space="0" w:color="000000"/>
            </w:tcBorders>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13</w:t>
            </w:r>
          </w:p>
        </w:tc>
        <w:tc>
          <w:tcPr>
            <w:tcW w:w="2606" w:type="dxa"/>
            <w:tcBorders>
              <w:left w:val="single" w:sz="4" w:space="0" w:color="000000"/>
              <w:bottom w:val="single" w:sz="4" w:space="0" w:color="000000"/>
            </w:tcBorders>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Исполнение полномочий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на содержание органов опеки и попечительства</w:t>
            </w:r>
          </w:p>
        </w:tc>
        <w:tc>
          <w:tcPr>
            <w:tcW w:w="1644" w:type="dxa"/>
            <w:gridSpan w:val="2"/>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c>
          <w:tcPr>
            <w:tcW w:w="1557"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Бюджет Притобольного района</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7566</w:t>
            </w: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1261</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1261</w:t>
            </w: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shd w:val="clear" w:color="auto" w:fill="FFFFFF"/>
              </w:rPr>
              <w:t>1261</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shd w:val="clear" w:color="auto" w:fill="FFFFFF"/>
              </w:rPr>
              <w:t>1261</w:t>
            </w: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shd w:val="clear" w:color="auto" w:fill="FFFFFF"/>
              </w:rPr>
              <w:t>1261</w:t>
            </w: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3"/>
              <w:rPr>
                <w:rFonts w:cs="Times New Roman"/>
                <w:sz w:val="18"/>
                <w:szCs w:val="18"/>
              </w:rPr>
            </w:pPr>
            <w:r w:rsidRPr="00006169">
              <w:rPr>
                <w:rStyle w:val="30"/>
                <w:rFonts w:cs="Times New Roman"/>
                <w:sz w:val="18"/>
                <w:szCs w:val="18"/>
                <w:shd w:val="clear" w:color="auto" w:fill="FFFFFF"/>
              </w:rPr>
              <w:t>1261</w:t>
            </w:r>
          </w:p>
        </w:tc>
      </w:tr>
      <w:tr w:rsidR="00790E6E" w:rsidRPr="007226AB" w:rsidTr="00CE3E6E">
        <w:trPr>
          <w:jc w:val="center"/>
        </w:trPr>
        <w:tc>
          <w:tcPr>
            <w:tcW w:w="6314" w:type="dxa"/>
            <w:gridSpan w:val="6"/>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b/>
                <w:sz w:val="18"/>
                <w:szCs w:val="18"/>
                <w:shd w:val="clear" w:color="auto" w:fill="FFFFFF"/>
              </w:rPr>
            </w:pPr>
            <w:r w:rsidRPr="00006169">
              <w:rPr>
                <w:b/>
                <w:sz w:val="18"/>
                <w:szCs w:val="18"/>
                <w:shd w:val="clear" w:color="auto" w:fill="FFFFFF"/>
              </w:rPr>
              <w:t xml:space="preserve">Всего:  </w:t>
            </w:r>
          </w:p>
        </w:tc>
        <w:tc>
          <w:tcPr>
            <w:tcW w:w="108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224736,4</w:t>
            </w:r>
          </w:p>
        </w:tc>
        <w:tc>
          <w:tcPr>
            <w:tcW w:w="13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37406,9</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37441,9</w:t>
            </w:r>
          </w:p>
        </w:tc>
        <w:tc>
          <w:tcPr>
            <w:tcW w:w="1183"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37471,9</w:t>
            </w:r>
          </w:p>
        </w:tc>
        <w:tc>
          <w:tcPr>
            <w:tcW w:w="1155"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37471,9</w:t>
            </w:r>
          </w:p>
        </w:tc>
        <w:tc>
          <w:tcPr>
            <w:tcW w:w="121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37471,9</w:t>
            </w:r>
          </w:p>
        </w:tc>
        <w:tc>
          <w:tcPr>
            <w:tcW w:w="114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sz w:val="18"/>
                <w:szCs w:val="18"/>
                <w:shd w:val="clear" w:color="auto" w:fill="FFFFFF"/>
              </w:rPr>
            </w:pPr>
            <w:r w:rsidRPr="00006169">
              <w:rPr>
                <w:b/>
                <w:sz w:val="18"/>
                <w:szCs w:val="18"/>
                <w:shd w:val="clear" w:color="auto" w:fill="FFFFFF"/>
              </w:rPr>
              <w:t>37471,9</w:t>
            </w:r>
          </w:p>
        </w:tc>
      </w:tr>
    </w:tbl>
    <w:p w:rsidR="00790E6E" w:rsidRPr="00006169" w:rsidRDefault="00790E6E" w:rsidP="00CE3E6E">
      <w:pPr>
        <w:rPr>
          <w:rFonts w:ascii="Times New Roman" w:hAnsi="Times New Roman"/>
          <w:sz w:val="18"/>
          <w:szCs w:val="18"/>
        </w:rPr>
        <w:sectPr w:rsidR="00790E6E" w:rsidRPr="00006169" w:rsidSect="00CE3E6E">
          <w:headerReference w:type="default" r:id="rId18"/>
          <w:pgSz w:w="16838" w:h="11906" w:orient="landscape"/>
          <w:pgMar w:top="567" w:right="567" w:bottom="567" w:left="567" w:header="720" w:footer="720" w:gutter="0"/>
          <w:cols w:space="720"/>
        </w:sectPr>
      </w:pPr>
    </w:p>
    <w:p w:rsidR="00790E6E" w:rsidRPr="00006169" w:rsidRDefault="00790E6E" w:rsidP="00CE3E6E">
      <w:pPr>
        <w:pStyle w:val="Standard"/>
        <w:rPr>
          <w:sz w:val="18"/>
          <w:szCs w:val="18"/>
        </w:rPr>
      </w:pPr>
      <w:r w:rsidRPr="00006169">
        <w:rPr>
          <w:sz w:val="18"/>
          <w:szCs w:val="18"/>
        </w:rPr>
        <w:t xml:space="preserve">                                                                                         Приложение 3</w:t>
      </w:r>
    </w:p>
    <w:p w:rsidR="00790E6E" w:rsidRPr="00006169" w:rsidRDefault="00790E6E" w:rsidP="00CE3E6E">
      <w:pPr>
        <w:pStyle w:val="Standard"/>
        <w:ind w:left="4680"/>
        <w:rPr>
          <w:sz w:val="18"/>
          <w:szCs w:val="18"/>
        </w:rPr>
      </w:pPr>
      <w:r w:rsidRPr="00006169">
        <w:rPr>
          <w:sz w:val="18"/>
          <w:szCs w:val="18"/>
        </w:rPr>
        <w:t xml:space="preserve">           к </w:t>
      </w:r>
      <w:r w:rsidRPr="00006169">
        <w:rPr>
          <w:rStyle w:val="30"/>
          <w:bCs/>
          <w:spacing w:val="-2"/>
          <w:sz w:val="18"/>
          <w:szCs w:val="18"/>
        </w:rPr>
        <w:t xml:space="preserve">муниципальной программе «Развитие          </w:t>
      </w:r>
    </w:p>
    <w:p w:rsidR="00790E6E" w:rsidRPr="00006169" w:rsidRDefault="00790E6E" w:rsidP="00CE3E6E">
      <w:pPr>
        <w:pStyle w:val="Standard"/>
        <w:ind w:left="4680"/>
        <w:rPr>
          <w:bCs/>
          <w:spacing w:val="-2"/>
          <w:sz w:val="18"/>
          <w:szCs w:val="18"/>
        </w:rPr>
      </w:pPr>
      <w:r w:rsidRPr="00006169">
        <w:rPr>
          <w:bCs/>
          <w:spacing w:val="-2"/>
          <w:sz w:val="18"/>
          <w:szCs w:val="18"/>
        </w:rPr>
        <w:t xml:space="preserve">           образования в Притобольном районе» на   </w:t>
      </w:r>
    </w:p>
    <w:p w:rsidR="00790E6E" w:rsidRPr="00006169" w:rsidRDefault="00790E6E" w:rsidP="00CE3E6E">
      <w:pPr>
        <w:pStyle w:val="Standard"/>
        <w:ind w:left="4680"/>
        <w:rPr>
          <w:sz w:val="18"/>
          <w:szCs w:val="18"/>
        </w:rPr>
      </w:pPr>
      <w:r w:rsidRPr="00006169">
        <w:rPr>
          <w:rStyle w:val="30"/>
          <w:bCs/>
          <w:spacing w:val="-2"/>
          <w:sz w:val="18"/>
          <w:szCs w:val="18"/>
        </w:rPr>
        <w:t xml:space="preserve">           2021-2026 годы</w:t>
      </w:r>
    </w:p>
    <w:p w:rsidR="00790E6E" w:rsidRPr="00006169" w:rsidRDefault="00790E6E" w:rsidP="00CE3E6E">
      <w:pPr>
        <w:pStyle w:val="Textbody"/>
        <w:ind w:left="75"/>
        <w:jc w:val="center"/>
        <w:rPr>
          <w:rFonts w:eastAsia="Times New Roman" w:cs="Times New Roman"/>
          <w:b/>
          <w:bCs/>
          <w:color w:val="000000"/>
          <w:spacing w:val="-4"/>
          <w:sz w:val="18"/>
          <w:szCs w:val="18"/>
        </w:rPr>
      </w:pPr>
    </w:p>
    <w:p w:rsidR="00790E6E" w:rsidRPr="00006169" w:rsidRDefault="00790E6E" w:rsidP="00CE3E6E">
      <w:pPr>
        <w:pStyle w:val="Textbody"/>
        <w:ind w:left="75"/>
        <w:jc w:val="center"/>
        <w:rPr>
          <w:rFonts w:eastAsia="Times New Roman" w:cs="Times New Roman"/>
          <w:b/>
          <w:bCs/>
          <w:color w:val="000000"/>
          <w:spacing w:val="-4"/>
          <w:sz w:val="18"/>
          <w:szCs w:val="18"/>
        </w:rPr>
      </w:pPr>
      <w:r w:rsidRPr="00006169">
        <w:rPr>
          <w:rFonts w:eastAsia="Times New Roman" w:cs="Times New Roman"/>
          <w:b/>
          <w:bCs/>
          <w:color w:val="000000"/>
          <w:spacing w:val="-4"/>
          <w:sz w:val="18"/>
          <w:szCs w:val="18"/>
        </w:rPr>
        <w:t>Подпрограмма «Кадровое обеспечение системы образования Притобольного района»</w:t>
      </w:r>
    </w:p>
    <w:p w:rsidR="00790E6E" w:rsidRPr="00006169" w:rsidRDefault="00790E6E" w:rsidP="00CE3E6E">
      <w:pPr>
        <w:pStyle w:val="Textbody"/>
        <w:ind w:left="75"/>
        <w:rPr>
          <w:rFonts w:eastAsia="Times New Roman" w:cs="Times New Roman"/>
          <w:b/>
          <w:bCs/>
          <w:color w:val="000000"/>
          <w:spacing w:val="-4"/>
          <w:sz w:val="18"/>
          <w:szCs w:val="18"/>
        </w:rPr>
      </w:pPr>
    </w:p>
    <w:p w:rsidR="00790E6E" w:rsidRPr="00006169" w:rsidRDefault="00790E6E" w:rsidP="00CE3E6E">
      <w:pPr>
        <w:pStyle w:val="Textbody"/>
        <w:jc w:val="center"/>
        <w:rPr>
          <w:rFonts w:cs="Times New Roman"/>
          <w:b/>
          <w:color w:val="000000"/>
          <w:sz w:val="18"/>
          <w:szCs w:val="18"/>
        </w:rPr>
      </w:pPr>
      <w:r w:rsidRPr="00006169">
        <w:rPr>
          <w:rFonts w:cs="Times New Roman"/>
          <w:b/>
          <w:color w:val="000000"/>
          <w:sz w:val="18"/>
          <w:szCs w:val="18"/>
        </w:rPr>
        <w:t>Раздел I. Паспорт подпрограммы «Кадровое обеспечение системы образования Притобольного района»</w:t>
      </w:r>
    </w:p>
    <w:p w:rsidR="00790E6E" w:rsidRPr="00006169" w:rsidRDefault="00790E6E" w:rsidP="00CE3E6E">
      <w:pPr>
        <w:pStyle w:val="ConsPlusNormal"/>
        <w:jc w:val="center"/>
        <w:rPr>
          <w:sz w:val="18"/>
          <w:szCs w:val="18"/>
        </w:rPr>
      </w:pPr>
    </w:p>
    <w:tbl>
      <w:tblPr>
        <w:tblW w:w="9927" w:type="dxa"/>
        <w:tblLayout w:type="fixed"/>
        <w:tblCellMar>
          <w:left w:w="10" w:type="dxa"/>
          <w:right w:w="10" w:type="dxa"/>
        </w:tblCellMar>
        <w:tblLook w:val="0000"/>
      </w:tblPr>
      <w:tblGrid>
        <w:gridCol w:w="2277"/>
        <w:gridCol w:w="7650"/>
      </w:tblGrid>
      <w:tr w:rsidR="00790E6E" w:rsidRPr="007226AB" w:rsidTr="00CE3E6E">
        <w:tc>
          <w:tcPr>
            <w:tcW w:w="2277" w:type="dxa"/>
            <w:tcBorders>
              <w:top w:val="single" w:sz="2" w:space="0" w:color="000000"/>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Наименование</w:t>
            </w:r>
          </w:p>
        </w:tc>
        <w:tc>
          <w:tcPr>
            <w:tcW w:w="7650"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Подпрограмма «Кадровое обеспечение системы образования Притобольного района» (далее - Подпрограмма)</w:t>
            </w: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Ответственный исполнитель</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TableContents"/>
              <w:rPr>
                <w:color w:val="000000"/>
                <w:sz w:val="18"/>
                <w:szCs w:val="18"/>
              </w:rPr>
            </w:pPr>
            <w:r w:rsidRPr="00006169">
              <w:rPr>
                <w:color w:val="000000"/>
                <w:sz w:val="18"/>
                <w:szCs w:val="18"/>
              </w:rPr>
              <w:t>Отдел образования Администрации Притобольного района</w:t>
            </w: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Соисполнители</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Администрация Притобольного района</w:t>
            </w:r>
          </w:p>
          <w:p w:rsidR="00790E6E" w:rsidRPr="00006169" w:rsidRDefault="00790E6E" w:rsidP="00CE3E6E">
            <w:pPr>
              <w:pStyle w:val="3"/>
              <w:spacing w:line="240" w:lineRule="auto"/>
              <w:rPr>
                <w:rFonts w:cs="Times New Roman"/>
                <w:sz w:val="18"/>
                <w:szCs w:val="18"/>
                <w:lang w:eastAsia="en-US"/>
              </w:rPr>
            </w:pPr>
            <w:r w:rsidRPr="00006169">
              <w:rPr>
                <w:rFonts w:cs="Times New Roman"/>
                <w:sz w:val="18"/>
                <w:szCs w:val="18"/>
                <w:lang w:eastAsia="en-US"/>
              </w:rPr>
              <w:t>Финансовый отдел Администрации Притобольного района (далее - финансовый отдел)</w:t>
            </w:r>
          </w:p>
          <w:p w:rsidR="00790E6E" w:rsidRPr="00006169" w:rsidRDefault="00790E6E" w:rsidP="00CE3E6E">
            <w:pPr>
              <w:pStyle w:val="3"/>
              <w:spacing w:line="240" w:lineRule="auto"/>
              <w:rPr>
                <w:rFonts w:cs="Times New Roman"/>
                <w:sz w:val="18"/>
                <w:szCs w:val="18"/>
              </w:rPr>
            </w:pPr>
            <w:r w:rsidRPr="00006169">
              <w:rPr>
                <w:rStyle w:val="30"/>
                <w:rFonts w:cs="Times New Roman"/>
                <w:sz w:val="18"/>
                <w:szCs w:val="18"/>
                <w:lang w:eastAsia="en-US"/>
              </w:rPr>
              <w:t xml:space="preserve">Образовательные организации  </w:t>
            </w:r>
            <w:r w:rsidRPr="00006169">
              <w:rPr>
                <w:rStyle w:val="30"/>
                <w:rFonts w:cs="Times New Roman"/>
                <w:sz w:val="18"/>
                <w:szCs w:val="18"/>
              </w:rPr>
              <w:t>Притобольного</w:t>
            </w:r>
            <w:r w:rsidRPr="00006169">
              <w:rPr>
                <w:rStyle w:val="30"/>
                <w:rFonts w:cs="Times New Roman"/>
                <w:sz w:val="18"/>
                <w:szCs w:val="18"/>
                <w:lang w:eastAsia="en-US"/>
              </w:rPr>
              <w:t xml:space="preserve"> района (далее –образовательные организации)</w:t>
            </w: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Цели</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ConsPlusNormal"/>
              <w:ind w:right="150"/>
              <w:jc w:val="both"/>
              <w:rPr>
                <w:color w:val="000000"/>
                <w:sz w:val="18"/>
                <w:szCs w:val="18"/>
                <w:shd w:val="clear" w:color="auto" w:fill="FFFFFF"/>
              </w:rPr>
            </w:pPr>
            <w:r w:rsidRPr="00006169">
              <w:rPr>
                <w:color w:val="000000"/>
                <w:sz w:val="18"/>
                <w:szCs w:val="18"/>
                <w:shd w:val="clear" w:color="auto" w:fill="FFFFFF"/>
              </w:rPr>
              <w:t>Обеспечение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Задачи</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ConsPlusNormal"/>
              <w:ind w:right="150"/>
              <w:jc w:val="both"/>
              <w:rPr>
                <w:sz w:val="18"/>
                <w:szCs w:val="18"/>
                <w:shd w:val="clear" w:color="auto" w:fill="FFFFFF"/>
              </w:rPr>
            </w:pPr>
            <w:r w:rsidRPr="00006169">
              <w:rPr>
                <w:sz w:val="18"/>
                <w:szCs w:val="18"/>
                <w:shd w:val="clear" w:color="auto" w:fill="FFFFFF"/>
              </w:rPr>
              <w:t>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Притобольного района, в том числе молодых;</w:t>
            </w:r>
          </w:p>
          <w:p w:rsidR="00790E6E" w:rsidRPr="00006169" w:rsidRDefault="00790E6E" w:rsidP="00CE3E6E">
            <w:pPr>
              <w:pStyle w:val="ConsPlusNormal"/>
              <w:ind w:right="150"/>
              <w:jc w:val="both"/>
              <w:rPr>
                <w:sz w:val="18"/>
                <w:szCs w:val="18"/>
              </w:rPr>
            </w:pPr>
            <w:r w:rsidRPr="00006169">
              <w:rPr>
                <w:rStyle w:val="30"/>
                <w:sz w:val="18"/>
                <w:szCs w:val="18"/>
                <w:shd w:val="clear" w:color="auto" w:fill="FFFFFF"/>
              </w:rPr>
              <w:t xml:space="preserve">совершенствование </w:t>
            </w:r>
            <w:r w:rsidRPr="00006169">
              <w:rPr>
                <w:rStyle w:val="30"/>
                <w:color w:val="000000"/>
                <w:sz w:val="18"/>
                <w:szCs w:val="18"/>
                <w:shd w:val="clear" w:color="auto" w:fill="FFFFFF"/>
              </w:rPr>
              <w:t xml:space="preserve">системы непрерывного профессионального развития педагогов на основе </w:t>
            </w:r>
            <w:r w:rsidRPr="00006169">
              <w:rPr>
                <w:rStyle w:val="30"/>
                <w:sz w:val="18"/>
                <w:szCs w:val="18"/>
                <w:shd w:val="clear" w:color="auto" w:fill="FFFFFF"/>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790E6E" w:rsidRPr="00006169" w:rsidRDefault="00790E6E" w:rsidP="00CE3E6E">
            <w:pPr>
              <w:pStyle w:val="ConsPlusNormal"/>
              <w:ind w:right="150"/>
              <w:jc w:val="both"/>
              <w:rPr>
                <w:sz w:val="18"/>
                <w:szCs w:val="18"/>
              </w:rPr>
            </w:pPr>
            <w:r w:rsidRPr="00006169">
              <w:rPr>
                <w:rStyle w:val="30"/>
                <w:color w:val="000000"/>
                <w:sz w:val="18"/>
                <w:szCs w:val="18"/>
                <w:shd w:val="clear" w:color="auto" w:fill="FFFFFF"/>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w:t>
            </w:r>
            <w:r w:rsidRPr="00006169">
              <w:rPr>
                <w:rStyle w:val="30"/>
                <w:sz w:val="18"/>
                <w:szCs w:val="18"/>
                <w:shd w:val="clear" w:color="auto" w:fill="FFFFFF"/>
              </w:rPr>
              <w:t>в рамках реализации регионального проекта «Учитель будущего»</w:t>
            </w: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Целевые индикаторы</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ConsPlusNormal"/>
              <w:ind w:right="150"/>
              <w:jc w:val="both"/>
              <w:rPr>
                <w:sz w:val="18"/>
                <w:szCs w:val="18"/>
              </w:rPr>
            </w:pPr>
            <w:r w:rsidRPr="00006169">
              <w:rPr>
                <w:rStyle w:val="30"/>
                <w:sz w:val="18"/>
                <w:szCs w:val="18"/>
                <w:shd w:val="clear" w:color="auto" w:fill="FFFFFF"/>
              </w:rPr>
              <w:t>Доля молодых специалистов, трудоустроившихся в общеобразовательные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(процент);</w:t>
            </w:r>
          </w:p>
          <w:p w:rsidR="00790E6E" w:rsidRPr="00006169" w:rsidRDefault="00790E6E" w:rsidP="00CE3E6E">
            <w:pPr>
              <w:pStyle w:val="ConsPlusNormal"/>
              <w:ind w:right="150"/>
              <w:jc w:val="both"/>
              <w:rPr>
                <w:sz w:val="18"/>
                <w:szCs w:val="18"/>
              </w:rPr>
            </w:pPr>
            <w:r w:rsidRPr="00006169">
              <w:rPr>
                <w:rStyle w:val="30"/>
                <w:bCs/>
                <w:sz w:val="18"/>
                <w:szCs w:val="18"/>
                <w:shd w:val="clear" w:color="auto" w:fill="FFFFFF"/>
              </w:rPr>
              <w:t>количество молодых специалистов, привлеченных в общеобразовательные организации Притобольного района (человек);</w:t>
            </w:r>
          </w:p>
          <w:p w:rsidR="00790E6E" w:rsidRPr="00006169" w:rsidRDefault="00790E6E" w:rsidP="00CE3E6E">
            <w:pPr>
              <w:pStyle w:val="ConsPlusNormal"/>
              <w:ind w:right="150"/>
              <w:jc w:val="both"/>
              <w:rPr>
                <w:sz w:val="18"/>
                <w:szCs w:val="18"/>
              </w:rPr>
            </w:pPr>
            <w:r w:rsidRPr="00006169">
              <w:rPr>
                <w:rStyle w:val="30"/>
                <w:bCs/>
                <w:sz w:val="18"/>
                <w:szCs w:val="18"/>
                <w:shd w:val="clear" w:color="auto" w:fill="FFFFFF"/>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p w:rsidR="00790E6E" w:rsidRPr="00006169" w:rsidRDefault="00790E6E" w:rsidP="00CE3E6E">
            <w:pPr>
              <w:pStyle w:val="ConsPlusNormal"/>
              <w:ind w:right="150"/>
              <w:jc w:val="both"/>
              <w:rPr>
                <w:sz w:val="18"/>
                <w:szCs w:val="18"/>
              </w:rPr>
            </w:pPr>
            <w:r w:rsidRPr="00006169">
              <w:rPr>
                <w:rStyle w:val="30"/>
                <w:bCs/>
                <w:sz w:val="18"/>
                <w:szCs w:val="18"/>
                <w:shd w:val="clear" w:color="auto" w:fill="FFFFFF"/>
              </w:rPr>
              <w:t>доля педагогических и руководящих работников системы общего и дополнительного образования Притобольного района, повысивших уровень профессионального мастерства в формате непрерывного образования  (процент);</w:t>
            </w:r>
          </w:p>
          <w:p w:rsidR="00790E6E" w:rsidRPr="00006169" w:rsidRDefault="00790E6E" w:rsidP="00CE3E6E">
            <w:pPr>
              <w:pStyle w:val="ConsPlusNormal"/>
              <w:ind w:right="150"/>
              <w:jc w:val="both"/>
              <w:rPr>
                <w:sz w:val="18"/>
                <w:szCs w:val="18"/>
              </w:rPr>
            </w:pPr>
            <w:r w:rsidRPr="00006169">
              <w:rPr>
                <w:rStyle w:val="30"/>
                <w:bCs/>
                <w:sz w:val="18"/>
                <w:szCs w:val="18"/>
                <w:shd w:val="clear" w:color="auto" w:fill="FFFFFF"/>
              </w:rPr>
              <w:t xml:space="preserve">доля </w:t>
            </w:r>
            <w:r w:rsidRPr="00006169">
              <w:rPr>
                <w:rStyle w:val="30"/>
                <w:bCs/>
                <w:color w:val="000000"/>
                <w:sz w:val="18"/>
                <w:szCs w:val="18"/>
                <w:shd w:val="clear" w:color="auto" w:fill="FFFFFF"/>
              </w:rPr>
              <w:t xml:space="preserve"> педагогических работников образовательных организаций Притобольного района в возрасте до 35 лет, вовлеченных в различные формы поддержки и сопровождения в первые три года работы</w:t>
            </w:r>
            <w:r w:rsidRPr="00006169">
              <w:rPr>
                <w:rStyle w:val="30"/>
                <w:bCs/>
                <w:sz w:val="18"/>
                <w:szCs w:val="18"/>
                <w:shd w:val="clear" w:color="auto" w:fill="FFFFFF"/>
              </w:rPr>
              <w:t xml:space="preserve">  (процент);</w:t>
            </w:r>
          </w:p>
          <w:p w:rsidR="00790E6E" w:rsidRPr="00006169" w:rsidRDefault="00790E6E" w:rsidP="00CE3E6E">
            <w:pPr>
              <w:pStyle w:val="ConsPlusNormal"/>
              <w:ind w:right="150"/>
              <w:jc w:val="both"/>
              <w:rPr>
                <w:sz w:val="18"/>
                <w:szCs w:val="18"/>
              </w:rPr>
            </w:pPr>
            <w:r w:rsidRPr="00006169">
              <w:rPr>
                <w:rStyle w:val="30"/>
                <w:bCs/>
                <w:sz w:val="18"/>
                <w:szCs w:val="18"/>
                <w:shd w:val="clear" w:color="auto" w:fill="FFFFFF"/>
              </w:rPr>
              <w:t>доля педагогических работников, прошедших добровольную независимую оценку профессиональной квалификации (процент)</w:t>
            </w: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Сроки реализации</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2021-2026 годы</w:t>
            </w: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Объемы бюджетных ассигнований</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Планируемый объем бюджетного финансирования Подпрограммы на 2021 - 2026 годы:</w:t>
            </w:r>
          </w:p>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за счет средств  бюджета Притобольного района -1644 тыс. рублей, в том числе по годам:</w:t>
            </w:r>
          </w:p>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2021 год -  274,0 тыс.рублей;</w:t>
            </w:r>
          </w:p>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2022 год -  274,0 тыс.рублей;</w:t>
            </w:r>
          </w:p>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2023 год -  274,0 тыс.рублей;</w:t>
            </w:r>
          </w:p>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2024 год -  274,0 тыс.рублей;</w:t>
            </w:r>
          </w:p>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2025 год -  274,0 тыс.рублей;</w:t>
            </w:r>
          </w:p>
          <w:p w:rsidR="00790E6E" w:rsidRPr="00006169" w:rsidRDefault="00790E6E" w:rsidP="00CE3E6E">
            <w:pPr>
              <w:pStyle w:val="Textbody"/>
              <w:spacing w:after="0"/>
              <w:jc w:val="both"/>
              <w:rPr>
                <w:rFonts w:cs="Times New Roman"/>
                <w:sz w:val="18"/>
                <w:szCs w:val="18"/>
                <w:shd w:val="clear" w:color="auto" w:fill="FFFFFF"/>
              </w:rPr>
            </w:pPr>
            <w:r w:rsidRPr="00006169">
              <w:rPr>
                <w:rFonts w:cs="Times New Roman"/>
                <w:sz w:val="18"/>
                <w:szCs w:val="18"/>
                <w:shd w:val="clear" w:color="auto" w:fill="FFFFFF"/>
              </w:rPr>
              <w:t>2026 год -  274,0 тыс.рублей.</w:t>
            </w:r>
          </w:p>
          <w:p w:rsidR="00790E6E" w:rsidRPr="00006169" w:rsidRDefault="00790E6E" w:rsidP="00CE3E6E">
            <w:pPr>
              <w:pStyle w:val="Textbody"/>
              <w:spacing w:after="0"/>
              <w:jc w:val="both"/>
              <w:rPr>
                <w:rFonts w:cs="Times New Roman"/>
                <w:sz w:val="18"/>
                <w:szCs w:val="18"/>
                <w:shd w:val="clear" w:color="auto" w:fill="FFFFFF"/>
              </w:rPr>
            </w:pPr>
          </w:p>
        </w:tc>
      </w:tr>
      <w:tr w:rsidR="00790E6E" w:rsidRPr="007226AB" w:rsidTr="00CE3E6E">
        <w:tc>
          <w:tcPr>
            <w:tcW w:w="2277" w:type="dxa"/>
            <w:tcBorders>
              <w:left w:val="single" w:sz="2" w:space="0" w:color="000000"/>
              <w:bottom w:val="single" w:sz="2"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Ожидаемые результаты реализации</w:t>
            </w:r>
          </w:p>
        </w:tc>
        <w:tc>
          <w:tcPr>
            <w:tcW w:w="7650" w:type="dxa"/>
            <w:tcBorders>
              <w:left w:val="single" w:sz="2" w:space="0" w:color="000000"/>
              <w:bottom w:val="single" w:sz="2" w:space="0" w:color="000000"/>
              <w:right w:val="single" w:sz="2" w:space="0" w:color="000000"/>
            </w:tcBorders>
            <w:tcMar>
              <w:top w:w="102" w:type="dxa"/>
              <w:left w:w="62" w:type="dxa"/>
              <w:bottom w:w="102" w:type="dxa"/>
              <w:right w:w="62" w:type="dxa"/>
            </w:tcMar>
          </w:tcPr>
          <w:p w:rsidR="00790E6E" w:rsidRPr="00006169" w:rsidRDefault="00790E6E" w:rsidP="00CE3E6E">
            <w:pPr>
              <w:pStyle w:val="Standard"/>
              <w:ind w:right="150"/>
              <w:jc w:val="both"/>
              <w:rPr>
                <w:color w:val="000000"/>
                <w:sz w:val="18"/>
                <w:szCs w:val="18"/>
                <w:shd w:val="clear" w:color="auto" w:fill="FFFFFF"/>
              </w:rPr>
            </w:pPr>
            <w:r w:rsidRPr="00006169">
              <w:rPr>
                <w:color w:val="000000"/>
                <w:sz w:val="18"/>
                <w:szCs w:val="18"/>
                <w:shd w:val="clear" w:color="auto" w:fill="FFFFFF"/>
              </w:rPr>
              <w:t>Система образования Притобольного района полностью обеспечена высококвалифицированными кадрами</w:t>
            </w:r>
          </w:p>
        </w:tc>
      </w:tr>
    </w:tbl>
    <w:p w:rsidR="00790E6E" w:rsidRPr="00006169" w:rsidRDefault="00790E6E" w:rsidP="00CE3E6E">
      <w:pPr>
        <w:pStyle w:val="ConsPlusNormal"/>
        <w:jc w:val="center"/>
        <w:rPr>
          <w:sz w:val="18"/>
          <w:szCs w:val="18"/>
        </w:rPr>
      </w:pPr>
    </w:p>
    <w:p w:rsidR="00790E6E" w:rsidRPr="00006169" w:rsidRDefault="00790E6E" w:rsidP="00CE3E6E">
      <w:pPr>
        <w:pStyle w:val="Standard"/>
        <w:jc w:val="center"/>
        <w:rPr>
          <w:sz w:val="18"/>
          <w:szCs w:val="18"/>
        </w:rPr>
      </w:pPr>
      <w:r w:rsidRPr="00006169">
        <w:rPr>
          <w:rStyle w:val="30"/>
          <w:b/>
          <w:bCs/>
          <w:sz w:val="18"/>
          <w:szCs w:val="18"/>
        </w:rPr>
        <w:t>Раздел II. Характеристика текущего состояния в сфере кадрового обеспечения системы образования Притобольного района</w:t>
      </w:r>
    </w:p>
    <w:p w:rsidR="00790E6E" w:rsidRPr="00006169" w:rsidRDefault="00790E6E" w:rsidP="00CE3E6E">
      <w:pPr>
        <w:pStyle w:val="Standard"/>
        <w:spacing w:line="240" w:lineRule="auto"/>
        <w:ind w:firstLine="709"/>
        <w:jc w:val="center"/>
        <w:rPr>
          <w:b/>
          <w:bCs/>
          <w:color w:val="000000"/>
          <w:sz w:val="18"/>
          <w:szCs w:val="18"/>
        </w:rPr>
      </w:pP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2019–2020 уч.году в образовательных учреждениях района работали 286 руководящих и педагогических работников, из них 178  человек (62%) имеют высшее педагогическое образование, 90 человек (31 %) - среднее профессиональное педагогическое. В настоящее время не имеют педагогического образования 2 педагога пенсионного возраста. На долю педагогов, достигших пенсионного возраста, приходится 22 % (63 человека),  (2018-2019 – 23 % (66 человек).  Доля учителей до 35 лет составляет  6 % (17 учителей) (2018-2019  уч.год - 11 %  (32 учителя),  2017-2018 уч.год – 11 %  (32 учителя)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Несмотря на проведенную работу по привлечению молодых специалистов в 2019-2020 учебном году в районе не было молодых специалистов. В 2018-2019 учебном году – 1 молодой специалист, 2017-2018 учебном году в районе не было молодых специалистов. В целях привлечения и закрепления молодых специалистов  в образовательных учреждениях Притобольного района осуществляется выплата единовременного подъемного пособия за счет средств муниципального бюджета в размере двух окладов (Постановление Администрации Притобольного района от 25.10.2012 года № 484 «Об утверждении положения о порядке выплаты единовременного пособия и его возврата молодым специалистам, работающим в муниципальных образовательных учреждениях Притобольного района  Курганской области»). Ежемесячно выплачивается компенсация коммунальных услуг в размере 1440 рублей.  Для успешной адаптации молодых педагогов в образовательных учреждениях назначаются наставники из числа наиболее подготовленных педагогов, обладающих высокими профессиональными качествами. Администрацией образовательного учреждения при трудоустройстве молодых специалистов предоставляется полная часовая нагрузка. С целью приобретения необходимых практических и организационных навыков и изучения специфики своей деятельности, молодые педагоги проходят стажировку в образовательных учреждениях района в соответствии с приказом Притобольного отдела образования. Однако проблема привлечения молодых кадров в район по-прежнему остается очень острой.</w:t>
      </w:r>
    </w:p>
    <w:p w:rsidR="00790E6E" w:rsidRPr="00006169" w:rsidRDefault="00790E6E" w:rsidP="00CE3E6E">
      <w:pPr>
        <w:pStyle w:val="13"/>
        <w:spacing w:before="0" w:after="0"/>
        <w:ind w:firstLine="709"/>
        <w:jc w:val="both"/>
        <w:rPr>
          <w:sz w:val="18"/>
          <w:szCs w:val="18"/>
        </w:rPr>
      </w:pPr>
      <w:r w:rsidRPr="00006169">
        <w:rPr>
          <w:sz w:val="18"/>
          <w:szCs w:val="18"/>
        </w:rPr>
        <w:t>На 01.09.2020 года в образовательных учреждениях района выявлено 3 вакансии (на 01.06. 2020 года - 11 вакансий): учитель математики - 1, истории и обществознания - 1, учитель английского языка - 1. В Притобольном отделе образования создан и пополняется банк вакансий по укомплектованию образовательных учреждений квалифицированными кадрами. Вакансии постоянно размещаются  на сайте отдела. С 2019 года в области действует программа «Земский учитель». На интернет – портале  «Земский учитель» муниципальным оператором были заполнены карточки шести вакансий в части описания образовательных учреждений (Гладковская СОШ - учитель математики, Давыдовская ООШ-филиал МКОУ «Глядянская СОШ» - учитель математики, Притобольная СОШ - учитель английского языка, Притобольная ООШ-филиал МКОУ «Притобольная СОШ» - учитель английского языка, Ярославская ООШ-филиал МКОУ «Раскатихинская СОШ» - учитель математики и физики, английского языка). Однако  претенденты на участие в конкурсном отборе в Притобольный район не зарегистрировались.</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Ведется мониторинг выпускников, которые обучаются по целевым направлениям в педагогических заведениях области. Ежегодно собираются и направляются заявки в педагогические заведения Курганской области. Ежегодно совместно с Центром занятости проводится «День старшеклассника», на котором присутствуют представители различных учебных заведений. Ведется  профориентационная работа по поступлению выпускников в педагогические учебные заведения. Предоставляются целевые направления.</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Ежегодно на факультете профессиональной переподготовки в ИРОСТ обучаются или получают вторую специальность (право вести педагогическую деятельность) педагоги школ района.  В 2019-2020 уч.году профессиональную переподготовку прошли 10 человек.</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Одно из направлений работы по совершенствованию кадрового обеспечения системы образования – это повышение уровня квалификации учителей.</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Система курсовой подготовки в 2019-2020 учебном году проводилась через:</w:t>
      </w:r>
    </w:p>
    <w:p w:rsidR="00790E6E" w:rsidRPr="00006169" w:rsidRDefault="00790E6E" w:rsidP="00CE3E6E">
      <w:pPr>
        <w:pStyle w:val="3"/>
        <w:tabs>
          <w:tab w:val="left" w:pos="851"/>
        </w:tabs>
        <w:spacing w:line="240" w:lineRule="auto"/>
        <w:ind w:firstLine="709"/>
        <w:rPr>
          <w:rFonts w:cs="Times New Roman"/>
          <w:sz w:val="18"/>
          <w:szCs w:val="18"/>
        </w:rPr>
      </w:pPr>
      <w:r w:rsidRPr="00006169">
        <w:rPr>
          <w:rFonts w:cs="Times New Roman"/>
          <w:sz w:val="18"/>
          <w:szCs w:val="18"/>
        </w:rPr>
        <w:t>1.</w:t>
      </w:r>
      <w:r w:rsidRPr="00006169">
        <w:rPr>
          <w:rFonts w:cs="Times New Roman"/>
          <w:sz w:val="18"/>
          <w:szCs w:val="18"/>
        </w:rPr>
        <w:tab/>
        <w:t>Плановое повышение квалификации</w:t>
      </w:r>
    </w:p>
    <w:p w:rsidR="00790E6E" w:rsidRPr="00006169" w:rsidRDefault="00790E6E" w:rsidP="00CE3E6E">
      <w:pPr>
        <w:pStyle w:val="3"/>
        <w:tabs>
          <w:tab w:val="left" w:pos="851"/>
        </w:tabs>
        <w:spacing w:line="240" w:lineRule="auto"/>
        <w:ind w:firstLine="709"/>
        <w:rPr>
          <w:rFonts w:cs="Times New Roman"/>
          <w:sz w:val="18"/>
          <w:szCs w:val="18"/>
        </w:rPr>
      </w:pPr>
      <w:r w:rsidRPr="00006169">
        <w:rPr>
          <w:rFonts w:cs="Times New Roman"/>
          <w:sz w:val="18"/>
          <w:szCs w:val="18"/>
        </w:rPr>
        <w:t>2.</w:t>
      </w:r>
      <w:r w:rsidRPr="00006169">
        <w:rPr>
          <w:rFonts w:cs="Times New Roman"/>
          <w:sz w:val="18"/>
          <w:szCs w:val="18"/>
        </w:rPr>
        <w:tab/>
        <w:t>Целевое повышение квалификации</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3.  Госзадание Департамента образования и науки Курганской области</w:t>
      </w:r>
    </w:p>
    <w:p w:rsidR="00790E6E" w:rsidRPr="00006169" w:rsidRDefault="00790E6E" w:rsidP="00CE3E6E">
      <w:pPr>
        <w:pStyle w:val="3"/>
        <w:spacing w:line="240" w:lineRule="auto"/>
        <w:ind w:firstLine="709"/>
        <w:rPr>
          <w:rFonts w:cs="Times New Roman"/>
          <w:sz w:val="18"/>
          <w:szCs w:val="18"/>
        </w:rPr>
      </w:pPr>
      <w:r w:rsidRPr="00006169">
        <w:rPr>
          <w:rStyle w:val="30"/>
          <w:rFonts w:cs="Times New Roman"/>
          <w:sz w:val="18"/>
          <w:szCs w:val="18"/>
        </w:rPr>
        <w:t>В течение 2019-2020 уч.года курсы по госзаданию и по договорам с МОУО (целевые и плановые) прошли 80</w:t>
      </w:r>
      <w:r w:rsidRPr="00006169">
        <w:rPr>
          <w:rStyle w:val="30"/>
          <w:rFonts w:cs="Times New Roman"/>
          <w:b/>
          <w:sz w:val="18"/>
          <w:szCs w:val="18"/>
        </w:rPr>
        <w:t xml:space="preserve"> </w:t>
      </w:r>
      <w:r w:rsidRPr="00006169">
        <w:rPr>
          <w:rStyle w:val="30"/>
          <w:rFonts w:cs="Times New Roman"/>
          <w:sz w:val="18"/>
          <w:szCs w:val="18"/>
        </w:rPr>
        <w:t>педагогов, что составляет 30 %</w:t>
      </w:r>
      <w:r w:rsidRPr="00006169">
        <w:rPr>
          <w:rStyle w:val="30"/>
          <w:rFonts w:cs="Times New Roman"/>
          <w:b/>
          <w:sz w:val="18"/>
          <w:szCs w:val="18"/>
        </w:rPr>
        <w:t xml:space="preserve"> </w:t>
      </w:r>
      <w:r w:rsidRPr="00006169">
        <w:rPr>
          <w:rStyle w:val="30"/>
          <w:rFonts w:cs="Times New Roman"/>
          <w:sz w:val="18"/>
          <w:szCs w:val="18"/>
        </w:rPr>
        <w:t>от общего числа руководителей и учителей школ (в 2018-2019 уч.году - 29,3 %,  в 2017-2018 учебном году - 33 % от общего числа руководителей и учителей школ).</w:t>
      </w:r>
    </w:p>
    <w:p w:rsidR="00790E6E" w:rsidRPr="00006169" w:rsidRDefault="00790E6E" w:rsidP="00CE3E6E">
      <w:pPr>
        <w:pStyle w:val="Textbody"/>
        <w:tabs>
          <w:tab w:val="left" w:pos="2223"/>
          <w:tab w:val="left" w:pos="2736"/>
          <w:tab w:val="left" w:pos="3078"/>
          <w:tab w:val="left" w:pos="3420"/>
        </w:tabs>
        <w:snapToGrid w:val="0"/>
        <w:spacing w:after="0"/>
        <w:ind w:firstLine="709"/>
        <w:jc w:val="both"/>
        <w:rPr>
          <w:rFonts w:cs="Times New Roman"/>
          <w:sz w:val="18"/>
          <w:szCs w:val="18"/>
        </w:rPr>
      </w:pPr>
      <w:r w:rsidRPr="00006169">
        <w:rPr>
          <w:rFonts w:cs="Times New Roman"/>
          <w:sz w:val="18"/>
          <w:szCs w:val="18"/>
        </w:rPr>
        <w:t>В течение 2019-2020 уч.года 10 педагогических работников, работающих с детьми с ограниченными возможностями здоровья и инвалидностью прошли курсы повышения квалификации (в 2018-2019 уч.г. - 7 педагогических работников, в 2017-2018 учебном году - 5 педагогов, в  2016-2017 учебном году- 6 педагогов). На настоящее время 79% педагогов от  общей численности педагогических работников работающих с детьми с ОВЗ прошли повышение квалификации по вопросам образования обучающихся с ограниченными возможностями здоровья и инвалидностью.</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Активизировалась деятельность педагогов по размещению методических материалов и публикаций на сайтах различного уровня: на Всероссийском сайте «Педсовет»; на Дистанционном Образовательном Портале «Продленка»; на учительском портале «Про школу»;  на сайте «Инфоурок»; на «Учительском портале»; на образовательном интернет-ресурсе «Учительский. сайт» и на сайте «Мультиурок»; на образовательной платформе Учи.ру. Увеличилось количество педагогов, принимающих  участие в сетевых педагогических сообществах учителей-предметников на сайте ГАОУ ДПО ИРОСТ. Педагоги награждены за участие, победы в олимпиадах и конкурсах на интерактивной образовательной онлайн-платформе Учи.ру Благодарственными письмами и грамотами. Можно считать, что задача по  активизации обобщения передового педагогического опыта выполнена, но, исходя из потенциала педагогического сообщества района, мала активность участия педагогов в обобщении опыта работы, поэтому в следующем году следует продолжить работу в данном направлении.</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 соответствии с приказом ГлавУО от 26.02.2014 года № 336 «О совершенствовании процедуры аттестации педагогических работников государственных образовательных учреждений, находящихся в ведении Курганской области, и муниципальных образовательных учреждений», с 2014 года осуществляется электронное тестирование на высшую квалификационную категорию, с сентября 2015 года на базе муниципального районов МКОУ «Глядянская СОШ» организовано электронное тестирование на 1 категорию. В 2019-2020 уч.году успешно прошли тестирование 17 педагогов, из 17-ти проходивших, что составляет 100%.</w:t>
      </w:r>
    </w:p>
    <w:p w:rsidR="00790E6E" w:rsidRPr="00006169" w:rsidRDefault="00790E6E" w:rsidP="00CE3E6E">
      <w:pPr>
        <w:pStyle w:val="3"/>
        <w:spacing w:line="240" w:lineRule="auto"/>
        <w:ind w:firstLine="709"/>
        <w:rPr>
          <w:rFonts w:cs="Times New Roman"/>
          <w:sz w:val="18"/>
          <w:szCs w:val="18"/>
        </w:rPr>
      </w:pPr>
      <w:r w:rsidRPr="00006169">
        <w:rPr>
          <w:rFonts w:cs="Times New Roman"/>
          <w:sz w:val="18"/>
          <w:szCs w:val="18"/>
        </w:rPr>
        <w:t>Всего в районе аттестованы на высшую категорию 61 человек – 21% (2018-2019 уч.год - 54 человека (17%), на первую – 127 человек – 44% ( в 2018-2019 уч.году - 142 человека (47%). Всего аттестовано педагогов на высшую и первую квалификационные категории – 188 человек – 66%. Соответствие занимаемой должности имеют 60 педагогов – 21%, не аттестованы 34 человека – 12%.  Всего аттестовано: 87% - 248 чел.</w:t>
      </w:r>
    </w:p>
    <w:p w:rsidR="00790E6E" w:rsidRPr="00006169" w:rsidRDefault="00790E6E" w:rsidP="00CE3E6E">
      <w:pPr>
        <w:pStyle w:val="Textbody"/>
        <w:spacing w:after="0"/>
        <w:ind w:firstLine="709"/>
        <w:jc w:val="both"/>
        <w:rPr>
          <w:rFonts w:cs="Times New Roman"/>
          <w:color w:val="000000"/>
          <w:sz w:val="18"/>
          <w:szCs w:val="18"/>
        </w:rPr>
      </w:pPr>
    </w:p>
    <w:p w:rsidR="00790E6E" w:rsidRPr="00006169" w:rsidRDefault="00790E6E" w:rsidP="00CE3E6E">
      <w:pPr>
        <w:pStyle w:val="Standard"/>
        <w:jc w:val="center"/>
        <w:rPr>
          <w:b/>
          <w:bCs/>
          <w:color w:val="000000"/>
          <w:spacing w:val="-4"/>
          <w:sz w:val="18"/>
          <w:szCs w:val="18"/>
          <w:shd w:val="clear" w:color="auto" w:fill="FFFFFF"/>
        </w:rPr>
      </w:pPr>
      <w:r w:rsidRPr="00006169">
        <w:rPr>
          <w:b/>
          <w:bCs/>
          <w:color w:val="000000"/>
          <w:spacing w:val="-4"/>
          <w:sz w:val="18"/>
          <w:szCs w:val="18"/>
          <w:shd w:val="clear" w:color="auto" w:fill="FFFFFF"/>
        </w:rPr>
        <w:t>Раздел III. Приоритеты и цели государственной политики в сфере реализации Подпрограммы</w:t>
      </w:r>
    </w:p>
    <w:p w:rsidR="00790E6E" w:rsidRPr="00006169" w:rsidRDefault="00790E6E" w:rsidP="00CE3E6E">
      <w:pPr>
        <w:pStyle w:val="ConsPlusNormal"/>
        <w:jc w:val="center"/>
        <w:rPr>
          <w:color w:val="000000"/>
          <w:sz w:val="18"/>
          <w:szCs w:val="18"/>
          <w:shd w:val="clear" w:color="auto" w:fill="FFFFFF"/>
        </w:rPr>
      </w:pPr>
    </w:p>
    <w:p w:rsidR="00790E6E" w:rsidRPr="00006169" w:rsidRDefault="00790E6E" w:rsidP="00CE3E6E">
      <w:pPr>
        <w:pStyle w:val="ConsPlusNormal"/>
        <w:ind w:firstLine="709"/>
        <w:jc w:val="both"/>
        <w:rPr>
          <w:color w:val="000000"/>
          <w:sz w:val="18"/>
          <w:szCs w:val="18"/>
          <w:shd w:val="clear" w:color="auto" w:fill="FFFFFF"/>
        </w:rPr>
      </w:pPr>
      <w:r w:rsidRPr="00006169">
        <w:rPr>
          <w:color w:val="000000"/>
          <w:sz w:val="18"/>
          <w:szCs w:val="18"/>
          <w:shd w:val="clear" w:color="auto" w:fill="FFFFFF"/>
        </w:rPr>
        <w:t>Подпрограмма разработана с учетом приоритетов и целей государственной политики в сфере образования, которые определяются:</w:t>
      </w:r>
    </w:p>
    <w:p w:rsidR="00790E6E" w:rsidRPr="00006169" w:rsidRDefault="00790E6E" w:rsidP="00CE3E6E">
      <w:pPr>
        <w:pStyle w:val="ConsPlusNormal"/>
        <w:ind w:firstLine="709"/>
        <w:jc w:val="both"/>
        <w:rPr>
          <w:color w:val="000000"/>
          <w:sz w:val="18"/>
          <w:szCs w:val="18"/>
          <w:shd w:val="clear" w:color="auto" w:fill="FFFFFF"/>
        </w:rPr>
      </w:pPr>
      <w:r w:rsidRPr="00006169">
        <w:rPr>
          <w:color w:val="000000"/>
          <w:sz w:val="18"/>
          <w:szCs w:val="18"/>
          <w:shd w:val="clear" w:color="auto" w:fill="FFFFFF"/>
        </w:rPr>
        <w:t>Указом Президента Российской Федерации от 7 мая 2012 года № 597 «О мероприятиях по реализации государственной социальной политики»;</w:t>
      </w:r>
    </w:p>
    <w:p w:rsidR="00790E6E" w:rsidRPr="00006169" w:rsidRDefault="00790E6E" w:rsidP="00CE3E6E">
      <w:pPr>
        <w:pStyle w:val="ConsPlusNormal"/>
        <w:ind w:firstLine="709"/>
        <w:jc w:val="both"/>
        <w:rPr>
          <w:color w:val="000000"/>
          <w:sz w:val="18"/>
          <w:szCs w:val="18"/>
          <w:shd w:val="clear" w:color="auto" w:fill="FFFFFF"/>
        </w:rPr>
      </w:pPr>
      <w:r w:rsidRPr="00006169">
        <w:rPr>
          <w:color w:val="000000"/>
          <w:sz w:val="18"/>
          <w:szCs w:val="18"/>
          <w:shd w:val="clear" w:color="auto" w:fill="FFFFFF"/>
        </w:rPr>
        <w:t>Указом Президента Российской Федерации от 7 мая 2012 года № 599 «О мерах по реализации государственной политики в области образования и науки»;</w:t>
      </w:r>
    </w:p>
    <w:p w:rsidR="00790E6E" w:rsidRPr="00006169" w:rsidRDefault="00790E6E" w:rsidP="00CE3E6E">
      <w:pPr>
        <w:pStyle w:val="ConsPlusNormal"/>
        <w:ind w:firstLine="709"/>
        <w:jc w:val="both"/>
        <w:rPr>
          <w:color w:val="000000"/>
          <w:sz w:val="18"/>
          <w:szCs w:val="18"/>
          <w:shd w:val="clear" w:color="auto" w:fill="FFFFFF"/>
        </w:rPr>
      </w:pPr>
      <w:r w:rsidRPr="00006169">
        <w:rPr>
          <w:color w:val="000000"/>
          <w:sz w:val="18"/>
          <w:szCs w:val="18"/>
          <w:shd w:val="clear" w:color="auto" w:fill="FFFFFF"/>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790E6E" w:rsidRPr="00006169" w:rsidRDefault="00790E6E" w:rsidP="00CE3E6E">
      <w:pPr>
        <w:pStyle w:val="Textbody"/>
        <w:shd w:val="clear" w:color="auto" w:fill="FFFFFF"/>
        <w:spacing w:after="0"/>
        <w:ind w:firstLine="709"/>
        <w:jc w:val="both"/>
        <w:rPr>
          <w:rFonts w:cs="Times New Roman"/>
          <w:color w:val="000000"/>
          <w:sz w:val="18"/>
          <w:szCs w:val="18"/>
          <w:shd w:val="clear" w:color="auto" w:fill="FFFFFF"/>
        </w:rPr>
      </w:pPr>
      <w:r w:rsidRPr="00006169">
        <w:rPr>
          <w:rFonts w:cs="Times New Roman"/>
          <w:color w:val="000000"/>
          <w:sz w:val="18"/>
          <w:szCs w:val="18"/>
          <w:shd w:val="clear" w:color="auto" w:fill="FFFFFF"/>
        </w:rPr>
        <w:t>Планом мероприятий «дорожной картой» Министерства образования и науки Российской Федерации по формированию и введению национальной системы учительского роста, утвержденным   приказом Министерства образования и науки  Российской Федерации от 26 июля 2017 года №703;</w:t>
      </w:r>
    </w:p>
    <w:p w:rsidR="00790E6E" w:rsidRPr="00006169" w:rsidRDefault="00790E6E" w:rsidP="00CE3E6E">
      <w:pPr>
        <w:pStyle w:val="Textbody"/>
        <w:spacing w:after="0"/>
        <w:ind w:firstLine="709"/>
        <w:jc w:val="both"/>
        <w:rPr>
          <w:rFonts w:cs="Times New Roman"/>
          <w:color w:val="000000"/>
          <w:sz w:val="18"/>
          <w:szCs w:val="18"/>
          <w:shd w:val="clear" w:color="auto" w:fill="FFFFFF"/>
        </w:rPr>
      </w:pPr>
      <w:r w:rsidRPr="00006169">
        <w:rPr>
          <w:rFonts w:cs="Times New Roman"/>
          <w:color w:val="000000"/>
          <w:sz w:val="18"/>
          <w:szCs w:val="18"/>
          <w:shd w:val="clear" w:color="auto" w:fill="FFFFFF"/>
        </w:rPr>
        <w:t>Федеральным проектом «Учитель будущего» национального проекта «Образование».</w:t>
      </w:r>
    </w:p>
    <w:p w:rsidR="00790E6E" w:rsidRPr="00006169" w:rsidRDefault="00790E6E" w:rsidP="00CE3E6E">
      <w:pPr>
        <w:pStyle w:val="ConsPlusNormal"/>
        <w:ind w:firstLine="709"/>
        <w:jc w:val="both"/>
        <w:rPr>
          <w:color w:val="000000"/>
          <w:sz w:val="18"/>
          <w:szCs w:val="18"/>
        </w:rPr>
      </w:pPr>
    </w:p>
    <w:p w:rsidR="00790E6E" w:rsidRPr="00006169" w:rsidRDefault="00790E6E" w:rsidP="00CE3E6E">
      <w:pPr>
        <w:pStyle w:val="Standard"/>
        <w:shd w:val="clear" w:color="auto" w:fill="FFFFFF"/>
        <w:spacing w:line="240" w:lineRule="auto"/>
        <w:jc w:val="center"/>
        <w:rPr>
          <w:b/>
          <w:bCs/>
          <w:color w:val="000000"/>
          <w:spacing w:val="-4"/>
          <w:sz w:val="18"/>
          <w:szCs w:val="18"/>
        </w:rPr>
      </w:pPr>
      <w:r w:rsidRPr="00006169">
        <w:rPr>
          <w:b/>
          <w:bCs/>
          <w:color w:val="000000"/>
          <w:spacing w:val="-4"/>
          <w:sz w:val="18"/>
          <w:szCs w:val="18"/>
        </w:rPr>
        <w:t>Раздел IV. Цели и задачи Подпрограммы</w:t>
      </w:r>
    </w:p>
    <w:p w:rsidR="00790E6E" w:rsidRPr="00006169" w:rsidRDefault="00790E6E" w:rsidP="00CE3E6E">
      <w:pPr>
        <w:pStyle w:val="ConsPlusNormal"/>
        <w:jc w:val="center"/>
        <w:rPr>
          <w:color w:val="000000"/>
          <w:sz w:val="18"/>
          <w:szCs w:val="18"/>
        </w:rPr>
      </w:pPr>
    </w:p>
    <w:p w:rsidR="00790E6E" w:rsidRPr="00006169" w:rsidRDefault="00790E6E" w:rsidP="00CE3E6E">
      <w:pPr>
        <w:pStyle w:val="ConsPlusNormal"/>
        <w:ind w:firstLine="709"/>
        <w:jc w:val="both"/>
        <w:rPr>
          <w:sz w:val="18"/>
          <w:szCs w:val="18"/>
        </w:rPr>
      </w:pPr>
      <w:r w:rsidRPr="00006169">
        <w:rPr>
          <w:rStyle w:val="30"/>
          <w:color w:val="000000"/>
          <w:sz w:val="18"/>
          <w:szCs w:val="18"/>
        </w:rPr>
        <w:t>Целью Подпрограммы является о</w:t>
      </w:r>
      <w:r w:rsidRPr="00006169">
        <w:rPr>
          <w:rStyle w:val="30"/>
          <w:color w:val="000000"/>
          <w:sz w:val="18"/>
          <w:szCs w:val="18"/>
          <w:shd w:val="clear" w:color="auto" w:fill="FFFFFF"/>
        </w:rPr>
        <w:t>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p w:rsidR="00790E6E" w:rsidRPr="00006169" w:rsidRDefault="00790E6E" w:rsidP="00CE3E6E">
      <w:pPr>
        <w:pStyle w:val="ConsPlusNormal"/>
        <w:ind w:firstLine="709"/>
        <w:jc w:val="both"/>
        <w:rPr>
          <w:color w:val="000000"/>
          <w:sz w:val="18"/>
          <w:szCs w:val="18"/>
        </w:rPr>
      </w:pPr>
      <w:r w:rsidRPr="00006169">
        <w:rPr>
          <w:color w:val="000000"/>
          <w:sz w:val="18"/>
          <w:szCs w:val="18"/>
        </w:rPr>
        <w:t>Для достижения данной цели необходимо решить следующие ключевые задачи:</w:t>
      </w:r>
    </w:p>
    <w:p w:rsidR="00790E6E" w:rsidRPr="00006169" w:rsidRDefault="00790E6E" w:rsidP="00CE3E6E">
      <w:pPr>
        <w:pStyle w:val="ConsPlusNormal"/>
        <w:ind w:firstLine="709"/>
        <w:jc w:val="both"/>
        <w:rPr>
          <w:sz w:val="18"/>
          <w:szCs w:val="18"/>
          <w:shd w:val="clear" w:color="auto" w:fill="FFFFFF"/>
        </w:rPr>
      </w:pPr>
      <w:r w:rsidRPr="00006169">
        <w:rPr>
          <w:sz w:val="18"/>
          <w:szCs w:val="18"/>
          <w:shd w:val="clear" w:color="auto" w:fill="FFFFFF"/>
        </w:rPr>
        <w:t>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Притобольного района, в том числе молодых;</w:t>
      </w:r>
    </w:p>
    <w:p w:rsidR="00790E6E" w:rsidRPr="00006169" w:rsidRDefault="00790E6E" w:rsidP="00CE3E6E">
      <w:pPr>
        <w:pStyle w:val="ConsPlusNormal"/>
        <w:ind w:firstLine="709"/>
        <w:jc w:val="both"/>
        <w:rPr>
          <w:sz w:val="18"/>
          <w:szCs w:val="18"/>
        </w:rPr>
      </w:pPr>
      <w:r w:rsidRPr="00006169">
        <w:rPr>
          <w:rStyle w:val="30"/>
          <w:sz w:val="18"/>
          <w:szCs w:val="18"/>
          <w:shd w:val="clear" w:color="auto" w:fill="FFFFFF"/>
        </w:rPr>
        <w:t xml:space="preserve">совершенствование </w:t>
      </w:r>
      <w:r w:rsidRPr="00006169">
        <w:rPr>
          <w:rStyle w:val="30"/>
          <w:color w:val="000000"/>
          <w:sz w:val="18"/>
          <w:szCs w:val="18"/>
          <w:shd w:val="clear" w:color="auto" w:fill="FFFFFF"/>
        </w:rPr>
        <w:t xml:space="preserve">системы непрерывного профессионального развития педагогов на основе </w:t>
      </w:r>
      <w:r w:rsidRPr="00006169">
        <w:rPr>
          <w:rStyle w:val="30"/>
          <w:sz w:val="18"/>
          <w:szCs w:val="18"/>
          <w:shd w:val="clear" w:color="auto" w:fill="FFFFFF"/>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790E6E" w:rsidRPr="00006169" w:rsidRDefault="00790E6E" w:rsidP="00CE3E6E">
      <w:pPr>
        <w:pStyle w:val="ConsPlusNormal"/>
        <w:ind w:firstLine="709"/>
        <w:jc w:val="both"/>
        <w:rPr>
          <w:sz w:val="18"/>
          <w:szCs w:val="18"/>
        </w:rPr>
      </w:pPr>
      <w:r w:rsidRPr="00006169">
        <w:rPr>
          <w:rStyle w:val="30"/>
          <w:color w:val="000000"/>
          <w:sz w:val="18"/>
          <w:szCs w:val="18"/>
          <w:shd w:val="clear" w:color="auto" w:fill="FFFFFF"/>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w:t>
      </w:r>
      <w:r w:rsidRPr="00006169">
        <w:rPr>
          <w:rStyle w:val="30"/>
          <w:sz w:val="18"/>
          <w:szCs w:val="18"/>
          <w:shd w:val="clear" w:color="auto" w:fill="FFFFFF"/>
        </w:rPr>
        <w:t>в рамках реализации регионального проекта «Учитель будущего».</w:t>
      </w:r>
    </w:p>
    <w:p w:rsidR="00790E6E" w:rsidRPr="00006169" w:rsidRDefault="00790E6E" w:rsidP="00CE3E6E">
      <w:pPr>
        <w:pStyle w:val="ConsPlusNormal"/>
        <w:ind w:firstLine="709"/>
        <w:jc w:val="both"/>
        <w:rPr>
          <w:color w:val="000000"/>
          <w:sz w:val="18"/>
          <w:szCs w:val="18"/>
        </w:rPr>
      </w:pPr>
    </w:p>
    <w:p w:rsidR="00790E6E" w:rsidRPr="00006169" w:rsidRDefault="00790E6E" w:rsidP="00CE3E6E">
      <w:pPr>
        <w:pStyle w:val="Standard"/>
        <w:shd w:val="clear" w:color="auto" w:fill="FFFFFF"/>
        <w:jc w:val="center"/>
        <w:rPr>
          <w:b/>
          <w:bCs/>
          <w:color w:val="000000"/>
          <w:sz w:val="18"/>
          <w:szCs w:val="18"/>
          <w:shd w:val="clear" w:color="auto" w:fill="FFFFFF"/>
        </w:rPr>
      </w:pPr>
      <w:r w:rsidRPr="00006169">
        <w:rPr>
          <w:b/>
          <w:bCs/>
          <w:color w:val="000000"/>
          <w:sz w:val="18"/>
          <w:szCs w:val="18"/>
          <w:shd w:val="clear" w:color="auto" w:fill="FFFFFF"/>
        </w:rPr>
        <w:t>Раздел V. Сроки реализации Подпрограммы</w:t>
      </w:r>
    </w:p>
    <w:p w:rsidR="00790E6E" w:rsidRPr="00006169" w:rsidRDefault="00790E6E" w:rsidP="00CE3E6E">
      <w:pPr>
        <w:pStyle w:val="ConsPlusNormal"/>
        <w:shd w:val="clear" w:color="auto" w:fill="FFFFFF"/>
        <w:jc w:val="center"/>
        <w:rPr>
          <w:color w:val="000000"/>
          <w:sz w:val="18"/>
          <w:szCs w:val="18"/>
          <w:shd w:val="clear" w:color="auto" w:fill="FFFFFF"/>
        </w:rPr>
      </w:pPr>
    </w:p>
    <w:p w:rsidR="00790E6E" w:rsidRPr="00006169" w:rsidRDefault="00790E6E" w:rsidP="00CE3E6E">
      <w:pPr>
        <w:pStyle w:val="ConsPlusNormal"/>
        <w:shd w:val="clear" w:color="auto" w:fill="FFFFFF"/>
        <w:ind w:firstLine="709"/>
        <w:jc w:val="both"/>
        <w:rPr>
          <w:color w:val="000000"/>
          <w:sz w:val="18"/>
          <w:szCs w:val="18"/>
          <w:shd w:val="clear" w:color="auto" w:fill="FFFFFF"/>
        </w:rPr>
      </w:pPr>
      <w:r w:rsidRPr="00006169">
        <w:rPr>
          <w:color w:val="000000"/>
          <w:sz w:val="18"/>
          <w:szCs w:val="18"/>
          <w:shd w:val="clear" w:color="auto" w:fill="FFFFFF"/>
        </w:rPr>
        <w:t>Подпрограмма реализуется в течение 2021-2026 годов. Сроки реализации мероприятий подпрограммы приведены в таблице 1.</w:t>
      </w:r>
    </w:p>
    <w:p w:rsidR="00790E6E" w:rsidRPr="00006169" w:rsidRDefault="00790E6E" w:rsidP="00CE3E6E">
      <w:pPr>
        <w:pStyle w:val="ConsPlusNormal"/>
        <w:shd w:val="clear" w:color="auto" w:fill="FFFFFF"/>
        <w:jc w:val="center"/>
        <w:rPr>
          <w:color w:val="000000"/>
          <w:sz w:val="18"/>
          <w:szCs w:val="18"/>
          <w:shd w:val="clear" w:color="auto" w:fill="FFFFFF"/>
        </w:rPr>
      </w:pPr>
    </w:p>
    <w:p w:rsidR="00790E6E" w:rsidRPr="00006169" w:rsidRDefault="00790E6E" w:rsidP="00CE3E6E">
      <w:pPr>
        <w:pStyle w:val="Standard"/>
        <w:shd w:val="clear" w:color="auto" w:fill="FFFFFF"/>
        <w:spacing w:line="240" w:lineRule="auto"/>
        <w:jc w:val="center"/>
        <w:rPr>
          <w:b/>
          <w:bCs/>
          <w:color w:val="000000"/>
          <w:spacing w:val="-4"/>
          <w:sz w:val="18"/>
          <w:szCs w:val="18"/>
          <w:shd w:val="clear" w:color="auto" w:fill="FFFFFF"/>
        </w:rPr>
      </w:pPr>
      <w:r w:rsidRPr="00006169">
        <w:rPr>
          <w:b/>
          <w:bCs/>
          <w:color w:val="000000"/>
          <w:spacing w:val="-4"/>
          <w:sz w:val="18"/>
          <w:szCs w:val="18"/>
          <w:shd w:val="clear" w:color="auto" w:fill="FFFFFF"/>
        </w:rPr>
        <w:t>Раздел VI. Прогноз ожидаемых конечных результатов реализации Подпрограммы</w:t>
      </w:r>
    </w:p>
    <w:p w:rsidR="00790E6E" w:rsidRPr="00006169" w:rsidRDefault="00790E6E" w:rsidP="00CE3E6E">
      <w:pPr>
        <w:pStyle w:val="ConsPlusNormal"/>
        <w:shd w:val="clear" w:color="auto" w:fill="FFFFFF"/>
        <w:jc w:val="center"/>
        <w:rPr>
          <w:color w:val="000000"/>
          <w:sz w:val="18"/>
          <w:szCs w:val="18"/>
          <w:shd w:val="clear" w:color="auto" w:fill="FFFFFF"/>
        </w:rPr>
      </w:pPr>
    </w:p>
    <w:p w:rsidR="00790E6E" w:rsidRPr="00006169" w:rsidRDefault="00790E6E" w:rsidP="00CE3E6E">
      <w:pPr>
        <w:pStyle w:val="ConsPlusNormal"/>
        <w:shd w:val="clear" w:color="auto" w:fill="FFFFFF"/>
        <w:ind w:firstLine="709"/>
        <w:jc w:val="both"/>
        <w:rPr>
          <w:color w:val="000000"/>
          <w:sz w:val="18"/>
          <w:szCs w:val="18"/>
          <w:shd w:val="clear" w:color="auto" w:fill="FFFFFF"/>
        </w:rPr>
      </w:pPr>
      <w:r w:rsidRPr="00006169">
        <w:rPr>
          <w:color w:val="000000"/>
          <w:sz w:val="18"/>
          <w:szCs w:val="18"/>
          <w:shd w:val="clear" w:color="auto" w:fill="FFFFFF"/>
        </w:rPr>
        <w:t>Система образования Притобольного района к 2026 году полностью обеспечена высококвалифицированными кадрами.</w:t>
      </w:r>
    </w:p>
    <w:p w:rsidR="00790E6E" w:rsidRPr="00006169" w:rsidRDefault="00790E6E" w:rsidP="00CE3E6E">
      <w:pPr>
        <w:pStyle w:val="ConsPlusNormal"/>
        <w:ind w:firstLine="709"/>
        <w:jc w:val="both"/>
        <w:rPr>
          <w:color w:val="000000"/>
          <w:sz w:val="18"/>
          <w:szCs w:val="18"/>
        </w:rPr>
      </w:pPr>
    </w:p>
    <w:p w:rsidR="00790E6E" w:rsidRPr="00006169" w:rsidRDefault="00790E6E" w:rsidP="00CE3E6E">
      <w:pPr>
        <w:pStyle w:val="Standard"/>
        <w:jc w:val="center"/>
        <w:rPr>
          <w:b/>
          <w:bCs/>
          <w:color w:val="000000"/>
          <w:sz w:val="18"/>
          <w:szCs w:val="18"/>
        </w:rPr>
      </w:pPr>
      <w:r w:rsidRPr="00006169">
        <w:rPr>
          <w:b/>
          <w:bCs/>
          <w:color w:val="000000"/>
          <w:sz w:val="18"/>
          <w:szCs w:val="18"/>
        </w:rPr>
        <w:t>Раздел VII. Перечень мероприятий Подпрограммы</w:t>
      </w:r>
    </w:p>
    <w:p w:rsidR="00790E6E" w:rsidRPr="00006169" w:rsidRDefault="00790E6E" w:rsidP="00CE3E6E">
      <w:pPr>
        <w:pStyle w:val="Standard"/>
        <w:ind w:hanging="15"/>
        <w:jc w:val="center"/>
        <w:rPr>
          <w:b/>
          <w:bCs/>
          <w:color w:val="000000"/>
          <w:sz w:val="18"/>
          <w:szCs w:val="18"/>
        </w:rPr>
      </w:pPr>
    </w:p>
    <w:p w:rsidR="00790E6E" w:rsidRPr="00006169" w:rsidRDefault="00790E6E" w:rsidP="00CE3E6E">
      <w:pPr>
        <w:pStyle w:val="Textbody"/>
        <w:spacing w:after="0"/>
        <w:ind w:firstLine="709"/>
        <w:jc w:val="both"/>
        <w:rPr>
          <w:rFonts w:cs="Times New Roman"/>
          <w:sz w:val="18"/>
          <w:szCs w:val="18"/>
        </w:rPr>
        <w:sectPr w:rsidR="00790E6E" w:rsidRPr="00006169" w:rsidSect="00CE3E6E">
          <w:headerReference w:type="default" r:id="rId19"/>
          <w:pgSz w:w="11906" w:h="16838"/>
          <w:pgMar w:top="567" w:right="567" w:bottom="567" w:left="567" w:header="720" w:footer="720" w:gutter="0"/>
          <w:cols w:space="720"/>
        </w:sectPr>
      </w:pPr>
      <w:r w:rsidRPr="00006169">
        <w:rPr>
          <w:rStyle w:val="30"/>
          <w:rFonts w:eastAsia="Times New Roman" w:cs="Times New Roman"/>
          <w:color w:val="000000"/>
          <w:spacing w:val="-4"/>
          <w:sz w:val="18"/>
          <w:szCs w:val="18"/>
        </w:rPr>
        <w:t>Основные мероприятия, направленные на решение задач Подпрограммы, приведены в таблице1.</w:t>
      </w:r>
    </w:p>
    <w:p w:rsidR="00790E6E" w:rsidRPr="00006169" w:rsidRDefault="00790E6E" w:rsidP="00CE3E6E">
      <w:pPr>
        <w:pStyle w:val="ConsPlusNormal"/>
        <w:jc w:val="center"/>
        <w:rPr>
          <w:b/>
          <w:bCs/>
          <w:sz w:val="18"/>
          <w:szCs w:val="18"/>
        </w:rPr>
      </w:pPr>
      <w:r w:rsidRPr="00006169">
        <w:rPr>
          <w:b/>
          <w:bCs/>
          <w:sz w:val="18"/>
          <w:szCs w:val="18"/>
        </w:rPr>
        <w:t>Таблица 1. Перечень мероприятий Подпрограммы</w:t>
      </w:r>
    </w:p>
    <w:p w:rsidR="00790E6E" w:rsidRPr="00006169" w:rsidRDefault="00790E6E" w:rsidP="00CE3E6E">
      <w:pPr>
        <w:pStyle w:val="ConsPlusNormal"/>
        <w:jc w:val="center"/>
        <w:rPr>
          <w:sz w:val="18"/>
          <w:szCs w:val="18"/>
        </w:rPr>
      </w:pPr>
    </w:p>
    <w:tbl>
      <w:tblPr>
        <w:tblW w:w="14557" w:type="dxa"/>
        <w:jc w:val="center"/>
        <w:tblInd w:w="9" w:type="dxa"/>
        <w:tblLayout w:type="fixed"/>
        <w:tblCellMar>
          <w:left w:w="10" w:type="dxa"/>
          <w:right w:w="10" w:type="dxa"/>
        </w:tblCellMar>
        <w:tblLook w:val="0000"/>
      </w:tblPr>
      <w:tblGrid>
        <w:gridCol w:w="464"/>
        <w:gridCol w:w="5768"/>
        <w:gridCol w:w="1432"/>
        <w:gridCol w:w="4863"/>
        <w:gridCol w:w="2030"/>
      </w:tblGrid>
      <w:tr w:rsidR="00790E6E" w:rsidRPr="007226AB" w:rsidTr="00CE3E6E">
        <w:trPr>
          <w:tblHeade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 п/п</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Наименование мероприятия</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Срок реализации, годы</w:t>
            </w:r>
          </w:p>
        </w:tc>
        <w:tc>
          <w:tcPr>
            <w:tcW w:w="486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Ожидаемый конечный результат</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Ответственный исполнитель, соисполнители</w:t>
            </w:r>
          </w:p>
        </w:tc>
      </w:tr>
      <w:tr w:rsidR="00790E6E" w:rsidRPr="007226AB" w:rsidTr="00CE3E6E">
        <w:trPr>
          <w:jc w:val="center"/>
        </w:trPr>
        <w:tc>
          <w:tcPr>
            <w:tcW w:w="14557"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Притобольного района, в том числе молодых</w:t>
            </w:r>
          </w:p>
        </w:tc>
      </w:tr>
      <w:tr w:rsidR="00790E6E" w:rsidRPr="007226AB" w:rsidTr="00CE3E6E">
        <w:trPr>
          <w:jc w:val="center"/>
        </w:trPr>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color w:val="000000"/>
                <w:sz w:val="18"/>
                <w:szCs w:val="18"/>
                <w:shd w:val="clear" w:color="auto" w:fill="FFFFFF"/>
              </w:rPr>
            </w:pPr>
            <w:r w:rsidRPr="00006169">
              <w:rPr>
                <w:color w:val="000000"/>
                <w:sz w:val="18"/>
                <w:szCs w:val="18"/>
                <w:shd w:val="clear" w:color="auto" w:fill="FFFFFF"/>
              </w:rPr>
              <w:t>1.</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Реализация мероприятий по профессиональной ориентации обучающихся на педагогическую профессию</w:t>
            </w:r>
          </w:p>
        </w:tc>
        <w:tc>
          <w:tcPr>
            <w:tcW w:w="143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Мотивация обучающихся на выбор педагогической профессии.</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Увеличение доли обучающихся поступающих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w:t>
            </w:r>
          </w:p>
        </w:tc>
        <w:tc>
          <w:tcPr>
            <w:tcW w:w="2030"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 образовательные организации</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2.</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привлекательности профессии педагога.</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 образовательные организации</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3.</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 xml:space="preserve">Внедрение и развитие технологии наставничества  молодых педагогов  Притобольного района  </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качества работы молодых педагогов в образовательных учреждениях Курганской области</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 образовательные организации</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4.</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Разработка и реализация плана мероприятий по привлечению и закреплению молодых специалистов в образовательных организациях Притобольного района</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2021-2023</w:t>
            </w:r>
          </w:p>
        </w:tc>
        <w:tc>
          <w:tcPr>
            <w:tcW w:w="4863"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Обновление кадрового состава и закрепление молодых специалистов в системе образования Притобольного района</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5.</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Разработка и реализация комплексного плана профессиональной адаптации молодых специалистов</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 образовательные организации</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6.</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Выплата единовременного подъемного пособия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если они работают по специальности в общеобразовательной организации (при условии, что данное место является первым местом работы)</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7.</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и проведение фестиваля педагогического мастерства, творческих конкурсов с участием педагогических работников; участие в областных, федеральных конкурсах</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r>
      <w:tr w:rsidR="00790E6E" w:rsidRPr="007226AB" w:rsidTr="00CE3E6E">
        <w:trPr>
          <w:jc w:val="center"/>
        </w:trPr>
        <w:tc>
          <w:tcPr>
            <w:tcW w:w="14557"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Задача 2. Совершенствование </w:t>
            </w:r>
            <w:r w:rsidRPr="00006169">
              <w:rPr>
                <w:rStyle w:val="30"/>
                <w:color w:val="000000"/>
                <w:sz w:val="18"/>
                <w:szCs w:val="18"/>
                <w:shd w:val="clear" w:color="auto" w:fill="FFFFFF"/>
              </w:rPr>
              <w:t xml:space="preserve">системы непрерывного профессионального развития педагогов на основе </w:t>
            </w:r>
            <w:r w:rsidRPr="00006169">
              <w:rPr>
                <w:rStyle w:val="30"/>
                <w:sz w:val="18"/>
                <w:szCs w:val="18"/>
                <w:shd w:val="clear" w:color="auto" w:fill="FFFFFF"/>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8.</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w:t>
            </w:r>
            <w:r w:rsidRPr="00006169">
              <w:rPr>
                <w:rStyle w:val="30"/>
                <w:color w:val="000000"/>
                <w:sz w:val="18"/>
                <w:szCs w:val="18"/>
                <w:shd w:val="clear" w:color="auto" w:fill="FFFFFF"/>
              </w:rPr>
              <w:t xml:space="preserve"> образовательных маршрутов совершенствования профессионального мастерства педагогов</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профессионального уровня педагогических работников общеобразовательных организаций.</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Участие в  муниципальных и региональных конкурсах «Учитель года», «Воспитатель года», «Директор школы», «Заведующий детским садом»; 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9.</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vMerge w:val="restart"/>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уровня профессиональной компетентности педагогических и руководящих работников.</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Притобольный отдел образования, </w:t>
            </w:r>
            <w:r w:rsidRPr="00006169">
              <w:rPr>
                <w:rStyle w:val="30"/>
                <w:sz w:val="18"/>
                <w:szCs w:val="18"/>
                <w:lang w:eastAsia="en-US"/>
              </w:rPr>
              <w:t>финансовый отдел (по согласованию)</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10.</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vMerge/>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 образовательные организации</w:t>
            </w:r>
          </w:p>
        </w:tc>
      </w:tr>
      <w:tr w:rsidR="00790E6E" w:rsidRPr="007226AB" w:rsidTr="00CE3E6E">
        <w:trPr>
          <w:jc w:val="center"/>
        </w:trPr>
        <w:tc>
          <w:tcPr>
            <w:tcW w:w="14557" w:type="dxa"/>
            <w:gridSpan w:val="5"/>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shd w:val="clear" w:color="auto" w:fill="FFFFFF"/>
              </w:rPr>
              <w:t xml:space="preserve">Задача 3. </w:t>
            </w:r>
            <w:r w:rsidRPr="00006169">
              <w:rPr>
                <w:rStyle w:val="30"/>
                <w:color w:val="000000"/>
                <w:sz w:val="18"/>
                <w:szCs w:val="18"/>
                <w:shd w:val="clear" w:color="auto" w:fill="FFFFFF"/>
              </w:rPr>
              <w:t xml:space="preserve">Внедрение национальной системы профессионального роста педагогических работников, охватывающей не менее 50% учителей общеобразовательных организаций для обеспечения повышения качества образования </w:t>
            </w:r>
            <w:r w:rsidRPr="00006169">
              <w:rPr>
                <w:rStyle w:val="30"/>
                <w:sz w:val="18"/>
                <w:szCs w:val="18"/>
                <w:shd w:val="clear" w:color="auto" w:fill="FFFFFF"/>
              </w:rPr>
              <w:t>в рамках реализации регионального проекта «Учитель будущего»</w:t>
            </w:r>
          </w:p>
        </w:tc>
      </w:tr>
      <w:tr w:rsidR="00790E6E" w:rsidRPr="007226AB" w:rsidTr="00CE3E6E">
        <w:trPr>
          <w:jc w:val="center"/>
        </w:trPr>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11.</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Совершенствование содержания и форм методической работы на основе развития муниципально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W w:w="143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Развитие  специально организованного методического пространства,</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обеспечивающего профессиональное становление и развитие педагогических работников</w:t>
            </w:r>
          </w:p>
        </w:tc>
        <w:tc>
          <w:tcPr>
            <w:tcW w:w="2030"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образовательные организации</w:t>
            </w:r>
          </w:p>
        </w:tc>
      </w:tr>
      <w:tr w:rsidR="00790E6E" w:rsidRPr="007226AB" w:rsidTr="00CE3E6E">
        <w:trPr>
          <w:jc w:val="center"/>
        </w:trPr>
        <w:tc>
          <w:tcPr>
            <w:tcW w:w="46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shd w:val="clear" w:color="auto" w:fill="FFFFFF"/>
              </w:rPr>
            </w:pPr>
            <w:r w:rsidRPr="00006169">
              <w:rPr>
                <w:sz w:val="18"/>
                <w:szCs w:val="18"/>
                <w:shd w:val="clear" w:color="auto" w:fill="FFFFFF"/>
              </w:rPr>
              <w:t>12.</w:t>
            </w:r>
          </w:p>
        </w:tc>
        <w:tc>
          <w:tcPr>
            <w:tcW w:w="5768"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shd w:val="clear" w:color="auto" w:fill="FFFFFF"/>
              <w:rPr>
                <w:sz w:val="18"/>
                <w:szCs w:val="18"/>
              </w:rPr>
            </w:pPr>
            <w:r w:rsidRPr="00006169">
              <w:rPr>
                <w:rStyle w:val="30"/>
                <w:sz w:val="18"/>
                <w:szCs w:val="18"/>
                <w:shd w:val="clear" w:color="auto" w:fill="FFFFFF"/>
              </w:rPr>
              <w:t>Развитие деятельности районных методических объединений для обеспечения  профессионального роста педагогов на основе  реализации  модели «г</w:t>
            </w:r>
            <w:r w:rsidRPr="00006169">
              <w:rPr>
                <w:rStyle w:val="30"/>
                <w:color w:val="000000"/>
                <w:sz w:val="18"/>
                <w:szCs w:val="18"/>
                <w:shd w:val="clear" w:color="auto" w:fill="FFFFFF"/>
              </w:rPr>
              <w:t>оризонтальное обучение»  педагогических работников</w:t>
            </w:r>
          </w:p>
        </w:tc>
        <w:tc>
          <w:tcPr>
            <w:tcW w:w="143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2021-2026</w:t>
            </w:r>
          </w:p>
        </w:tc>
        <w:tc>
          <w:tcPr>
            <w:tcW w:w="4863"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Обеспечение условий профессионального становления и развития педагогических работников</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Притобольный отдел образования,</w:t>
            </w:r>
          </w:p>
          <w:p w:rsidR="00790E6E" w:rsidRPr="00006169" w:rsidRDefault="00790E6E" w:rsidP="00CE3E6E">
            <w:pPr>
              <w:pStyle w:val="ConsPlusNormal"/>
              <w:rPr>
                <w:sz w:val="18"/>
                <w:szCs w:val="18"/>
                <w:shd w:val="clear" w:color="auto" w:fill="FFFFFF"/>
              </w:rPr>
            </w:pPr>
            <w:r w:rsidRPr="00006169">
              <w:rPr>
                <w:sz w:val="18"/>
                <w:szCs w:val="18"/>
                <w:shd w:val="clear" w:color="auto" w:fill="FFFFFF"/>
              </w:rPr>
              <w:t>образовательные организации</w:t>
            </w:r>
          </w:p>
        </w:tc>
      </w:tr>
      <w:tr w:rsidR="00790E6E" w:rsidRPr="007226AB" w:rsidTr="00CE3E6E">
        <w:trPr>
          <w:jc w:val="center"/>
        </w:trPr>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extbody"/>
              <w:spacing w:after="0"/>
              <w:rPr>
                <w:rFonts w:cs="Times New Roman"/>
                <w:color w:val="000000"/>
                <w:sz w:val="18"/>
                <w:szCs w:val="18"/>
                <w:shd w:val="clear" w:color="auto" w:fill="FFFFFF"/>
              </w:rPr>
            </w:pPr>
            <w:r w:rsidRPr="00006169">
              <w:rPr>
                <w:rFonts w:cs="Times New Roman"/>
                <w:color w:val="000000"/>
                <w:sz w:val="18"/>
                <w:szCs w:val="18"/>
                <w:shd w:val="clear" w:color="auto" w:fill="FFFFFF"/>
              </w:rPr>
              <w:t>13.</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shd w:val="clear" w:color="auto" w:fill="FFFFFF"/>
              <w:rPr>
                <w:sz w:val="18"/>
                <w:szCs w:val="18"/>
                <w:shd w:val="clear" w:color="auto" w:fill="FFFFFF"/>
              </w:rPr>
            </w:pPr>
            <w:r w:rsidRPr="00006169">
              <w:rPr>
                <w:sz w:val="18"/>
                <w:szCs w:val="18"/>
                <w:shd w:val="clear" w:color="auto" w:fill="FFFFFF"/>
              </w:rPr>
              <w:t>Организация  участия в добровольной независимой  оценке профессиональной квалификации педагогических работников общего и дополнительного образования</w:t>
            </w:r>
          </w:p>
        </w:tc>
        <w:tc>
          <w:tcPr>
            <w:tcW w:w="143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2021-2024</w:t>
            </w:r>
          </w:p>
        </w:tc>
        <w:tc>
          <w:tcPr>
            <w:tcW w:w="486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Обеспечение  мотивации педагогических и руководящих работников к повышению уровня профессиональной компетентности</w:t>
            </w:r>
          </w:p>
        </w:tc>
        <w:tc>
          <w:tcPr>
            <w:tcW w:w="2030"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Притобольный отдел образования</w:t>
            </w:r>
          </w:p>
        </w:tc>
      </w:tr>
      <w:tr w:rsidR="00790E6E" w:rsidRPr="007226AB" w:rsidTr="00CE3E6E">
        <w:trPr>
          <w:jc w:val="center"/>
        </w:trPr>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extbody"/>
              <w:spacing w:after="0"/>
              <w:rPr>
                <w:rFonts w:cs="Times New Roman"/>
                <w:color w:val="000000"/>
                <w:sz w:val="18"/>
                <w:szCs w:val="18"/>
                <w:shd w:val="clear" w:color="auto" w:fill="FFFFFF"/>
              </w:rPr>
            </w:pPr>
            <w:r w:rsidRPr="00006169">
              <w:rPr>
                <w:rFonts w:cs="Times New Roman"/>
                <w:color w:val="000000"/>
                <w:sz w:val="18"/>
                <w:szCs w:val="18"/>
                <w:shd w:val="clear" w:color="auto" w:fill="FFFFFF"/>
              </w:rPr>
              <w:t>14.</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Участие педагогических и руководящих работников муниципальных образовательных учреждений,  муниципальных педагогических клубов в  педагогических олимпиада, слетах и фестивалях педагогического мастерства регионального, федерального и международного уровня</w:t>
            </w:r>
          </w:p>
        </w:tc>
        <w:tc>
          <w:tcPr>
            <w:tcW w:w="143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2021-2024</w:t>
            </w:r>
          </w:p>
        </w:tc>
        <w:tc>
          <w:tcPr>
            <w:tcW w:w="486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Повышение уровня профессиональной компетентности педагогических и руководящих работников</w:t>
            </w:r>
          </w:p>
        </w:tc>
        <w:tc>
          <w:tcPr>
            <w:tcW w:w="2030"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Притобольный отдел образования</w:t>
            </w:r>
          </w:p>
        </w:tc>
      </w:tr>
      <w:tr w:rsidR="00790E6E" w:rsidRPr="007226AB" w:rsidTr="00CE3E6E">
        <w:trPr>
          <w:jc w:val="center"/>
        </w:trPr>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Textbody"/>
              <w:spacing w:after="0"/>
              <w:rPr>
                <w:rFonts w:cs="Times New Roman"/>
                <w:color w:val="000000"/>
                <w:sz w:val="18"/>
                <w:szCs w:val="18"/>
                <w:shd w:val="clear" w:color="auto" w:fill="FFFFFF"/>
              </w:rPr>
            </w:pPr>
            <w:r w:rsidRPr="00006169">
              <w:rPr>
                <w:rFonts w:cs="Times New Roman"/>
                <w:color w:val="000000"/>
                <w:sz w:val="18"/>
                <w:szCs w:val="18"/>
                <w:shd w:val="clear" w:color="auto" w:fill="FFFFFF"/>
              </w:rPr>
              <w:t>15.</w:t>
            </w:r>
          </w:p>
        </w:tc>
        <w:tc>
          <w:tcPr>
            <w:tcW w:w="5768"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Организация  аттестации руководителей образовательных организаций</w:t>
            </w:r>
          </w:p>
        </w:tc>
        <w:tc>
          <w:tcPr>
            <w:tcW w:w="143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2021-2026</w:t>
            </w:r>
          </w:p>
        </w:tc>
        <w:tc>
          <w:tcPr>
            <w:tcW w:w="4863"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color w:val="000000"/>
                <w:sz w:val="18"/>
                <w:szCs w:val="18"/>
                <w:shd w:val="clear" w:color="auto" w:fill="FFFFFF"/>
              </w:rPr>
              <w:t xml:space="preserve">Повышение уровня профессиональной компетентности  руководящих работников </w:t>
            </w:r>
            <w:r w:rsidRPr="00006169">
              <w:rPr>
                <w:rStyle w:val="30"/>
                <w:sz w:val="18"/>
                <w:szCs w:val="18"/>
                <w:shd w:val="clear" w:color="auto" w:fill="FFFFFF"/>
              </w:rPr>
              <w:t>образовательных организаций</w:t>
            </w:r>
          </w:p>
        </w:tc>
        <w:tc>
          <w:tcPr>
            <w:tcW w:w="2030"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Притобольный отдел образования</w:t>
            </w:r>
          </w:p>
        </w:tc>
      </w:tr>
    </w:tbl>
    <w:p w:rsidR="00790E6E" w:rsidRPr="00006169" w:rsidRDefault="00790E6E" w:rsidP="00CE3E6E">
      <w:pPr>
        <w:rPr>
          <w:rFonts w:ascii="Times New Roman" w:hAnsi="Times New Roman"/>
          <w:sz w:val="18"/>
          <w:szCs w:val="18"/>
        </w:rPr>
        <w:sectPr w:rsidR="00790E6E" w:rsidRPr="00006169" w:rsidSect="00CE3E6E">
          <w:headerReference w:type="default" r:id="rId20"/>
          <w:pgSz w:w="16838" w:h="11906" w:orient="landscape"/>
          <w:pgMar w:top="567" w:right="567" w:bottom="567" w:left="567" w:header="720" w:footer="720" w:gutter="0"/>
          <w:cols w:space="720"/>
        </w:sectPr>
      </w:pPr>
    </w:p>
    <w:p w:rsidR="00790E6E" w:rsidRPr="00006169" w:rsidRDefault="00790E6E" w:rsidP="00CE3E6E">
      <w:pPr>
        <w:pStyle w:val="Standard"/>
        <w:jc w:val="center"/>
        <w:rPr>
          <w:b/>
          <w:bCs/>
          <w:spacing w:val="-4"/>
          <w:sz w:val="18"/>
          <w:szCs w:val="18"/>
        </w:rPr>
      </w:pPr>
      <w:r w:rsidRPr="00006169">
        <w:rPr>
          <w:b/>
          <w:bCs/>
          <w:spacing w:val="-4"/>
          <w:sz w:val="18"/>
          <w:szCs w:val="18"/>
        </w:rPr>
        <w:t>VIII. Целевые индикаторы Подпрограммы</w:t>
      </w:r>
    </w:p>
    <w:p w:rsidR="00790E6E" w:rsidRPr="00006169" w:rsidRDefault="00790E6E" w:rsidP="00CE3E6E">
      <w:pPr>
        <w:pStyle w:val="Standard"/>
        <w:ind w:firstLine="15"/>
        <w:jc w:val="center"/>
        <w:rPr>
          <w:b/>
          <w:bCs/>
          <w:spacing w:val="-4"/>
          <w:sz w:val="18"/>
          <w:szCs w:val="18"/>
        </w:rPr>
      </w:pPr>
    </w:p>
    <w:p w:rsidR="00790E6E" w:rsidRPr="00006169" w:rsidRDefault="00790E6E" w:rsidP="00CE3E6E">
      <w:pPr>
        <w:pStyle w:val="Standard"/>
        <w:ind w:firstLine="709"/>
        <w:rPr>
          <w:spacing w:val="-4"/>
          <w:sz w:val="18"/>
          <w:szCs w:val="18"/>
        </w:rPr>
      </w:pPr>
      <w:r w:rsidRPr="00006169">
        <w:rPr>
          <w:spacing w:val="-4"/>
          <w:sz w:val="18"/>
          <w:szCs w:val="18"/>
        </w:rPr>
        <w:t>Целевые индикаторы реализации Подпрограммы приведены в таблице 2.</w:t>
      </w:r>
    </w:p>
    <w:p w:rsidR="00790E6E" w:rsidRPr="00006169" w:rsidRDefault="00790E6E" w:rsidP="00CE3E6E">
      <w:pPr>
        <w:pStyle w:val="Standard"/>
        <w:ind w:firstLine="709"/>
        <w:rPr>
          <w:spacing w:val="-4"/>
          <w:sz w:val="18"/>
          <w:szCs w:val="18"/>
        </w:rPr>
      </w:pPr>
    </w:p>
    <w:p w:rsidR="00790E6E" w:rsidRPr="00006169" w:rsidRDefault="00790E6E" w:rsidP="00CE3E6E">
      <w:pPr>
        <w:pStyle w:val="Standard"/>
        <w:jc w:val="center"/>
        <w:rPr>
          <w:b/>
          <w:bCs/>
          <w:sz w:val="18"/>
          <w:szCs w:val="18"/>
        </w:rPr>
      </w:pPr>
      <w:r w:rsidRPr="00006169">
        <w:rPr>
          <w:b/>
          <w:bCs/>
          <w:sz w:val="18"/>
          <w:szCs w:val="18"/>
        </w:rPr>
        <w:t>Таблица 2. Целевые индикаторы Подпрограммы</w:t>
      </w:r>
    </w:p>
    <w:p w:rsidR="00790E6E" w:rsidRPr="00006169" w:rsidRDefault="00790E6E" w:rsidP="00CE3E6E">
      <w:pPr>
        <w:pStyle w:val="ConsPlusNormal"/>
        <w:jc w:val="center"/>
        <w:rPr>
          <w:sz w:val="18"/>
          <w:szCs w:val="18"/>
        </w:rPr>
      </w:pPr>
    </w:p>
    <w:tbl>
      <w:tblPr>
        <w:tblW w:w="9929" w:type="dxa"/>
        <w:tblLayout w:type="fixed"/>
        <w:tblCellMar>
          <w:left w:w="10" w:type="dxa"/>
          <w:right w:w="10" w:type="dxa"/>
        </w:tblCellMar>
        <w:tblLook w:val="0000"/>
      </w:tblPr>
      <w:tblGrid>
        <w:gridCol w:w="477"/>
        <w:gridCol w:w="4622"/>
        <w:gridCol w:w="886"/>
        <w:gridCol w:w="791"/>
        <w:gridCol w:w="846"/>
        <w:gridCol w:w="777"/>
        <w:gridCol w:w="777"/>
        <w:gridCol w:w="753"/>
      </w:tblGrid>
      <w:tr w:rsidR="00790E6E" w:rsidRPr="007226AB" w:rsidTr="00CE3E6E">
        <w:trPr>
          <w:tblHeader/>
        </w:trPr>
        <w:tc>
          <w:tcPr>
            <w:tcW w:w="47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 п/п</w:t>
            </w:r>
          </w:p>
        </w:tc>
        <w:tc>
          <w:tcPr>
            <w:tcW w:w="462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Наименование целевого индикатора</w:t>
            </w:r>
          </w:p>
        </w:tc>
        <w:tc>
          <w:tcPr>
            <w:tcW w:w="483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Значение</w:t>
            </w:r>
          </w:p>
        </w:tc>
      </w:tr>
      <w:tr w:rsidR="00790E6E" w:rsidRPr="007226AB" w:rsidTr="00CE3E6E">
        <w:trPr>
          <w:tblHeader/>
        </w:trPr>
        <w:tc>
          <w:tcPr>
            <w:tcW w:w="47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462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8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w:t>
            </w:r>
          </w:p>
          <w:p w:rsidR="00790E6E" w:rsidRPr="00006169" w:rsidRDefault="00790E6E" w:rsidP="00CE3E6E">
            <w:pPr>
              <w:pStyle w:val="ConsPlusNormal"/>
              <w:jc w:val="center"/>
              <w:rPr>
                <w:sz w:val="18"/>
                <w:szCs w:val="18"/>
              </w:rPr>
            </w:pPr>
            <w:r w:rsidRPr="00006169">
              <w:rPr>
                <w:sz w:val="18"/>
                <w:szCs w:val="18"/>
              </w:rPr>
              <w:t>год</w:t>
            </w:r>
          </w:p>
        </w:tc>
        <w:tc>
          <w:tcPr>
            <w:tcW w:w="79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2022</w:t>
            </w:r>
          </w:p>
          <w:p w:rsidR="00790E6E" w:rsidRPr="00006169" w:rsidRDefault="00790E6E" w:rsidP="00CE3E6E">
            <w:pPr>
              <w:pStyle w:val="ConsPlusNormal"/>
              <w:jc w:val="center"/>
              <w:rPr>
                <w:sz w:val="18"/>
                <w:szCs w:val="18"/>
              </w:rPr>
            </w:pPr>
            <w:r w:rsidRPr="00006169">
              <w:rPr>
                <w:sz w:val="18"/>
                <w:szCs w:val="18"/>
              </w:rPr>
              <w:t xml:space="preserve"> год</w:t>
            </w:r>
          </w:p>
        </w:tc>
        <w:tc>
          <w:tcPr>
            <w:tcW w:w="8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2023</w:t>
            </w:r>
          </w:p>
          <w:p w:rsidR="00790E6E" w:rsidRPr="00006169" w:rsidRDefault="00790E6E" w:rsidP="00CE3E6E">
            <w:pPr>
              <w:pStyle w:val="ConsPlusNormal"/>
              <w:jc w:val="center"/>
              <w:rPr>
                <w:sz w:val="18"/>
                <w:szCs w:val="18"/>
              </w:rPr>
            </w:pPr>
            <w:r w:rsidRPr="00006169">
              <w:rPr>
                <w:sz w:val="18"/>
                <w:szCs w:val="18"/>
              </w:rPr>
              <w:t>год</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2024</w:t>
            </w:r>
          </w:p>
          <w:p w:rsidR="00790E6E" w:rsidRPr="00006169" w:rsidRDefault="00790E6E" w:rsidP="00CE3E6E">
            <w:pPr>
              <w:pStyle w:val="ConsPlusNormal"/>
              <w:jc w:val="center"/>
              <w:rPr>
                <w:sz w:val="18"/>
                <w:szCs w:val="18"/>
              </w:rPr>
            </w:pPr>
            <w:r w:rsidRPr="00006169">
              <w:rPr>
                <w:sz w:val="18"/>
                <w:szCs w:val="18"/>
              </w:rPr>
              <w:t>год</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2025</w:t>
            </w:r>
          </w:p>
          <w:p w:rsidR="00790E6E" w:rsidRPr="00006169" w:rsidRDefault="00790E6E" w:rsidP="00CE3E6E">
            <w:pPr>
              <w:pStyle w:val="ConsPlusNormal"/>
              <w:jc w:val="center"/>
              <w:rPr>
                <w:sz w:val="18"/>
                <w:szCs w:val="18"/>
              </w:rPr>
            </w:pPr>
            <w:r w:rsidRPr="00006169">
              <w:rPr>
                <w:sz w:val="18"/>
                <w:szCs w:val="18"/>
              </w:rPr>
              <w:t>год</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jc w:val="center"/>
              <w:rPr>
                <w:sz w:val="18"/>
                <w:szCs w:val="18"/>
              </w:rPr>
            </w:pPr>
            <w:r w:rsidRPr="00006169">
              <w:rPr>
                <w:sz w:val="18"/>
                <w:szCs w:val="18"/>
              </w:rPr>
              <w:t>2026 год</w:t>
            </w:r>
          </w:p>
        </w:tc>
      </w:tr>
      <w:tr w:rsidR="00790E6E" w:rsidRPr="007226AB" w:rsidTr="00CE3E6E">
        <w:tc>
          <w:tcPr>
            <w:tcW w:w="4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rPr>
              <w:t>1.</w:t>
            </w:r>
          </w:p>
        </w:tc>
        <w:tc>
          <w:tcPr>
            <w:tcW w:w="462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Доля молодых специалистов, трудоустроившихся в общеобразовательные организации Притобольного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tc>
        <w:tc>
          <w:tcPr>
            <w:tcW w:w="8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5</w:t>
            </w:r>
          </w:p>
        </w:tc>
        <w:tc>
          <w:tcPr>
            <w:tcW w:w="79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15</w:t>
            </w:r>
          </w:p>
        </w:tc>
        <w:tc>
          <w:tcPr>
            <w:tcW w:w="8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95</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97</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99</w:t>
            </w:r>
          </w:p>
        </w:tc>
      </w:tr>
      <w:tr w:rsidR="00790E6E" w:rsidRPr="007226AB" w:rsidTr="00CE3E6E">
        <w:tc>
          <w:tcPr>
            <w:tcW w:w="4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2.</w:t>
            </w:r>
          </w:p>
        </w:tc>
        <w:tc>
          <w:tcPr>
            <w:tcW w:w="462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bCs/>
                <w:sz w:val="18"/>
                <w:szCs w:val="18"/>
                <w:shd w:val="clear" w:color="auto" w:fill="FFFFFF"/>
              </w:rPr>
              <w:t>Количество молодых специалистов, привлеченных в общеобразовательные организации Притобольного района (человек)</w:t>
            </w:r>
          </w:p>
        </w:tc>
        <w:tc>
          <w:tcPr>
            <w:tcW w:w="8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w:t>
            </w:r>
          </w:p>
        </w:tc>
        <w:tc>
          <w:tcPr>
            <w:tcW w:w="79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5</w:t>
            </w:r>
          </w:p>
        </w:tc>
        <w:tc>
          <w:tcPr>
            <w:tcW w:w="8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9</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w:t>
            </w:r>
          </w:p>
        </w:tc>
      </w:tr>
      <w:tr w:rsidR="00790E6E" w:rsidRPr="007226AB" w:rsidTr="00CE3E6E">
        <w:tc>
          <w:tcPr>
            <w:tcW w:w="47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3.</w:t>
            </w:r>
          </w:p>
        </w:tc>
        <w:tc>
          <w:tcPr>
            <w:tcW w:w="46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W w:w="8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w:t>
            </w:r>
          </w:p>
        </w:tc>
        <w:tc>
          <w:tcPr>
            <w:tcW w:w="79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15</w:t>
            </w:r>
          </w:p>
        </w:tc>
        <w:tc>
          <w:tcPr>
            <w:tcW w:w="84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w:t>
            </w:r>
          </w:p>
        </w:tc>
        <w:tc>
          <w:tcPr>
            <w:tcW w:w="77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w:t>
            </w:r>
          </w:p>
        </w:tc>
        <w:tc>
          <w:tcPr>
            <w:tcW w:w="77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40</w:t>
            </w:r>
          </w:p>
        </w:tc>
        <w:tc>
          <w:tcPr>
            <w:tcW w:w="75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spacing w:line="240" w:lineRule="auto"/>
              <w:jc w:val="center"/>
              <w:rPr>
                <w:sz w:val="18"/>
                <w:szCs w:val="18"/>
                <w:shd w:val="clear" w:color="auto" w:fill="FFFFFF"/>
              </w:rPr>
            </w:pPr>
            <w:r w:rsidRPr="00006169">
              <w:rPr>
                <w:sz w:val="18"/>
                <w:szCs w:val="18"/>
                <w:shd w:val="clear" w:color="auto" w:fill="FFFFFF"/>
              </w:rPr>
              <w:t>50</w:t>
            </w:r>
          </w:p>
        </w:tc>
      </w:tr>
      <w:tr w:rsidR="00790E6E" w:rsidRPr="007226AB" w:rsidTr="00CE3E6E">
        <w:tc>
          <w:tcPr>
            <w:tcW w:w="47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4.</w:t>
            </w:r>
          </w:p>
        </w:tc>
        <w:tc>
          <w:tcPr>
            <w:tcW w:w="4622"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Доля педагогических и руководящих работников системы общего и дополнительного образования Курганской области, повысивших уровень профессионального мастерства в формате непрерывного образования  (процент)</w:t>
            </w:r>
          </w:p>
        </w:tc>
        <w:tc>
          <w:tcPr>
            <w:tcW w:w="88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w:t>
            </w:r>
          </w:p>
        </w:tc>
        <w:tc>
          <w:tcPr>
            <w:tcW w:w="791"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15</w:t>
            </w:r>
          </w:p>
        </w:tc>
        <w:tc>
          <w:tcPr>
            <w:tcW w:w="846"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20</w:t>
            </w:r>
          </w:p>
        </w:tc>
        <w:tc>
          <w:tcPr>
            <w:tcW w:w="77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30</w:t>
            </w:r>
          </w:p>
        </w:tc>
        <w:tc>
          <w:tcPr>
            <w:tcW w:w="777"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40</w:t>
            </w:r>
          </w:p>
        </w:tc>
        <w:tc>
          <w:tcPr>
            <w:tcW w:w="75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Standard"/>
              <w:autoSpaceDE w:val="0"/>
              <w:spacing w:line="240" w:lineRule="auto"/>
              <w:jc w:val="center"/>
              <w:rPr>
                <w:sz w:val="18"/>
                <w:szCs w:val="18"/>
                <w:shd w:val="clear" w:color="auto" w:fill="FFFFFF"/>
              </w:rPr>
            </w:pPr>
            <w:r w:rsidRPr="00006169">
              <w:rPr>
                <w:sz w:val="18"/>
                <w:szCs w:val="18"/>
                <w:shd w:val="clear" w:color="auto" w:fill="FFFFFF"/>
              </w:rPr>
              <w:t>50</w:t>
            </w:r>
          </w:p>
        </w:tc>
      </w:tr>
      <w:tr w:rsidR="00790E6E" w:rsidRPr="007226AB" w:rsidTr="00CE3E6E">
        <w:tc>
          <w:tcPr>
            <w:tcW w:w="4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5.</w:t>
            </w:r>
          </w:p>
        </w:tc>
        <w:tc>
          <w:tcPr>
            <w:tcW w:w="462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sz w:val="18"/>
                <w:szCs w:val="18"/>
                <w:shd w:val="clear" w:color="auto" w:fill="FFFFFF"/>
              </w:rPr>
              <w:t xml:space="preserve">Доля </w:t>
            </w:r>
            <w:r w:rsidRPr="00006169">
              <w:rPr>
                <w:rStyle w:val="30"/>
                <w:color w:val="000000"/>
                <w:sz w:val="18"/>
                <w:szCs w:val="18"/>
                <w:shd w:val="clear" w:color="auto" w:fill="FFFFFF"/>
              </w:rPr>
              <w:t xml:space="preserve"> педагогических работников муниципальных образовательных организаций Курганской области в возрасте до 35 лет, вовлеченных в различные формы поддержки и сопровождения в первые три года работы</w:t>
            </w:r>
            <w:r w:rsidRPr="00006169">
              <w:rPr>
                <w:rStyle w:val="30"/>
                <w:sz w:val="18"/>
                <w:szCs w:val="18"/>
                <w:shd w:val="clear" w:color="auto" w:fill="FFFFFF"/>
              </w:rPr>
              <w:t xml:space="preserve">  (процент)</w:t>
            </w:r>
          </w:p>
        </w:tc>
        <w:tc>
          <w:tcPr>
            <w:tcW w:w="8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15</w:t>
            </w:r>
          </w:p>
        </w:tc>
        <w:tc>
          <w:tcPr>
            <w:tcW w:w="79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25</w:t>
            </w:r>
          </w:p>
        </w:tc>
        <w:tc>
          <w:tcPr>
            <w:tcW w:w="8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50</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70</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75</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100</w:t>
            </w:r>
          </w:p>
        </w:tc>
      </w:tr>
      <w:tr w:rsidR="00790E6E" w:rsidRPr="007226AB" w:rsidTr="00CE3E6E">
        <w:tc>
          <w:tcPr>
            <w:tcW w:w="4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sz w:val="18"/>
                <w:szCs w:val="18"/>
              </w:rPr>
              <w:t>6.</w:t>
            </w:r>
          </w:p>
        </w:tc>
        <w:tc>
          <w:tcPr>
            <w:tcW w:w="462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Доля педагогических работников, прошедших добровольную независимую оценку профессиональной квалификации (процент)</w:t>
            </w:r>
          </w:p>
        </w:tc>
        <w:tc>
          <w:tcPr>
            <w:tcW w:w="8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extbody"/>
              <w:spacing w:after="0"/>
              <w:jc w:val="center"/>
              <w:rPr>
                <w:rFonts w:cs="Times New Roman"/>
                <w:color w:val="000000"/>
                <w:sz w:val="18"/>
                <w:szCs w:val="18"/>
                <w:shd w:val="clear" w:color="auto" w:fill="FFFFFF"/>
              </w:rPr>
            </w:pPr>
            <w:r w:rsidRPr="00006169">
              <w:rPr>
                <w:rFonts w:cs="Times New Roman"/>
                <w:color w:val="000000"/>
                <w:sz w:val="18"/>
                <w:szCs w:val="18"/>
                <w:shd w:val="clear" w:color="auto" w:fill="FFFFFF"/>
              </w:rPr>
              <w:t>0,5</w:t>
            </w:r>
          </w:p>
          <w:p w:rsidR="00790E6E" w:rsidRPr="00006169" w:rsidRDefault="00790E6E" w:rsidP="00CE3E6E">
            <w:pPr>
              <w:pStyle w:val="Textbody"/>
              <w:spacing w:after="0"/>
              <w:jc w:val="center"/>
              <w:rPr>
                <w:rFonts w:cs="Times New Roman"/>
                <w:color w:val="000000"/>
                <w:sz w:val="18"/>
                <w:szCs w:val="18"/>
                <w:shd w:val="clear" w:color="auto" w:fill="FFFFFF"/>
              </w:rPr>
            </w:pPr>
          </w:p>
        </w:tc>
        <w:tc>
          <w:tcPr>
            <w:tcW w:w="791"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1,5</w:t>
            </w:r>
          </w:p>
        </w:tc>
        <w:tc>
          <w:tcPr>
            <w:tcW w:w="8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5</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10</w:t>
            </w:r>
          </w:p>
        </w:tc>
        <w:tc>
          <w:tcPr>
            <w:tcW w:w="777"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r w:rsidRPr="00006169">
              <w:rPr>
                <w:color w:val="000000"/>
                <w:sz w:val="18"/>
                <w:szCs w:val="18"/>
                <w:shd w:val="clear" w:color="auto" w:fill="FFFFFF"/>
              </w:rPr>
              <w:t>10</w:t>
            </w:r>
          </w:p>
        </w:tc>
        <w:tc>
          <w:tcPr>
            <w:tcW w:w="7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r w:rsidRPr="00006169">
              <w:rPr>
                <w:sz w:val="18"/>
                <w:szCs w:val="18"/>
                <w:shd w:val="clear" w:color="auto" w:fill="FFFFFF"/>
              </w:rPr>
              <w:t>10</w:t>
            </w:r>
          </w:p>
        </w:tc>
      </w:tr>
    </w:tbl>
    <w:p w:rsidR="00790E6E" w:rsidRPr="00006169" w:rsidRDefault="00790E6E" w:rsidP="00CE3E6E">
      <w:pPr>
        <w:pStyle w:val="Standard"/>
        <w:jc w:val="center"/>
        <w:rPr>
          <w:b/>
          <w:bCs/>
          <w:sz w:val="18"/>
          <w:szCs w:val="18"/>
        </w:rPr>
      </w:pPr>
    </w:p>
    <w:p w:rsidR="00790E6E" w:rsidRPr="00006169" w:rsidRDefault="00790E6E" w:rsidP="00CE3E6E">
      <w:pPr>
        <w:pStyle w:val="Standard"/>
        <w:jc w:val="center"/>
        <w:rPr>
          <w:b/>
          <w:bCs/>
          <w:sz w:val="18"/>
          <w:szCs w:val="18"/>
        </w:rPr>
      </w:pPr>
      <w:r w:rsidRPr="00006169">
        <w:rPr>
          <w:b/>
          <w:bCs/>
          <w:sz w:val="18"/>
          <w:szCs w:val="18"/>
        </w:rPr>
        <w:t>Раздел IX. Информация по ресурсному обеспечению Подпрограммы</w:t>
      </w:r>
    </w:p>
    <w:p w:rsidR="00790E6E" w:rsidRPr="00006169" w:rsidRDefault="00790E6E" w:rsidP="00CE3E6E">
      <w:pPr>
        <w:pStyle w:val="Standard"/>
        <w:jc w:val="center"/>
        <w:rPr>
          <w:b/>
          <w:bCs/>
          <w:sz w:val="18"/>
          <w:szCs w:val="18"/>
        </w:rPr>
      </w:pPr>
    </w:p>
    <w:p w:rsidR="00790E6E" w:rsidRPr="00006169" w:rsidRDefault="00790E6E" w:rsidP="00CE3E6E">
      <w:pPr>
        <w:pStyle w:val="Standard"/>
        <w:ind w:firstLine="709"/>
        <w:jc w:val="both"/>
        <w:rPr>
          <w:spacing w:val="-4"/>
          <w:sz w:val="18"/>
          <w:szCs w:val="18"/>
        </w:rPr>
        <w:sectPr w:rsidR="00790E6E" w:rsidRPr="00006169" w:rsidSect="00CE3E6E">
          <w:headerReference w:type="default" r:id="rId21"/>
          <w:pgSz w:w="11906" w:h="16838"/>
          <w:pgMar w:top="567" w:right="567" w:bottom="567" w:left="567" w:header="720" w:footer="720" w:gutter="0"/>
          <w:cols w:space="720"/>
        </w:sectPr>
      </w:pPr>
      <w:r w:rsidRPr="00006169">
        <w:rPr>
          <w:spacing w:val="-4"/>
          <w:sz w:val="18"/>
          <w:szCs w:val="18"/>
        </w:rPr>
        <w:t>Перечень мероприятий Подпрограммы с финансированием по годам приведен в таблице 3.</w:t>
      </w:r>
    </w:p>
    <w:p w:rsidR="00790E6E" w:rsidRPr="00006169" w:rsidRDefault="00790E6E" w:rsidP="00CE3E6E">
      <w:pPr>
        <w:pStyle w:val="ConsPlusNormal"/>
        <w:jc w:val="center"/>
        <w:rPr>
          <w:b/>
          <w:bCs/>
          <w:sz w:val="18"/>
          <w:szCs w:val="18"/>
        </w:rPr>
      </w:pPr>
      <w:r w:rsidRPr="00006169">
        <w:rPr>
          <w:b/>
          <w:bCs/>
          <w:sz w:val="18"/>
          <w:szCs w:val="18"/>
        </w:rPr>
        <w:t>Таблица 3. Ресурсное обеспечение реализации Подпрограммы</w:t>
      </w:r>
    </w:p>
    <w:p w:rsidR="00790E6E" w:rsidRPr="00006169" w:rsidRDefault="00790E6E" w:rsidP="00CE3E6E">
      <w:pPr>
        <w:pStyle w:val="ConsPlusNormal"/>
        <w:jc w:val="center"/>
        <w:rPr>
          <w:sz w:val="18"/>
          <w:szCs w:val="18"/>
        </w:rPr>
      </w:pPr>
    </w:p>
    <w:tbl>
      <w:tblPr>
        <w:tblW w:w="14564" w:type="dxa"/>
        <w:jc w:val="center"/>
        <w:tblInd w:w="52" w:type="dxa"/>
        <w:tblLayout w:type="fixed"/>
        <w:tblCellMar>
          <w:left w:w="10" w:type="dxa"/>
          <w:right w:w="10" w:type="dxa"/>
        </w:tblCellMar>
        <w:tblLook w:val="0000"/>
      </w:tblPr>
      <w:tblGrid>
        <w:gridCol w:w="464"/>
        <w:gridCol w:w="2754"/>
        <w:gridCol w:w="1446"/>
        <w:gridCol w:w="1636"/>
        <w:gridCol w:w="1105"/>
        <w:gridCol w:w="1172"/>
        <w:gridCol w:w="1146"/>
        <w:gridCol w:w="1186"/>
        <w:gridCol w:w="1282"/>
        <w:gridCol w:w="1254"/>
        <w:gridCol w:w="1119"/>
      </w:tblGrid>
      <w:tr w:rsidR="00790E6E" w:rsidRPr="007226AB" w:rsidTr="00CE3E6E">
        <w:trPr>
          <w:tblHeader/>
          <w:jc w:val="center"/>
        </w:trPr>
        <w:tc>
          <w:tcPr>
            <w:tcW w:w="46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 п/п</w:t>
            </w:r>
          </w:p>
        </w:tc>
        <w:tc>
          <w:tcPr>
            <w:tcW w:w="275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Задача, мероприятие, целевой индикатор, на достижение которого направлено финансирование</w:t>
            </w:r>
          </w:p>
        </w:tc>
        <w:tc>
          <w:tcPr>
            <w:tcW w:w="144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Главный распорядитель средств областного бюджета</w:t>
            </w:r>
          </w:p>
        </w:tc>
        <w:tc>
          <w:tcPr>
            <w:tcW w:w="163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Источник финансирова-ния</w:t>
            </w:r>
          </w:p>
        </w:tc>
        <w:tc>
          <w:tcPr>
            <w:tcW w:w="8264"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Объемы финансирования, тыс. руб.</w:t>
            </w:r>
          </w:p>
        </w:tc>
      </w:tr>
      <w:tr w:rsidR="00790E6E" w:rsidRPr="007226AB" w:rsidTr="00CE3E6E">
        <w:trPr>
          <w:tblHeader/>
          <w:jc w:val="center"/>
        </w:trPr>
        <w:tc>
          <w:tcPr>
            <w:tcW w:w="46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75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44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63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10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Всего</w:t>
            </w:r>
          </w:p>
        </w:tc>
        <w:tc>
          <w:tcPr>
            <w:tcW w:w="7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в том числе по годам:</w:t>
            </w:r>
          </w:p>
        </w:tc>
      </w:tr>
      <w:tr w:rsidR="00790E6E" w:rsidRPr="007226AB" w:rsidTr="00CE3E6E">
        <w:trPr>
          <w:tblHeader/>
          <w:jc w:val="center"/>
        </w:trPr>
        <w:tc>
          <w:tcPr>
            <w:tcW w:w="46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275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44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63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1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7226AB" w:rsidRDefault="00790E6E" w:rsidP="00CE3E6E">
            <w:pPr>
              <w:rPr>
                <w:rFonts w:ascii="Times New Roman" w:hAnsi="Times New Roman"/>
                <w:sz w:val="18"/>
                <w:szCs w:val="18"/>
              </w:rPr>
            </w:pPr>
          </w:p>
        </w:tc>
        <w:tc>
          <w:tcPr>
            <w:tcW w:w="117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2021</w:t>
            </w:r>
          </w:p>
          <w:p w:rsidR="00790E6E" w:rsidRPr="00006169" w:rsidRDefault="00790E6E" w:rsidP="00CE3E6E">
            <w:pPr>
              <w:pStyle w:val="ConsPlusNormal"/>
              <w:jc w:val="center"/>
              <w:rPr>
                <w:sz w:val="18"/>
                <w:szCs w:val="18"/>
              </w:rPr>
            </w:pPr>
            <w:r w:rsidRPr="00006169">
              <w:rPr>
                <w:sz w:val="18"/>
                <w:szCs w:val="18"/>
              </w:rPr>
              <w:t>год</w:t>
            </w:r>
          </w:p>
        </w:tc>
        <w:tc>
          <w:tcPr>
            <w:tcW w:w="11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2022</w:t>
            </w:r>
          </w:p>
          <w:p w:rsidR="00790E6E" w:rsidRPr="00006169" w:rsidRDefault="00790E6E" w:rsidP="00CE3E6E">
            <w:pPr>
              <w:pStyle w:val="ConsPlusNormal"/>
              <w:jc w:val="center"/>
              <w:rPr>
                <w:sz w:val="18"/>
                <w:szCs w:val="18"/>
              </w:rPr>
            </w:pPr>
            <w:r w:rsidRPr="00006169">
              <w:rPr>
                <w:sz w:val="18"/>
                <w:szCs w:val="18"/>
              </w:rPr>
              <w:t>год</w:t>
            </w:r>
          </w:p>
        </w:tc>
        <w:tc>
          <w:tcPr>
            <w:tcW w:w="11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2023</w:t>
            </w:r>
          </w:p>
          <w:p w:rsidR="00790E6E" w:rsidRPr="00006169" w:rsidRDefault="00790E6E" w:rsidP="00CE3E6E">
            <w:pPr>
              <w:pStyle w:val="ConsPlusNormal"/>
              <w:jc w:val="center"/>
              <w:rPr>
                <w:sz w:val="18"/>
                <w:szCs w:val="18"/>
              </w:rPr>
            </w:pPr>
            <w:r w:rsidRPr="00006169">
              <w:rPr>
                <w:sz w:val="18"/>
                <w:szCs w:val="18"/>
              </w:rPr>
              <w:t>год</w:t>
            </w:r>
          </w:p>
        </w:tc>
        <w:tc>
          <w:tcPr>
            <w:tcW w:w="128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2024</w:t>
            </w:r>
          </w:p>
          <w:p w:rsidR="00790E6E" w:rsidRPr="00006169" w:rsidRDefault="00790E6E" w:rsidP="00CE3E6E">
            <w:pPr>
              <w:pStyle w:val="ConsPlusNormal"/>
              <w:jc w:val="center"/>
              <w:rPr>
                <w:sz w:val="18"/>
                <w:szCs w:val="18"/>
              </w:rPr>
            </w:pPr>
            <w:r w:rsidRPr="00006169">
              <w:rPr>
                <w:sz w:val="18"/>
                <w:szCs w:val="18"/>
              </w:rPr>
              <w:t>год</w:t>
            </w:r>
          </w:p>
        </w:tc>
        <w:tc>
          <w:tcPr>
            <w:tcW w:w="125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2025</w:t>
            </w:r>
          </w:p>
          <w:p w:rsidR="00790E6E" w:rsidRPr="00006169" w:rsidRDefault="00790E6E" w:rsidP="00CE3E6E">
            <w:pPr>
              <w:pStyle w:val="ConsPlusNormal"/>
              <w:jc w:val="center"/>
              <w:rPr>
                <w:sz w:val="18"/>
                <w:szCs w:val="18"/>
              </w:rPr>
            </w:pPr>
            <w:r w:rsidRPr="00006169">
              <w:rPr>
                <w:sz w:val="18"/>
                <w:szCs w:val="18"/>
              </w:rPr>
              <w:t>год</w:t>
            </w:r>
          </w:p>
        </w:tc>
        <w:tc>
          <w:tcPr>
            <w:tcW w:w="1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2026</w:t>
            </w:r>
          </w:p>
          <w:p w:rsidR="00790E6E" w:rsidRPr="00006169" w:rsidRDefault="00790E6E" w:rsidP="00CE3E6E">
            <w:pPr>
              <w:pStyle w:val="ConsPlusNormal"/>
              <w:jc w:val="center"/>
              <w:rPr>
                <w:sz w:val="18"/>
                <w:szCs w:val="18"/>
              </w:rPr>
            </w:pPr>
            <w:r w:rsidRPr="00006169">
              <w:rPr>
                <w:sz w:val="18"/>
                <w:szCs w:val="18"/>
              </w:rPr>
              <w:t>Год</w:t>
            </w:r>
          </w:p>
        </w:tc>
      </w:tr>
      <w:tr w:rsidR="00790E6E" w:rsidRPr="007226AB" w:rsidTr="00CE3E6E">
        <w:trPr>
          <w:jc w:val="center"/>
        </w:trPr>
        <w:tc>
          <w:tcPr>
            <w:tcW w:w="1456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shd w:val="clear" w:color="auto" w:fill="FFFFFF"/>
              <w:jc w:val="both"/>
              <w:rPr>
                <w:sz w:val="18"/>
                <w:szCs w:val="18"/>
              </w:rPr>
            </w:pPr>
            <w:r w:rsidRPr="00006169">
              <w:rPr>
                <w:sz w:val="18"/>
                <w:szCs w:val="18"/>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Притобольного района, в том числе молодых</w:t>
            </w:r>
          </w:p>
          <w:p w:rsidR="00790E6E" w:rsidRPr="00006169" w:rsidRDefault="00790E6E" w:rsidP="00CE3E6E">
            <w:pPr>
              <w:pStyle w:val="ConsPlusNormal"/>
              <w:jc w:val="both"/>
              <w:rPr>
                <w:sz w:val="18"/>
                <w:szCs w:val="18"/>
              </w:rPr>
            </w:pPr>
            <w:r w:rsidRPr="00006169">
              <w:rPr>
                <w:sz w:val="18"/>
                <w:szCs w:val="18"/>
              </w:rPr>
              <w:t>Целевые индикаторы: 1,2</w:t>
            </w:r>
          </w:p>
        </w:tc>
      </w:tr>
      <w:tr w:rsidR="00790E6E" w:rsidRPr="007226AB" w:rsidTr="00CE3E6E">
        <w:trPr>
          <w:jc w:val="center"/>
        </w:trPr>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1.</w:t>
            </w:r>
          </w:p>
        </w:tc>
        <w:tc>
          <w:tcPr>
            <w:tcW w:w="275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Организация и проведение фестиваля педагогического мастерства, творческих конкурсов с участием педагогических работников; участие в региональных и федеральных конкурсах</w:t>
            </w:r>
          </w:p>
        </w:tc>
        <w:tc>
          <w:tcPr>
            <w:tcW w:w="14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Притобольный отдел образования</w:t>
            </w:r>
          </w:p>
        </w:tc>
        <w:tc>
          <w:tcPr>
            <w:tcW w:w="163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Бюджет Притобольного района</w:t>
            </w:r>
          </w:p>
        </w:tc>
        <w:tc>
          <w:tcPr>
            <w:tcW w:w="11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00FF00"/>
              </w:rPr>
            </w:pPr>
          </w:p>
        </w:tc>
        <w:tc>
          <w:tcPr>
            <w:tcW w:w="117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00FF00"/>
              </w:rPr>
            </w:pPr>
          </w:p>
        </w:tc>
        <w:tc>
          <w:tcPr>
            <w:tcW w:w="11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00FF00"/>
              </w:rPr>
            </w:pPr>
          </w:p>
        </w:tc>
        <w:tc>
          <w:tcPr>
            <w:tcW w:w="11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00FF00"/>
              </w:rPr>
            </w:pPr>
          </w:p>
        </w:tc>
        <w:tc>
          <w:tcPr>
            <w:tcW w:w="128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00FF00"/>
              </w:rPr>
            </w:pPr>
          </w:p>
        </w:tc>
        <w:tc>
          <w:tcPr>
            <w:tcW w:w="125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00FF00"/>
              </w:rPr>
            </w:pPr>
          </w:p>
        </w:tc>
        <w:tc>
          <w:tcPr>
            <w:tcW w:w="1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00FF00"/>
              </w:rPr>
            </w:pPr>
          </w:p>
        </w:tc>
      </w:tr>
      <w:tr w:rsidR="00790E6E" w:rsidRPr="007226AB" w:rsidTr="00CE3E6E">
        <w:trPr>
          <w:jc w:val="center"/>
        </w:trPr>
        <w:tc>
          <w:tcPr>
            <w:tcW w:w="464" w:type="dxa"/>
            <w:tcBorders>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2.</w:t>
            </w:r>
          </w:p>
        </w:tc>
        <w:tc>
          <w:tcPr>
            <w:tcW w:w="27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rStyle w:val="30"/>
                <w:color w:val="000000"/>
                <w:sz w:val="18"/>
                <w:szCs w:val="18"/>
                <w:shd w:val="clear" w:color="auto" w:fill="FFFFFF"/>
              </w:rPr>
              <w:t xml:space="preserve">Выплата единовременного подъемного пособия учителям, </w:t>
            </w:r>
            <w:r w:rsidRPr="00006169">
              <w:rPr>
                <w:rStyle w:val="30"/>
                <w:sz w:val="18"/>
                <w:szCs w:val="18"/>
                <w:shd w:val="clear" w:color="auto" w:fill="FFFFFF"/>
              </w:rPr>
              <w:t>после окончания ими государственных образовательных организаций высшего образования или профессиональных образовательных организаций, если они работают по специальности в общеобразовательной организации (при условии, что данное место является первым местом работы)</w:t>
            </w:r>
          </w:p>
        </w:tc>
        <w:tc>
          <w:tcPr>
            <w:tcW w:w="144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Притобольный отдел образования</w:t>
            </w:r>
          </w:p>
        </w:tc>
        <w:tc>
          <w:tcPr>
            <w:tcW w:w="163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Бюджет Притобольного района</w:t>
            </w:r>
          </w:p>
        </w:tc>
        <w:tc>
          <w:tcPr>
            <w:tcW w:w="1105"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7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4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18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8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shd w:val="clear" w:color="auto" w:fill="FFFFFF"/>
              </w:rPr>
            </w:pPr>
          </w:p>
        </w:tc>
        <w:tc>
          <w:tcPr>
            <w:tcW w:w="12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jc w:val="center"/>
              <w:rPr>
                <w:sz w:val="18"/>
                <w:szCs w:val="18"/>
                <w:shd w:val="clear" w:color="auto" w:fill="FFFFFF"/>
              </w:rPr>
            </w:pPr>
          </w:p>
        </w:tc>
        <w:tc>
          <w:tcPr>
            <w:tcW w:w="1119"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Standard"/>
              <w:jc w:val="center"/>
              <w:rPr>
                <w:sz w:val="18"/>
                <w:szCs w:val="18"/>
                <w:shd w:val="clear" w:color="auto" w:fill="FFFFFF"/>
              </w:rPr>
            </w:pPr>
          </w:p>
        </w:tc>
      </w:tr>
      <w:tr w:rsidR="00790E6E" w:rsidRPr="007226AB" w:rsidTr="00CE3E6E">
        <w:trPr>
          <w:jc w:val="center"/>
        </w:trPr>
        <w:tc>
          <w:tcPr>
            <w:tcW w:w="14564" w:type="dxa"/>
            <w:gridSpan w:val="11"/>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shd w:val="clear" w:color="auto" w:fill="FFFFFF"/>
              <w:jc w:val="both"/>
              <w:rPr>
                <w:sz w:val="18"/>
                <w:szCs w:val="18"/>
              </w:rPr>
            </w:pPr>
            <w:r w:rsidRPr="00006169">
              <w:rPr>
                <w:rStyle w:val="30"/>
                <w:sz w:val="18"/>
                <w:szCs w:val="18"/>
              </w:rPr>
              <w:t xml:space="preserve">Задача 2. Совершенствование </w:t>
            </w:r>
            <w:r w:rsidRPr="00006169">
              <w:rPr>
                <w:rStyle w:val="30"/>
                <w:color w:val="000000"/>
                <w:sz w:val="18"/>
                <w:szCs w:val="18"/>
              </w:rPr>
              <w:t xml:space="preserve">системы непрерывного профессионального развития педагогов на основе  </w:t>
            </w:r>
            <w:r w:rsidRPr="00006169">
              <w:rPr>
                <w:rStyle w:val="30"/>
                <w:sz w:val="18"/>
                <w:szCs w:val="18"/>
              </w:rPr>
              <w:t>единого многоуровневого методического пространства педагогического взаимодействия, обеспечивающего повышение качества педагогических кадров</w:t>
            </w:r>
          </w:p>
          <w:p w:rsidR="00790E6E" w:rsidRPr="00006169" w:rsidRDefault="00790E6E" w:rsidP="00CE3E6E">
            <w:pPr>
              <w:pStyle w:val="ConsPlusNormal"/>
              <w:jc w:val="both"/>
              <w:rPr>
                <w:sz w:val="18"/>
                <w:szCs w:val="18"/>
              </w:rPr>
            </w:pPr>
            <w:r w:rsidRPr="00006169">
              <w:rPr>
                <w:sz w:val="18"/>
                <w:szCs w:val="18"/>
              </w:rPr>
              <w:t>Целевой индикатор: 3,4</w:t>
            </w:r>
          </w:p>
        </w:tc>
      </w:tr>
      <w:tr w:rsidR="00790E6E" w:rsidRPr="007226AB" w:rsidTr="00CE3E6E">
        <w:trPr>
          <w:jc w:val="center"/>
        </w:trPr>
        <w:tc>
          <w:tcPr>
            <w:tcW w:w="46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3.</w:t>
            </w:r>
          </w:p>
        </w:tc>
        <w:tc>
          <w:tcPr>
            <w:tcW w:w="275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44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Притобольный отдел образования</w:t>
            </w:r>
          </w:p>
        </w:tc>
        <w:tc>
          <w:tcPr>
            <w:tcW w:w="163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Бюджет Притобольного района</w:t>
            </w:r>
          </w:p>
        </w:tc>
        <w:tc>
          <w:tcPr>
            <w:tcW w:w="1105"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1644</w:t>
            </w:r>
          </w:p>
        </w:tc>
        <w:tc>
          <w:tcPr>
            <w:tcW w:w="117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274</w:t>
            </w:r>
          </w:p>
        </w:tc>
        <w:tc>
          <w:tcPr>
            <w:tcW w:w="114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274</w:t>
            </w:r>
          </w:p>
        </w:tc>
        <w:tc>
          <w:tcPr>
            <w:tcW w:w="1186"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274</w:t>
            </w:r>
          </w:p>
        </w:tc>
        <w:tc>
          <w:tcPr>
            <w:tcW w:w="1282"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274</w:t>
            </w:r>
          </w:p>
        </w:tc>
        <w:tc>
          <w:tcPr>
            <w:tcW w:w="1254" w:type="dxa"/>
            <w:tcBorders>
              <w:top w:val="single" w:sz="4" w:space="0" w:color="000000"/>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274</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sz w:val="18"/>
                <w:szCs w:val="18"/>
              </w:rPr>
            </w:pPr>
            <w:r w:rsidRPr="00006169">
              <w:rPr>
                <w:sz w:val="18"/>
                <w:szCs w:val="18"/>
              </w:rPr>
              <w:t>274</w:t>
            </w:r>
          </w:p>
        </w:tc>
      </w:tr>
      <w:tr w:rsidR="00790E6E" w:rsidRPr="007226AB" w:rsidTr="00CE3E6E">
        <w:trPr>
          <w:jc w:val="center"/>
        </w:trPr>
        <w:tc>
          <w:tcPr>
            <w:tcW w:w="14564" w:type="dxa"/>
            <w:gridSpan w:val="11"/>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both"/>
              <w:rPr>
                <w:sz w:val="18"/>
                <w:szCs w:val="18"/>
              </w:rPr>
            </w:pPr>
            <w:r w:rsidRPr="00006169">
              <w:rPr>
                <w:rStyle w:val="30"/>
                <w:sz w:val="18"/>
                <w:szCs w:val="18"/>
              </w:rPr>
              <w:t xml:space="preserve">Задача 3. </w:t>
            </w:r>
            <w:r w:rsidRPr="00006169">
              <w:rPr>
                <w:rStyle w:val="30"/>
                <w:color w:val="000000"/>
                <w:sz w:val="18"/>
                <w:szCs w:val="18"/>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w:t>
            </w:r>
            <w:r w:rsidRPr="00006169">
              <w:rPr>
                <w:rStyle w:val="30"/>
                <w:sz w:val="18"/>
                <w:szCs w:val="18"/>
              </w:rPr>
              <w:t>в рамках реализации регионального проекта «Учитель будущего»</w:t>
            </w:r>
          </w:p>
          <w:p w:rsidR="00790E6E" w:rsidRPr="00006169" w:rsidRDefault="00790E6E" w:rsidP="00CE3E6E">
            <w:pPr>
              <w:pStyle w:val="ConsPlusNormal"/>
              <w:jc w:val="both"/>
              <w:rPr>
                <w:sz w:val="18"/>
                <w:szCs w:val="18"/>
              </w:rPr>
            </w:pPr>
            <w:r w:rsidRPr="00006169">
              <w:rPr>
                <w:rStyle w:val="30"/>
                <w:sz w:val="18"/>
                <w:szCs w:val="18"/>
              </w:rPr>
              <w:t xml:space="preserve">Целевые индикаторы: </w:t>
            </w:r>
            <w:r w:rsidRPr="00006169">
              <w:rPr>
                <w:rStyle w:val="30"/>
                <w:color w:val="000000"/>
                <w:sz w:val="18"/>
                <w:szCs w:val="18"/>
              </w:rPr>
              <w:t>5,6</w:t>
            </w:r>
          </w:p>
        </w:tc>
      </w:tr>
      <w:tr w:rsidR="00790E6E" w:rsidRPr="007226AB" w:rsidTr="00CE3E6E">
        <w:trPr>
          <w:jc w:val="center"/>
        </w:trPr>
        <w:tc>
          <w:tcPr>
            <w:tcW w:w="46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color w:val="000000"/>
                <w:sz w:val="18"/>
                <w:szCs w:val="18"/>
                <w:shd w:val="clear" w:color="auto" w:fill="FFFFFF"/>
              </w:rPr>
            </w:pPr>
            <w:r w:rsidRPr="00006169">
              <w:rPr>
                <w:color w:val="000000"/>
                <w:sz w:val="18"/>
                <w:szCs w:val="18"/>
                <w:shd w:val="clear" w:color="auto" w:fill="FFFFFF"/>
              </w:rPr>
              <w:t>4.</w:t>
            </w:r>
          </w:p>
        </w:tc>
        <w:tc>
          <w:tcPr>
            <w:tcW w:w="27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shd w:val="clear" w:color="auto" w:fill="FFFFFF"/>
              </w:rPr>
            </w:pPr>
            <w:r w:rsidRPr="00006169">
              <w:rPr>
                <w:sz w:val="18"/>
                <w:szCs w:val="18"/>
                <w:shd w:val="clear" w:color="auto" w:fill="FFFFFF"/>
              </w:rPr>
              <w:t>Участие педагогических и руководящих работников муниципальных образовательных учреждений,  муниципальных педагогических клубов в  педагогических олимпиада, слетах и фестивалях педагогического мастерства регионального, федерального и международного уровня</w:t>
            </w:r>
          </w:p>
        </w:tc>
        <w:tc>
          <w:tcPr>
            <w:tcW w:w="144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Притобольный отдел образования</w:t>
            </w:r>
          </w:p>
        </w:tc>
        <w:tc>
          <w:tcPr>
            <w:tcW w:w="163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rPr>
                <w:sz w:val="18"/>
                <w:szCs w:val="18"/>
              </w:rPr>
            </w:pPr>
            <w:r w:rsidRPr="00006169">
              <w:rPr>
                <w:sz w:val="18"/>
                <w:szCs w:val="18"/>
              </w:rPr>
              <w:t>Бюджет Притобольного района</w:t>
            </w:r>
          </w:p>
        </w:tc>
        <w:tc>
          <w:tcPr>
            <w:tcW w:w="1105"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p>
        </w:tc>
        <w:tc>
          <w:tcPr>
            <w:tcW w:w="117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p>
        </w:tc>
        <w:tc>
          <w:tcPr>
            <w:tcW w:w="114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p>
        </w:tc>
        <w:tc>
          <w:tcPr>
            <w:tcW w:w="1186"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p>
        </w:tc>
        <w:tc>
          <w:tcPr>
            <w:tcW w:w="1282"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p>
        </w:tc>
        <w:tc>
          <w:tcPr>
            <w:tcW w:w="1254" w:type="dxa"/>
            <w:tcBorders>
              <w:left w:val="single" w:sz="4" w:space="0" w:color="000000"/>
              <w:bottom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p>
        </w:tc>
        <w:tc>
          <w:tcPr>
            <w:tcW w:w="1119" w:type="dxa"/>
            <w:tcBorders>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790E6E" w:rsidRPr="00006169" w:rsidRDefault="00790E6E" w:rsidP="00CE3E6E">
            <w:pPr>
              <w:pStyle w:val="ConsPlusNormal"/>
              <w:jc w:val="center"/>
              <w:rPr>
                <w:color w:val="000000"/>
                <w:sz w:val="18"/>
                <w:szCs w:val="18"/>
                <w:shd w:val="clear" w:color="auto" w:fill="FFFFFF"/>
              </w:rPr>
            </w:pPr>
          </w:p>
        </w:tc>
      </w:tr>
      <w:tr w:rsidR="00790E6E" w:rsidRPr="007226AB" w:rsidTr="00CE3E6E">
        <w:trPr>
          <w:jc w:val="center"/>
        </w:trPr>
        <w:tc>
          <w:tcPr>
            <w:tcW w:w="630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rPr>
                <w:b/>
                <w:sz w:val="18"/>
                <w:szCs w:val="18"/>
              </w:rPr>
            </w:pPr>
            <w:r w:rsidRPr="00006169">
              <w:rPr>
                <w:b/>
                <w:sz w:val="18"/>
                <w:szCs w:val="18"/>
              </w:rPr>
              <w:t>Всего:</w:t>
            </w:r>
          </w:p>
        </w:tc>
        <w:tc>
          <w:tcPr>
            <w:tcW w:w="1105"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Textbody"/>
              <w:rPr>
                <w:rFonts w:cs="Times New Roman"/>
                <w:b/>
                <w:color w:val="000000"/>
                <w:sz w:val="18"/>
                <w:szCs w:val="18"/>
              </w:rPr>
            </w:pPr>
            <w:r w:rsidRPr="00006169">
              <w:rPr>
                <w:rFonts w:cs="Times New Roman"/>
                <w:b/>
                <w:color w:val="000000"/>
                <w:sz w:val="18"/>
                <w:szCs w:val="18"/>
              </w:rPr>
              <w:t>1644</w:t>
            </w:r>
          </w:p>
        </w:tc>
        <w:tc>
          <w:tcPr>
            <w:tcW w:w="117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color w:val="000000"/>
                <w:sz w:val="18"/>
                <w:szCs w:val="18"/>
              </w:rPr>
            </w:pPr>
            <w:r w:rsidRPr="00006169">
              <w:rPr>
                <w:b/>
                <w:color w:val="000000"/>
                <w:sz w:val="18"/>
                <w:szCs w:val="18"/>
              </w:rPr>
              <w:t>274</w:t>
            </w:r>
          </w:p>
        </w:tc>
        <w:tc>
          <w:tcPr>
            <w:tcW w:w="114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color w:val="000000"/>
                <w:sz w:val="18"/>
                <w:szCs w:val="18"/>
              </w:rPr>
            </w:pPr>
            <w:r w:rsidRPr="00006169">
              <w:rPr>
                <w:b/>
                <w:color w:val="000000"/>
                <w:sz w:val="18"/>
                <w:szCs w:val="18"/>
              </w:rPr>
              <w:t>274</w:t>
            </w:r>
          </w:p>
        </w:tc>
        <w:tc>
          <w:tcPr>
            <w:tcW w:w="1186"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color w:val="000000"/>
                <w:sz w:val="18"/>
                <w:szCs w:val="18"/>
              </w:rPr>
            </w:pPr>
            <w:r w:rsidRPr="00006169">
              <w:rPr>
                <w:b/>
                <w:color w:val="000000"/>
                <w:sz w:val="18"/>
                <w:szCs w:val="18"/>
              </w:rPr>
              <w:t>274</w:t>
            </w:r>
          </w:p>
        </w:tc>
        <w:tc>
          <w:tcPr>
            <w:tcW w:w="1282"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color w:val="000000"/>
                <w:sz w:val="18"/>
                <w:szCs w:val="18"/>
              </w:rPr>
            </w:pPr>
            <w:r w:rsidRPr="00006169">
              <w:rPr>
                <w:b/>
                <w:color w:val="000000"/>
                <w:sz w:val="18"/>
                <w:szCs w:val="18"/>
              </w:rPr>
              <w:t>274</w:t>
            </w:r>
          </w:p>
        </w:tc>
        <w:tc>
          <w:tcPr>
            <w:tcW w:w="1254" w:type="dxa"/>
            <w:tcBorders>
              <w:top w:val="single" w:sz="4" w:space="0" w:color="000000"/>
              <w:left w:val="single" w:sz="4" w:space="0" w:color="000000"/>
              <w:bottom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color w:val="000000"/>
                <w:sz w:val="18"/>
                <w:szCs w:val="18"/>
              </w:rPr>
            </w:pPr>
            <w:r w:rsidRPr="00006169">
              <w:rPr>
                <w:b/>
                <w:color w:val="000000"/>
                <w:sz w:val="18"/>
                <w:szCs w:val="18"/>
              </w:rPr>
              <w:t>274</w:t>
            </w:r>
          </w:p>
        </w:tc>
        <w:tc>
          <w:tcPr>
            <w:tcW w:w="1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0E6E" w:rsidRPr="00006169" w:rsidRDefault="00790E6E" w:rsidP="00CE3E6E">
            <w:pPr>
              <w:pStyle w:val="ConsPlusNormal"/>
              <w:jc w:val="center"/>
              <w:rPr>
                <w:b/>
                <w:color w:val="000000"/>
                <w:sz w:val="18"/>
                <w:szCs w:val="18"/>
              </w:rPr>
            </w:pPr>
            <w:r w:rsidRPr="00006169">
              <w:rPr>
                <w:b/>
                <w:color w:val="000000"/>
                <w:sz w:val="18"/>
                <w:szCs w:val="18"/>
              </w:rPr>
              <w:t>274</w:t>
            </w:r>
          </w:p>
        </w:tc>
      </w:tr>
    </w:tbl>
    <w:p w:rsidR="00790E6E" w:rsidRPr="00006169" w:rsidRDefault="00790E6E" w:rsidP="00CE3E6E">
      <w:pPr>
        <w:pStyle w:val="ConsPlusNormal"/>
        <w:jc w:val="both"/>
        <w:rPr>
          <w:sz w:val="18"/>
          <w:szCs w:val="18"/>
        </w:rPr>
        <w:sectPr w:rsidR="00790E6E" w:rsidRPr="00006169" w:rsidSect="00CE3E6E">
          <w:headerReference w:type="default" r:id="rId22"/>
          <w:pgSz w:w="16838" w:h="11906" w:orient="landscape"/>
          <w:pgMar w:top="567" w:right="567" w:bottom="567" w:left="567" w:header="720" w:footer="720" w:gutter="0"/>
          <w:cols w:space="720"/>
        </w:sectPr>
      </w:pPr>
      <w:r w:rsidRPr="00006169">
        <w:rPr>
          <w:rStyle w:val="30"/>
          <w:sz w:val="18"/>
          <w:szCs w:val="18"/>
        </w:rPr>
        <w:t xml:space="preserve">      </w:t>
      </w:r>
    </w:p>
    <w:p w:rsidR="00790E6E" w:rsidRPr="009C3D39" w:rsidRDefault="00790E6E" w:rsidP="00CE3E6E">
      <w:pPr>
        <w:spacing w:after="0"/>
        <w:jc w:val="center"/>
        <w:rPr>
          <w:rFonts w:ascii="Times New Roman" w:hAnsi="Times New Roman"/>
          <w:b/>
          <w:sz w:val="18"/>
          <w:szCs w:val="18"/>
        </w:rPr>
      </w:pPr>
      <w:r w:rsidRPr="009C3D39">
        <w:rPr>
          <w:rFonts w:ascii="Times New Roman" w:hAnsi="Times New Roman"/>
          <w:b/>
          <w:sz w:val="18"/>
          <w:szCs w:val="18"/>
        </w:rPr>
        <w:t>РОССИЙСКАЯ ФЕДЕРАЦИЯ</w:t>
      </w:r>
    </w:p>
    <w:p w:rsidR="00790E6E" w:rsidRPr="009C3D39" w:rsidRDefault="00790E6E" w:rsidP="00CE3E6E">
      <w:pPr>
        <w:pStyle w:val="BodyText"/>
        <w:spacing w:after="0"/>
        <w:jc w:val="center"/>
        <w:rPr>
          <w:b/>
          <w:bCs/>
          <w:sz w:val="18"/>
          <w:szCs w:val="18"/>
        </w:rPr>
      </w:pPr>
      <w:r w:rsidRPr="009C3D39">
        <w:rPr>
          <w:b/>
          <w:bCs/>
          <w:sz w:val="18"/>
          <w:szCs w:val="18"/>
        </w:rPr>
        <w:t>КУРГАНСКАЯ ОБЛАСТЬ</w:t>
      </w:r>
    </w:p>
    <w:p w:rsidR="00790E6E" w:rsidRPr="009C3D39" w:rsidRDefault="00790E6E" w:rsidP="00CE3E6E">
      <w:pPr>
        <w:pStyle w:val="BodyText"/>
        <w:spacing w:after="0"/>
        <w:jc w:val="center"/>
        <w:rPr>
          <w:b/>
          <w:bCs/>
          <w:sz w:val="18"/>
          <w:szCs w:val="18"/>
        </w:rPr>
      </w:pPr>
      <w:r w:rsidRPr="009C3D39">
        <w:rPr>
          <w:b/>
          <w:bCs/>
          <w:sz w:val="18"/>
          <w:szCs w:val="18"/>
        </w:rPr>
        <w:t>ПРИТОБОЛЬНЫЙ РАЙОН</w:t>
      </w:r>
      <w:r w:rsidRPr="009C3D39">
        <w:rPr>
          <w:b/>
          <w:bCs/>
          <w:sz w:val="18"/>
          <w:szCs w:val="18"/>
        </w:rPr>
        <w:br/>
        <w:t>АДМИНИСТРАЦИЯ ПРИТОБОЛЬНОГО РАЙОНА</w:t>
      </w:r>
    </w:p>
    <w:p w:rsidR="00790E6E" w:rsidRPr="00CE3E6E" w:rsidRDefault="00790E6E" w:rsidP="00CE3E6E">
      <w:pPr>
        <w:pStyle w:val="Heading1"/>
        <w:numPr>
          <w:ilvl w:val="0"/>
          <w:numId w:val="0"/>
        </w:numPr>
        <w:spacing w:before="0" w:after="0"/>
        <w:jc w:val="center"/>
        <w:rPr>
          <w:sz w:val="18"/>
          <w:szCs w:val="18"/>
        </w:rPr>
      </w:pPr>
      <w:r w:rsidRPr="00CE3E6E">
        <w:rPr>
          <w:sz w:val="18"/>
          <w:szCs w:val="18"/>
        </w:rPr>
        <w:t>ПОСТАНОВЛЕНИЕ</w:t>
      </w:r>
    </w:p>
    <w:p w:rsidR="00790E6E" w:rsidRPr="00CE3E6E" w:rsidRDefault="00790E6E" w:rsidP="00CE3E6E">
      <w:pPr>
        <w:pStyle w:val="Heading2"/>
        <w:jc w:val="both"/>
        <w:rPr>
          <w:rFonts w:ascii="Times New Roman" w:hAnsi="Times New Roman" w:cs="Times New Roman"/>
          <w:sz w:val="18"/>
          <w:szCs w:val="18"/>
        </w:rPr>
      </w:pPr>
      <w:r w:rsidRPr="00CE3E6E">
        <w:rPr>
          <w:rFonts w:ascii="Times New Roman" w:hAnsi="Times New Roman" w:cs="Times New Roman"/>
          <w:sz w:val="18"/>
          <w:szCs w:val="18"/>
        </w:rPr>
        <w:t xml:space="preserve">от 11 декабря 2020 года     № 454 </w:t>
      </w:r>
      <w:r w:rsidRPr="00CE3E6E">
        <w:rPr>
          <w:rFonts w:ascii="Times New Roman" w:hAnsi="Times New Roman" w:cs="Times New Roman"/>
          <w:bCs w:val="0"/>
          <w:sz w:val="18"/>
          <w:szCs w:val="18"/>
        </w:rPr>
        <w:t>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tblGrid>
      <w:tr w:rsidR="00790E6E" w:rsidRPr="007226AB" w:rsidTr="00CE3E6E">
        <w:trPr>
          <w:trHeight w:val="683"/>
        </w:trPr>
        <w:tc>
          <w:tcPr>
            <w:tcW w:w="4503" w:type="dxa"/>
            <w:tcBorders>
              <w:top w:val="nil"/>
              <w:left w:val="nil"/>
              <w:bottom w:val="nil"/>
              <w:right w:val="nil"/>
            </w:tcBorders>
          </w:tcPr>
          <w:p w:rsidR="00790E6E" w:rsidRPr="009C3D39" w:rsidRDefault="00790E6E" w:rsidP="00CE3E6E">
            <w:pPr>
              <w:pStyle w:val="NormalWeb"/>
              <w:spacing w:before="0" w:after="0"/>
              <w:rPr>
                <w:rStyle w:val="Strong"/>
                <w:sz w:val="18"/>
                <w:szCs w:val="18"/>
              </w:rPr>
            </w:pPr>
            <w:r w:rsidRPr="009C3D39">
              <w:rPr>
                <w:rStyle w:val="Strong"/>
                <w:sz w:val="18"/>
                <w:szCs w:val="18"/>
              </w:rPr>
              <w:t>О мерах по реализации отдельных положений</w:t>
            </w:r>
            <w:r w:rsidRPr="009C3D39">
              <w:rPr>
                <w:sz w:val="18"/>
                <w:szCs w:val="18"/>
              </w:rPr>
              <w:t xml:space="preserve"> </w:t>
            </w:r>
            <w:r w:rsidRPr="009C3D39">
              <w:rPr>
                <w:rStyle w:val="Strong"/>
                <w:sz w:val="18"/>
                <w:szCs w:val="18"/>
              </w:rPr>
              <w:t xml:space="preserve">Федерального закона </w:t>
            </w:r>
          </w:p>
          <w:p w:rsidR="00790E6E" w:rsidRPr="009C3D39" w:rsidRDefault="00790E6E" w:rsidP="00CE3E6E">
            <w:pPr>
              <w:pStyle w:val="NormalWeb"/>
              <w:spacing w:before="0" w:after="0"/>
              <w:rPr>
                <w:sz w:val="18"/>
                <w:szCs w:val="18"/>
              </w:rPr>
            </w:pPr>
            <w:r w:rsidRPr="009C3D39">
              <w:rPr>
                <w:rStyle w:val="Strong"/>
                <w:sz w:val="18"/>
                <w:szCs w:val="18"/>
              </w:rPr>
              <w:t>«О противодействии коррупции»</w:t>
            </w:r>
          </w:p>
          <w:p w:rsidR="00790E6E" w:rsidRPr="007226AB" w:rsidRDefault="00790E6E" w:rsidP="00CE3E6E">
            <w:pPr>
              <w:jc w:val="both"/>
              <w:rPr>
                <w:rFonts w:ascii="Times New Roman" w:hAnsi="Times New Roman"/>
                <w:b/>
                <w:bCs/>
                <w:sz w:val="18"/>
                <w:szCs w:val="18"/>
              </w:rPr>
            </w:pPr>
          </w:p>
        </w:tc>
      </w:tr>
    </w:tbl>
    <w:p w:rsidR="00790E6E" w:rsidRPr="009C3D39" w:rsidRDefault="00790E6E" w:rsidP="00CE3E6E">
      <w:pPr>
        <w:jc w:val="both"/>
        <w:rPr>
          <w:rFonts w:ascii="Times New Roman" w:hAnsi="Times New Roman"/>
          <w:b/>
          <w:sz w:val="18"/>
          <w:szCs w:val="18"/>
        </w:rPr>
      </w:pPr>
      <w:r w:rsidRPr="009C3D39">
        <w:rPr>
          <w:rFonts w:ascii="Times New Roman" w:hAnsi="Times New Roman"/>
          <w:b/>
          <w:sz w:val="18"/>
          <w:szCs w:val="18"/>
        </w:rPr>
        <w:tab/>
      </w:r>
      <w:r w:rsidRPr="009C3D39">
        <w:rPr>
          <w:rFonts w:ascii="Times New Roman" w:hAnsi="Times New Roman"/>
          <w:sz w:val="18"/>
          <w:szCs w:val="18"/>
        </w:rPr>
        <w:t>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Законом Курганской области от 30 мая 2007 года № 251 «О регулировании отдельных положений муниципальной службы в Курганской области»,  решением Притобольной районной Думы от 30 октября 2019 года № 329 «Об установлении должностей муниципальной службы в Притобольном районе Курганской области», Уставом Притобольного района Курганской области, Администрация</w:t>
      </w:r>
      <w:r w:rsidRPr="009C3D39">
        <w:rPr>
          <w:rFonts w:ascii="Times New Roman" w:hAnsi="Times New Roman"/>
          <w:bCs/>
          <w:sz w:val="18"/>
          <w:szCs w:val="18"/>
        </w:rPr>
        <w:t xml:space="preserve">   Притобольного района  </w:t>
      </w:r>
    </w:p>
    <w:p w:rsidR="00790E6E" w:rsidRPr="009C3D39" w:rsidRDefault="00790E6E" w:rsidP="00CE3E6E">
      <w:pPr>
        <w:jc w:val="both"/>
        <w:rPr>
          <w:rFonts w:ascii="Times New Roman" w:hAnsi="Times New Roman"/>
          <w:b/>
          <w:sz w:val="18"/>
          <w:szCs w:val="18"/>
        </w:rPr>
      </w:pPr>
      <w:r w:rsidRPr="009C3D39">
        <w:rPr>
          <w:rFonts w:ascii="Times New Roman" w:hAnsi="Times New Roman"/>
          <w:sz w:val="18"/>
          <w:szCs w:val="18"/>
        </w:rPr>
        <w:t>ПОСТАНОВЛЯЕТ:</w:t>
      </w:r>
    </w:p>
    <w:p w:rsidR="00790E6E" w:rsidRPr="009C3D39" w:rsidRDefault="00790E6E" w:rsidP="00CE3E6E">
      <w:pPr>
        <w:pStyle w:val="NormalWeb"/>
        <w:spacing w:before="0" w:after="0"/>
        <w:ind w:firstLine="703"/>
        <w:jc w:val="both"/>
        <w:rPr>
          <w:sz w:val="18"/>
          <w:szCs w:val="18"/>
        </w:rPr>
      </w:pPr>
      <w:r w:rsidRPr="009C3D39">
        <w:rPr>
          <w:sz w:val="18"/>
          <w:szCs w:val="18"/>
        </w:rPr>
        <w:t>1. Утвердить перечень должностей муниципальной службы в Администрации Притобольного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273-ФЗ «О противодействии коррупции», согласно приложению к настоящему постановлению.</w:t>
      </w:r>
    </w:p>
    <w:p w:rsidR="00790E6E" w:rsidRPr="009C3D39" w:rsidRDefault="00790E6E" w:rsidP="00CE3E6E">
      <w:pPr>
        <w:pStyle w:val="NormalWeb"/>
        <w:spacing w:before="0" w:after="0"/>
        <w:jc w:val="both"/>
        <w:rPr>
          <w:sz w:val="18"/>
          <w:szCs w:val="18"/>
        </w:rPr>
      </w:pPr>
      <w:r w:rsidRPr="009C3D39">
        <w:rPr>
          <w:sz w:val="18"/>
          <w:szCs w:val="18"/>
        </w:rPr>
        <w:tab/>
        <w:t>2. Постановления Администрации Притобольного района от 27 декабря  2019 года  № 514 «О мерах по реализации отдельных положений Федерального закона «О противодействии коррупции», от 19 ноября 2020 года № 426 «О внесении изменения в постановление Администрации Притобольного района от 27 декабря 2019 года № 514 «О мерах по реализации отдельных положений Федерального закона «О противодействии коррупции» признать утратившими силу.</w:t>
      </w:r>
    </w:p>
    <w:p w:rsidR="00790E6E" w:rsidRPr="009C3D39" w:rsidRDefault="00790E6E" w:rsidP="00CE3E6E">
      <w:pPr>
        <w:pStyle w:val="NormalWeb"/>
        <w:spacing w:before="0" w:after="0"/>
        <w:ind w:firstLine="703"/>
        <w:jc w:val="both"/>
        <w:rPr>
          <w:bCs/>
          <w:sz w:val="18"/>
          <w:szCs w:val="18"/>
        </w:rPr>
      </w:pPr>
      <w:r w:rsidRPr="009C3D39">
        <w:rPr>
          <w:sz w:val="18"/>
          <w:szCs w:val="18"/>
        </w:rPr>
        <w:t xml:space="preserve">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790E6E" w:rsidRPr="009C3D39" w:rsidRDefault="00790E6E" w:rsidP="00CE3E6E">
      <w:pPr>
        <w:pStyle w:val="NormalWeb"/>
        <w:spacing w:before="0" w:after="0"/>
        <w:ind w:firstLine="703"/>
        <w:jc w:val="both"/>
        <w:rPr>
          <w:sz w:val="18"/>
          <w:szCs w:val="18"/>
        </w:rPr>
      </w:pPr>
      <w:r w:rsidRPr="009C3D39">
        <w:rPr>
          <w:bCs/>
          <w:sz w:val="18"/>
          <w:szCs w:val="18"/>
        </w:rPr>
        <w:t xml:space="preserve">4. </w:t>
      </w:r>
      <w:r w:rsidRPr="009C3D39">
        <w:rPr>
          <w:sz w:val="18"/>
          <w:szCs w:val="18"/>
        </w:rPr>
        <w:t>Контроль за выполнением настоящего постановления возложить на первого заместителя Главы Притобольного района.</w:t>
      </w:r>
    </w:p>
    <w:p w:rsidR="00790E6E" w:rsidRPr="009C3D39" w:rsidRDefault="00790E6E" w:rsidP="00CE3E6E">
      <w:pPr>
        <w:pStyle w:val="NormalWeb"/>
        <w:spacing w:before="0" w:after="0"/>
        <w:ind w:firstLine="703"/>
        <w:jc w:val="both"/>
        <w:rPr>
          <w:sz w:val="18"/>
          <w:szCs w:val="18"/>
        </w:rPr>
      </w:pPr>
    </w:p>
    <w:p w:rsidR="00790E6E" w:rsidRPr="009C3D39" w:rsidRDefault="00790E6E" w:rsidP="00CE3E6E">
      <w:pPr>
        <w:pStyle w:val="NormalWeb"/>
        <w:spacing w:before="0" w:after="0"/>
        <w:ind w:firstLine="703"/>
        <w:jc w:val="both"/>
        <w:rPr>
          <w:bCs/>
          <w:sz w:val="18"/>
          <w:szCs w:val="18"/>
        </w:rPr>
      </w:pPr>
    </w:p>
    <w:p w:rsidR="00790E6E" w:rsidRPr="009C3D39" w:rsidRDefault="00790E6E" w:rsidP="00CE3E6E">
      <w:pPr>
        <w:jc w:val="both"/>
        <w:rPr>
          <w:rFonts w:ascii="Times New Roman" w:hAnsi="Times New Roman"/>
          <w:sz w:val="18"/>
          <w:szCs w:val="18"/>
        </w:rPr>
      </w:pPr>
      <w:r w:rsidRPr="009C3D39">
        <w:rPr>
          <w:rFonts w:ascii="Times New Roman" w:hAnsi="Times New Roman"/>
          <w:sz w:val="18"/>
          <w:szCs w:val="18"/>
        </w:rPr>
        <w:t>Глава</w:t>
      </w:r>
      <w:r>
        <w:rPr>
          <w:sz w:val="18"/>
          <w:szCs w:val="18"/>
        </w:rPr>
        <w:t xml:space="preserve"> Притобольного района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C3D39">
        <w:rPr>
          <w:rFonts w:ascii="Times New Roman" w:hAnsi="Times New Roman"/>
          <w:sz w:val="18"/>
          <w:szCs w:val="18"/>
        </w:rPr>
        <w:t xml:space="preserve"> Д.Ю. Лесовой</w:t>
      </w:r>
    </w:p>
    <w:p w:rsidR="00790E6E" w:rsidRPr="00C30336" w:rsidRDefault="00790E6E" w:rsidP="00C30336">
      <w:pPr>
        <w:spacing w:after="0"/>
        <w:ind w:left="6237"/>
        <w:jc w:val="both"/>
        <w:rPr>
          <w:rFonts w:ascii="Times New Roman" w:hAnsi="Times New Roman"/>
          <w:sz w:val="18"/>
          <w:szCs w:val="18"/>
        </w:rPr>
      </w:pPr>
      <w:r w:rsidRPr="009C3D39">
        <w:rPr>
          <w:rFonts w:ascii="Times New Roman" w:hAnsi="Times New Roman"/>
          <w:sz w:val="18"/>
          <w:szCs w:val="18"/>
        </w:rPr>
        <w:t>Приложение к постановлению</w:t>
      </w:r>
      <w:r>
        <w:rPr>
          <w:rFonts w:ascii="Times New Roman" w:hAnsi="Times New Roman"/>
          <w:sz w:val="18"/>
          <w:szCs w:val="18"/>
        </w:rPr>
        <w:t xml:space="preserve"> </w:t>
      </w:r>
      <w:r w:rsidRPr="009C3D39">
        <w:rPr>
          <w:rFonts w:ascii="Times New Roman" w:hAnsi="Times New Roman"/>
          <w:sz w:val="18"/>
          <w:szCs w:val="18"/>
        </w:rPr>
        <w:t>Администрации Притобольного района от 11 декабря 2020 года   № 454</w:t>
      </w:r>
      <w:r>
        <w:rPr>
          <w:rFonts w:ascii="Times New Roman" w:hAnsi="Times New Roman"/>
          <w:sz w:val="18"/>
          <w:szCs w:val="18"/>
        </w:rPr>
        <w:t xml:space="preserve"> </w:t>
      </w:r>
      <w:r w:rsidRPr="009C3D39">
        <w:rPr>
          <w:rStyle w:val="Strong"/>
          <w:b w:val="0"/>
          <w:sz w:val="18"/>
          <w:szCs w:val="18"/>
        </w:rPr>
        <w:t xml:space="preserve">«О мерах по реализации отдельных      </w:t>
      </w:r>
      <w:r>
        <w:rPr>
          <w:rStyle w:val="Strong"/>
          <w:b w:val="0"/>
          <w:sz w:val="18"/>
          <w:szCs w:val="18"/>
        </w:rPr>
        <w:t xml:space="preserve"> </w:t>
      </w:r>
      <w:r w:rsidRPr="009C3D39">
        <w:rPr>
          <w:rStyle w:val="Strong"/>
          <w:b w:val="0"/>
          <w:sz w:val="18"/>
          <w:szCs w:val="18"/>
        </w:rPr>
        <w:t>положений</w:t>
      </w:r>
      <w:r w:rsidRPr="009C3D39">
        <w:rPr>
          <w:b/>
          <w:sz w:val="18"/>
          <w:szCs w:val="18"/>
        </w:rPr>
        <w:t xml:space="preserve"> </w:t>
      </w:r>
      <w:r w:rsidRPr="009C3D39">
        <w:rPr>
          <w:rStyle w:val="Strong"/>
          <w:b w:val="0"/>
          <w:sz w:val="18"/>
          <w:szCs w:val="18"/>
        </w:rPr>
        <w:t>Федерального закона «О противодействии коррупции»</w:t>
      </w:r>
    </w:p>
    <w:p w:rsidR="00790E6E" w:rsidRPr="009C3D39" w:rsidRDefault="00790E6E" w:rsidP="00CE3E6E">
      <w:pPr>
        <w:pStyle w:val="HTMLPreformatted"/>
        <w:ind w:left="0"/>
        <w:rPr>
          <w:rFonts w:ascii="Times New Roman" w:hAnsi="Times New Roman" w:cs="Times New Roman"/>
          <w:sz w:val="18"/>
          <w:szCs w:val="18"/>
        </w:rPr>
      </w:pPr>
    </w:p>
    <w:p w:rsidR="00790E6E" w:rsidRPr="009C3D39" w:rsidRDefault="00790E6E" w:rsidP="00CE3E6E">
      <w:pPr>
        <w:ind w:left="360"/>
        <w:jc w:val="center"/>
        <w:rPr>
          <w:rFonts w:ascii="Times New Roman" w:hAnsi="Times New Roman"/>
          <w:b/>
          <w:sz w:val="18"/>
          <w:szCs w:val="18"/>
        </w:rPr>
      </w:pPr>
      <w:r w:rsidRPr="009C3D39">
        <w:rPr>
          <w:rFonts w:ascii="Times New Roman" w:hAnsi="Times New Roman"/>
          <w:b/>
          <w:sz w:val="18"/>
          <w:szCs w:val="18"/>
        </w:rPr>
        <w:t>ПЕРЕЧЕНЬ</w:t>
      </w:r>
    </w:p>
    <w:p w:rsidR="00790E6E" w:rsidRPr="009C3D39" w:rsidRDefault="00790E6E" w:rsidP="00CE3E6E">
      <w:pPr>
        <w:spacing w:after="0"/>
        <w:jc w:val="both"/>
        <w:rPr>
          <w:rFonts w:ascii="Times New Roman" w:hAnsi="Times New Roman"/>
          <w:sz w:val="18"/>
          <w:szCs w:val="18"/>
        </w:rPr>
      </w:pPr>
      <w:r w:rsidRPr="009C3D39">
        <w:rPr>
          <w:rFonts w:ascii="Times New Roman" w:hAnsi="Times New Roman"/>
          <w:sz w:val="18"/>
          <w:szCs w:val="18"/>
        </w:rPr>
        <w:t xml:space="preserve">должностей муниципальной службы в Администрации Притобольного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w:t>
      </w:r>
      <w:r>
        <w:rPr>
          <w:rFonts w:ascii="Times New Roman" w:hAnsi="Times New Roman"/>
          <w:sz w:val="18"/>
          <w:szCs w:val="18"/>
        </w:rPr>
        <w:t xml:space="preserve">обязательствах имущественного </w:t>
      </w:r>
      <w:r w:rsidRPr="009C3D39">
        <w:rPr>
          <w:rFonts w:ascii="Times New Roman" w:hAnsi="Times New Roman"/>
          <w:sz w:val="18"/>
          <w:szCs w:val="18"/>
        </w:rPr>
        <w:t xml:space="preserve">характера, а также сведения о доходах, </w:t>
      </w:r>
    </w:p>
    <w:p w:rsidR="00790E6E" w:rsidRPr="009C3D39" w:rsidRDefault="00790E6E" w:rsidP="00CE3E6E">
      <w:pPr>
        <w:spacing w:after="0"/>
        <w:jc w:val="both"/>
        <w:rPr>
          <w:rFonts w:ascii="Times New Roman" w:hAnsi="Times New Roman"/>
          <w:sz w:val="18"/>
          <w:szCs w:val="18"/>
        </w:rPr>
      </w:pPr>
      <w:r w:rsidRPr="009C3D39">
        <w:rPr>
          <w:rFonts w:ascii="Times New Roman" w:hAnsi="Times New Roman"/>
          <w:sz w:val="18"/>
          <w:szCs w:val="18"/>
        </w:rPr>
        <w:t>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273-ФЗ «О противодействии коррупции»</w:t>
      </w:r>
    </w:p>
    <w:p w:rsidR="00790E6E" w:rsidRPr="009C3D39" w:rsidRDefault="00790E6E" w:rsidP="00CE3E6E">
      <w:pPr>
        <w:spacing w:after="0"/>
        <w:ind w:left="360" w:firstLine="240"/>
        <w:jc w:val="center"/>
        <w:rPr>
          <w:rFonts w:ascii="Times New Roman" w:hAnsi="Times New Roman"/>
          <w:sz w:val="18"/>
          <w:szCs w:val="18"/>
        </w:rPr>
      </w:pPr>
    </w:p>
    <w:p w:rsidR="00790E6E" w:rsidRPr="009C3D39" w:rsidRDefault="00790E6E" w:rsidP="00CE3E6E">
      <w:pPr>
        <w:jc w:val="both"/>
        <w:rPr>
          <w:rFonts w:ascii="Times New Roman" w:hAnsi="Times New Roman"/>
          <w:sz w:val="18"/>
          <w:szCs w:val="18"/>
        </w:rPr>
      </w:pPr>
      <w:r w:rsidRPr="009C3D39">
        <w:rPr>
          <w:rFonts w:ascii="Times New Roman" w:hAnsi="Times New Roman"/>
          <w:sz w:val="18"/>
          <w:szCs w:val="18"/>
        </w:rPr>
        <w:t xml:space="preserve"> </w:t>
      </w:r>
    </w:p>
    <w:tbl>
      <w:tblPr>
        <w:tblW w:w="0" w:type="auto"/>
        <w:jc w:val="center"/>
        <w:tblInd w:w="900" w:type="dxa"/>
        <w:tblBorders>
          <w:top w:val="single" w:sz="4" w:space="0" w:color="000000"/>
          <w:left w:val="single" w:sz="4" w:space="0" w:color="000000"/>
          <w:right w:val="single" w:sz="4" w:space="0" w:color="000000"/>
          <w:insideH w:val="single" w:sz="4" w:space="0" w:color="000000"/>
          <w:insideV w:val="single" w:sz="4" w:space="0" w:color="000000"/>
        </w:tblBorders>
        <w:tblLook w:val="00A0"/>
      </w:tblPr>
      <w:tblGrid>
        <w:gridCol w:w="8941"/>
      </w:tblGrid>
      <w:tr w:rsidR="00790E6E" w:rsidRPr="007226AB" w:rsidTr="00CE3E6E">
        <w:trPr>
          <w:trHeight w:val="245"/>
          <w:jc w:val="center"/>
        </w:trPr>
        <w:tc>
          <w:tcPr>
            <w:tcW w:w="8941" w:type="dxa"/>
          </w:tcPr>
          <w:p w:rsidR="00790E6E" w:rsidRPr="007226AB" w:rsidRDefault="00790E6E" w:rsidP="00CE3E6E">
            <w:pPr>
              <w:jc w:val="center"/>
              <w:rPr>
                <w:rFonts w:ascii="Times New Roman" w:hAnsi="Times New Roman"/>
                <w:b/>
                <w:sz w:val="18"/>
                <w:szCs w:val="18"/>
              </w:rPr>
            </w:pPr>
            <w:r w:rsidRPr="007226AB">
              <w:rPr>
                <w:rFonts w:ascii="Times New Roman" w:hAnsi="Times New Roman"/>
                <w:b/>
                <w:sz w:val="18"/>
                <w:szCs w:val="18"/>
              </w:rPr>
              <w:t>1. Высшие должности муниципальной службы:</w:t>
            </w:r>
          </w:p>
          <w:p w:rsidR="00790E6E" w:rsidRPr="007226AB" w:rsidRDefault="00790E6E" w:rsidP="00CE3E6E">
            <w:pPr>
              <w:jc w:val="center"/>
              <w:rPr>
                <w:rFonts w:ascii="Times New Roman" w:hAnsi="Times New Roman"/>
                <w:b/>
                <w:sz w:val="18"/>
                <w:szCs w:val="18"/>
              </w:rPr>
            </w:pP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1) первый заместитель Главы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 xml:space="preserve">2) заместитель Главы Притобольного района - руководитель Финансового отдела;  </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3) заместитель Главы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4) управляющий делами - руководитель аппарата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5) руководитель Отдела образования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6) руководитель  Отдела  культуры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tabs>
                <w:tab w:val="left" w:pos="360"/>
                <w:tab w:val="left" w:pos="600"/>
              </w:tabs>
              <w:jc w:val="center"/>
              <w:rPr>
                <w:rFonts w:ascii="Times New Roman" w:hAnsi="Times New Roman"/>
                <w:b/>
                <w:sz w:val="18"/>
                <w:szCs w:val="18"/>
              </w:rPr>
            </w:pPr>
            <w:r w:rsidRPr="007226AB">
              <w:rPr>
                <w:rFonts w:ascii="Times New Roman" w:hAnsi="Times New Roman"/>
                <w:b/>
                <w:sz w:val="18"/>
                <w:szCs w:val="18"/>
              </w:rPr>
              <w:t>2. Главные должности муниципальной службы:</w:t>
            </w:r>
          </w:p>
          <w:p w:rsidR="00790E6E" w:rsidRPr="007226AB" w:rsidRDefault="00790E6E" w:rsidP="00CE3E6E">
            <w:pPr>
              <w:tabs>
                <w:tab w:val="left" w:pos="360"/>
                <w:tab w:val="left" w:pos="600"/>
              </w:tabs>
              <w:jc w:val="center"/>
              <w:rPr>
                <w:rFonts w:ascii="Times New Roman" w:hAnsi="Times New Roman"/>
                <w:b/>
                <w:sz w:val="18"/>
                <w:szCs w:val="18"/>
              </w:rPr>
            </w:pPr>
          </w:p>
        </w:tc>
      </w:tr>
      <w:tr w:rsidR="00790E6E" w:rsidRPr="007226AB" w:rsidTr="00CE3E6E">
        <w:trPr>
          <w:trHeight w:val="245"/>
          <w:jc w:val="center"/>
        </w:trPr>
        <w:tc>
          <w:tcPr>
            <w:tcW w:w="8941" w:type="dxa"/>
          </w:tcPr>
          <w:p w:rsidR="00790E6E" w:rsidRPr="007226AB" w:rsidRDefault="00790E6E" w:rsidP="00CE3E6E">
            <w:pPr>
              <w:tabs>
                <w:tab w:val="left" w:pos="360"/>
                <w:tab w:val="left" w:pos="600"/>
              </w:tabs>
              <w:jc w:val="both"/>
              <w:rPr>
                <w:rFonts w:ascii="Times New Roman" w:hAnsi="Times New Roman"/>
                <w:sz w:val="18"/>
                <w:szCs w:val="18"/>
              </w:rPr>
            </w:pPr>
            <w:r w:rsidRPr="007226AB">
              <w:rPr>
                <w:rFonts w:ascii="Times New Roman" w:hAnsi="Times New Roman"/>
                <w:sz w:val="18"/>
                <w:szCs w:val="18"/>
              </w:rPr>
              <w:t xml:space="preserve">1) руководитель отдела аграрной политики и экономики Администрации Притобольного района; </w:t>
            </w:r>
          </w:p>
        </w:tc>
      </w:tr>
      <w:tr w:rsidR="00790E6E" w:rsidRPr="007226AB" w:rsidTr="00CE3E6E">
        <w:trPr>
          <w:trHeight w:val="245"/>
          <w:jc w:val="center"/>
        </w:trPr>
        <w:tc>
          <w:tcPr>
            <w:tcW w:w="8941" w:type="dxa"/>
          </w:tcPr>
          <w:p w:rsidR="00790E6E" w:rsidRPr="007226AB" w:rsidRDefault="00790E6E" w:rsidP="00CE3E6E">
            <w:pPr>
              <w:tabs>
                <w:tab w:val="left" w:pos="360"/>
                <w:tab w:val="left" w:pos="600"/>
              </w:tabs>
              <w:jc w:val="both"/>
              <w:rPr>
                <w:rFonts w:ascii="Times New Roman" w:hAnsi="Times New Roman"/>
                <w:sz w:val="18"/>
                <w:szCs w:val="18"/>
              </w:rPr>
            </w:pPr>
            <w:r w:rsidRPr="007226AB">
              <w:rPr>
                <w:rFonts w:ascii="Times New Roman" w:hAnsi="Times New Roman"/>
                <w:sz w:val="18"/>
                <w:szCs w:val="18"/>
              </w:rPr>
              <w:t>2) руководитель отдела по архитектуре, строительству и жилищно-коммунальному хозяйству   (ЖКХ)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tabs>
                <w:tab w:val="left" w:pos="360"/>
                <w:tab w:val="left" w:pos="600"/>
              </w:tabs>
              <w:jc w:val="both"/>
              <w:rPr>
                <w:rFonts w:ascii="Times New Roman" w:hAnsi="Times New Roman"/>
                <w:sz w:val="18"/>
                <w:szCs w:val="18"/>
              </w:rPr>
            </w:pPr>
            <w:r w:rsidRPr="007226AB">
              <w:rPr>
                <w:rFonts w:ascii="Times New Roman" w:hAnsi="Times New Roman"/>
                <w:sz w:val="18"/>
                <w:szCs w:val="18"/>
              </w:rPr>
              <w:t>3) руководитель отдела по управлению муниципальным имуществом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4) руководитель отдела правовой и кадровой работы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5) руководитель  отдела бухгалтерского учета и отчетности  (главный бухгалтер)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6) руководитель отдела ЗАГС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 xml:space="preserve">7) </w:t>
            </w:r>
            <w:r w:rsidRPr="007226AB">
              <w:rPr>
                <w:rFonts w:ascii="Times New Roman" w:hAnsi="Times New Roman"/>
                <w:sz w:val="18"/>
                <w:szCs w:val="18"/>
                <w:lang w:eastAsia="zh-CN"/>
              </w:rPr>
              <w:t>руководитель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r w:rsidRPr="007226AB">
              <w:rPr>
                <w:rFonts w:ascii="Times New Roman" w:hAnsi="Times New Roman"/>
                <w:sz w:val="18"/>
                <w:szCs w:val="18"/>
              </w:rPr>
              <w:t xml:space="preserve"> </w:t>
            </w: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8) заместитель  руководителя  Финансового отдела Администрации Притобольного района -     руководитель сектора межбюджетных отношений и исполнения бюджета;</w:t>
            </w:r>
          </w:p>
        </w:tc>
      </w:tr>
      <w:tr w:rsidR="00790E6E" w:rsidRPr="007226AB" w:rsidTr="00CE3E6E">
        <w:trPr>
          <w:trHeight w:val="245"/>
          <w:jc w:val="center"/>
        </w:trPr>
        <w:tc>
          <w:tcPr>
            <w:tcW w:w="8941" w:type="dxa"/>
            <w:tcBorders>
              <w:bottom w:val="single" w:sz="4" w:space="0" w:color="auto"/>
            </w:tcBorders>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9) руководитель сектора экономики и контроля Финансового отдела Администрации Притобольного района;</w:t>
            </w:r>
          </w:p>
        </w:tc>
      </w:tr>
      <w:tr w:rsidR="00790E6E" w:rsidRPr="007226AB" w:rsidTr="00CE3E6E">
        <w:trPr>
          <w:trHeight w:val="576"/>
          <w:jc w:val="center"/>
        </w:trPr>
        <w:tc>
          <w:tcPr>
            <w:tcW w:w="8941" w:type="dxa"/>
            <w:tcBorders>
              <w:top w:val="single" w:sz="4" w:space="0" w:color="auto"/>
              <w:bottom w:val="single" w:sz="4" w:space="0" w:color="auto"/>
            </w:tcBorders>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10) руководитель сектора учета и отчетности, главный бухгалтер Финансового отдела Администрации Притобольного района.</w:t>
            </w:r>
          </w:p>
        </w:tc>
      </w:tr>
      <w:tr w:rsidR="00790E6E" w:rsidRPr="007226AB" w:rsidTr="00CE3E6E">
        <w:trPr>
          <w:trHeight w:val="245"/>
          <w:jc w:val="center"/>
        </w:trPr>
        <w:tc>
          <w:tcPr>
            <w:tcW w:w="8941" w:type="dxa"/>
          </w:tcPr>
          <w:p w:rsidR="00790E6E" w:rsidRPr="007226AB" w:rsidRDefault="00790E6E" w:rsidP="00CE3E6E">
            <w:pPr>
              <w:jc w:val="center"/>
              <w:rPr>
                <w:rFonts w:ascii="Times New Roman" w:hAnsi="Times New Roman"/>
                <w:b/>
                <w:sz w:val="18"/>
                <w:szCs w:val="18"/>
              </w:rPr>
            </w:pPr>
            <w:r w:rsidRPr="007226AB">
              <w:rPr>
                <w:rFonts w:ascii="Times New Roman" w:hAnsi="Times New Roman"/>
                <w:b/>
                <w:sz w:val="18"/>
                <w:szCs w:val="18"/>
              </w:rPr>
              <w:t>3. Ведущие должности муниципальной службы:</w:t>
            </w:r>
          </w:p>
          <w:p w:rsidR="00790E6E" w:rsidRPr="007226AB" w:rsidRDefault="00790E6E" w:rsidP="00CE3E6E">
            <w:pPr>
              <w:jc w:val="center"/>
              <w:rPr>
                <w:rFonts w:ascii="Times New Roman" w:hAnsi="Times New Roman"/>
                <w:b/>
                <w:sz w:val="18"/>
                <w:szCs w:val="18"/>
              </w:rPr>
            </w:pPr>
          </w:p>
        </w:tc>
      </w:tr>
      <w:tr w:rsidR="00790E6E" w:rsidRPr="007226AB" w:rsidTr="00CE3E6E">
        <w:trPr>
          <w:trHeight w:val="24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1) главный специалист отдела аграрной политики и экономики Администрации Притобольного района (с функцией осуществления муниципальных закупок);</w:t>
            </w:r>
          </w:p>
        </w:tc>
      </w:tr>
      <w:tr w:rsidR="00790E6E" w:rsidRPr="007226AB" w:rsidTr="00CE3E6E">
        <w:trPr>
          <w:trHeight w:val="598"/>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2) главный специалист отдела по управлению муниципальным имуществом Администрации Притобольного района;</w:t>
            </w:r>
          </w:p>
        </w:tc>
      </w:tr>
      <w:tr w:rsidR="00790E6E" w:rsidRPr="007226AB" w:rsidTr="00CE3E6E">
        <w:trPr>
          <w:trHeight w:val="18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3) главный специалист архивного отдела Администрации Притобольного района;</w:t>
            </w:r>
          </w:p>
        </w:tc>
      </w:tr>
      <w:tr w:rsidR="00790E6E" w:rsidRPr="007226AB" w:rsidTr="00CE3E6E">
        <w:trPr>
          <w:trHeight w:val="525"/>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4) главный специалист отдела бухгалтерского учета и отчетности Администрации Притобольного района;</w:t>
            </w:r>
          </w:p>
        </w:tc>
      </w:tr>
      <w:tr w:rsidR="00790E6E" w:rsidRPr="007226AB" w:rsidTr="00CE3E6E">
        <w:trPr>
          <w:trHeight w:val="239"/>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5) главный специалист отдела ЗАГС Администрации Притобольного района;</w:t>
            </w:r>
          </w:p>
        </w:tc>
      </w:tr>
      <w:tr w:rsidR="00790E6E" w:rsidRPr="007226AB" w:rsidTr="00CE3E6E">
        <w:trPr>
          <w:trHeight w:val="600"/>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6) главный специалист отдела по социальной политике (ответственный секретарь КДН и ЗП) Администрации Притобольного района;</w:t>
            </w:r>
          </w:p>
        </w:tc>
      </w:tr>
      <w:tr w:rsidR="00790E6E" w:rsidRPr="007226AB" w:rsidTr="00CE3E6E">
        <w:trPr>
          <w:trHeight w:val="566"/>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7) главный специалист сектора по опеке и попечительству Отдела образования Администрации Притобольного района;</w:t>
            </w:r>
          </w:p>
        </w:tc>
      </w:tr>
      <w:tr w:rsidR="00790E6E" w:rsidRPr="007226AB" w:rsidTr="00CE3E6E">
        <w:trPr>
          <w:trHeight w:val="547"/>
          <w:jc w:val="center"/>
        </w:trPr>
        <w:tc>
          <w:tcPr>
            <w:tcW w:w="8941" w:type="dxa"/>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8) главный специалист сектора экономики и контроля (контролер – ревизор) Финансового отдела Администрации Притобольного района.</w:t>
            </w:r>
          </w:p>
        </w:tc>
      </w:tr>
      <w:tr w:rsidR="00790E6E" w:rsidRPr="007226AB" w:rsidTr="00CE3E6E">
        <w:trPr>
          <w:trHeight w:val="449"/>
          <w:jc w:val="center"/>
        </w:trPr>
        <w:tc>
          <w:tcPr>
            <w:tcW w:w="8941" w:type="dxa"/>
          </w:tcPr>
          <w:p w:rsidR="00790E6E" w:rsidRPr="007226AB" w:rsidRDefault="00790E6E" w:rsidP="00CE3E6E">
            <w:pPr>
              <w:jc w:val="center"/>
              <w:rPr>
                <w:rFonts w:ascii="Times New Roman" w:hAnsi="Times New Roman"/>
                <w:b/>
                <w:sz w:val="18"/>
                <w:szCs w:val="18"/>
              </w:rPr>
            </w:pPr>
            <w:r w:rsidRPr="007226AB">
              <w:rPr>
                <w:rFonts w:ascii="Times New Roman" w:hAnsi="Times New Roman"/>
                <w:b/>
                <w:sz w:val="18"/>
                <w:szCs w:val="18"/>
              </w:rPr>
              <w:t>4. Старшие должности муниципальной службы:</w:t>
            </w:r>
          </w:p>
        </w:tc>
      </w:tr>
      <w:tr w:rsidR="00790E6E" w:rsidRPr="007226AB" w:rsidTr="00CE3E6E">
        <w:trPr>
          <w:trHeight w:val="235"/>
          <w:jc w:val="center"/>
        </w:trPr>
        <w:tc>
          <w:tcPr>
            <w:tcW w:w="8941" w:type="dxa"/>
            <w:tcBorders>
              <w:bottom w:val="single" w:sz="4" w:space="0" w:color="auto"/>
            </w:tcBorders>
          </w:tcPr>
          <w:p w:rsidR="00790E6E" w:rsidRPr="007226AB" w:rsidRDefault="00790E6E" w:rsidP="00CE3E6E">
            <w:pPr>
              <w:jc w:val="both"/>
              <w:rPr>
                <w:rFonts w:ascii="Times New Roman" w:hAnsi="Times New Roman"/>
                <w:sz w:val="18"/>
                <w:szCs w:val="18"/>
              </w:rPr>
            </w:pPr>
            <w:r w:rsidRPr="007226AB">
              <w:rPr>
                <w:rFonts w:ascii="Times New Roman" w:hAnsi="Times New Roman"/>
                <w:sz w:val="18"/>
                <w:szCs w:val="18"/>
              </w:rPr>
              <w:t>1) ведущий специалист отдела ЗАГС Администрации Притобольного района.</w:t>
            </w:r>
          </w:p>
        </w:tc>
      </w:tr>
    </w:tbl>
    <w:p w:rsidR="00790E6E" w:rsidRPr="009C3D39" w:rsidRDefault="00790E6E" w:rsidP="00CE3E6E">
      <w:pPr>
        <w:spacing w:after="0"/>
        <w:rPr>
          <w:rFonts w:ascii="Times New Roman" w:hAnsi="Times New Roman"/>
          <w:sz w:val="18"/>
          <w:szCs w:val="18"/>
        </w:rPr>
      </w:pPr>
    </w:p>
    <w:p w:rsidR="00790E6E" w:rsidRPr="008414CB" w:rsidRDefault="00790E6E" w:rsidP="008414CB">
      <w:pPr>
        <w:spacing w:after="0" w:line="240" w:lineRule="auto"/>
        <w:jc w:val="center"/>
        <w:rPr>
          <w:rFonts w:ascii="Times New Roman" w:hAnsi="Times New Roman"/>
          <w:b/>
          <w:sz w:val="18"/>
          <w:szCs w:val="18"/>
        </w:rPr>
      </w:pPr>
      <w:r w:rsidRPr="008414CB">
        <w:rPr>
          <w:rFonts w:ascii="Times New Roman" w:hAnsi="Times New Roman"/>
          <w:b/>
          <w:sz w:val="18"/>
          <w:szCs w:val="18"/>
        </w:rPr>
        <w:t>КУРГАНСКАЯ ОБЛАСТЬ</w:t>
      </w:r>
    </w:p>
    <w:p w:rsidR="00790E6E" w:rsidRPr="008414CB" w:rsidRDefault="00790E6E" w:rsidP="008414CB">
      <w:pPr>
        <w:spacing w:after="0" w:line="240" w:lineRule="auto"/>
        <w:jc w:val="center"/>
        <w:rPr>
          <w:rFonts w:ascii="Times New Roman" w:hAnsi="Times New Roman"/>
          <w:b/>
          <w:sz w:val="18"/>
          <w:szCs w:val="18"/>
        </w:rPr>
      </w:pPr>
      <w:r w:rsidRPr="008414CB">
        <w:rPr>
          <w:rFonts w:ascii="Times New Roman" w:hAnsi="Times New Roman"/>
          <w:b/>
          <w:sz w:val="18"/>
          <w:szCs w:val="18"/>
        </w:rPr>
        <w:t>ПРИТОБОЛЬНЫЙ РАЙОН</w:t>
      </w:r>
    </w:p>
    <w:p w:rsidR="00790E6E" w:rsidRPr="008414CB" w:rsidRDefault="00790E6E" w:rsidP="008414CB">
      <w:pPr>
        <w:spacing w:after="0" w:line="240" w:lineRule="auto"/>
        <w:jc w:val="center"/>
        <w:rPr>
          <w:rFonts w:ascii="Times New Roman" w:hAnsi="Times New Roman"/>
          <w:b/>
          <w:sz w:val="18"/>
          <w:szCs w:val="18"/>
        </w:rPr>
      </w:pPr>
      <w:r w:rsidRPr="008414CB">
        <w:rPr>
          <w:rFonts w:ascii="Times New Roman" w:hAnsi="Times New Roman"/>
          <w:b/>
          <w:sz w:val="18"/>
          <w:szCs w:val="18"/>
        </w:rPr>
        <w:t>ФИНАНСОВЫЙ ОТДЕЛ</w:t>
      </w:r>
    </w:p>
    <w:p w:rsidR="00790E6E" w:rsidRPr="008414CB" w:rsidRDefault="00790E6E" w:rsidP="008414CB">
      <w:pPr>
        <w:spacing w:after="0" w:line="240" w:lineRule="auto"/>
        <w:jc w:val="center"/>
        <w:rPr>
          <w:rFonts w:ascii="Times New Roman" w:hAnsi="Times New Roman"/>
          <w:b/>
          <w:sz w:val="18"/>
          <w:szCs w:val="18"/>
        </w:rPr>
      </w:pPr>
      <w:r w:rsidRPr="008414CB">
        <w:rPr>
          <w:rFonts w:ascii="Times New Roman" w:hAnsi="Times New Roman"/>
          <w:b/>
          <w:sz w:val="18"/>
          <w:szCs w:val="18"/>
        </w:rPr>
        <w:t>АДМИНИСТРАЦИИ ПРИТОБОЛЬНОГО РАЙОНА</w:t>
      </w:r>
    </w:p>
    <w:p w:rsidR="00790E6E" w:rsidRPr="008414CB" w:rsidRDefault="00790E6E" w:rsidP="008414CB">
      <w:pPr>
        <w:keepNext/>
        <w:spacing w:after="0" w:line="240" w:lineRule="auto"/>
        <w:jc w:val="center"/>
        <w:outlineLvl w:val="1"/>
        <w:rPr>
          <w:rFonts w:ascii="Times New Roman" w:hAnsi="Times New Roman"/>
          <w:b/>
          <w:sz w:val="18"/>
          <w:szCs w:val="18"/>
        </w:rPr>
      </w:pPr>
      <w:r w:rsidRPr="008414CB">
        <w:rPr>
          <w:rFonts w:ascii="Times New Roman" w:hAnsi="Times New Roman"/>
          <w:b/>
          <w:sz w:val="18"/>
          <w:szCs w:val="18"/>
        </w:rPr>
        <w:t>ПРИКАЗ</w:t>
      </w:r>
    </w:p>
    <w:p w:rsidR="00790E6E" w:rsidRPr="008414CB" w:rsidRDefault="00790E6E" w:rsidP="008414CB">
      <w:pPr>
        <w:spacing w:after="0" w:line="240" w:lineRule="auto"/>
        <w:jc w:val="both"/>
        <w:rPr>
          <w:rFonts w:ascii="Times New Roman" w:hAnsi="Times New Roman"/>
          <w:b/>
          <w:sz w:val="18"/>
          <w:szCs w:val="18"/>
        </w:rPr>
      </w:pPr>
      <w:r w:rsidRPr="008414CB">
        <w:rPr>
          <w:rFonts w:ascii="Times New Roman" w:hAnsi="Times New Roman"/>
          <w:b/>
          <w:sz w:val="18"/>
          <w:szCs w:val="18"/>
        </w:rPr>
        <w:t>от  15 декабря  2020  года</w:t>
      </w:r>
      <w:r w:rsidRPr="008414CB">
        <w:rPr>
          <w:rFonts w:ascii="Times New Roman" w:hAnsi="Times New Roman"/>
          <w:b/>
          <w:sz w:val="18"/>
          <w:szCs w:val="18"/>
        </w:rPr>
        <w:tab/>
        <w:t xml:space="preserve"> № 64</w:t>
      </w:r>
    </w:p>
    <w:p w:rsidR="00790E6E" w:rsidRPr="008414CB" w:rsidRDefault="00790E6E" w:rsidP="008414CB">
      <w:pPr>
        <w:autoSpaceDE w:val="0"/>
        <w:autoSpaceDN w:val="0"/>
        <w:adjustRightInd w:val="0"/>
        <w:spacing w:after="0" w:line="240" w:lineRule="auto"/>
        <w:ind w:right="5222"/>
        <w:jc w:val="both"/>
        <w:rPr>
          <w:rFonts w:ascii="Times New Roman" w:hAnsi="Times New Roman"/>
          <w:b/>
          <w:sz w:val="18"/>
          <w:szCs w:val="18"/>
        </w:rPr>
      </w:pPr>
      <w:bookmarkStart w:id="6" w:name="OLE_LINK1"/>
      <w:bookmarkStart w:id="7" w:name="OLE_LINK2"/>
      <w:bookmarkStart w:id="8" w:name="OLE_LINK3"/>
      <w:bookmarkStart w:id="9" w:name="OLE_LINK4"/>
      <w:r w:rsidRPr="008414CB">
        <w:rPr>
          <w:rFonts w:ascii="Times New Roman" w:hAnsi="Times New Roman"/>
          <w:b/>
          <w:sz w:val="18"/>
          <w:szCs w:val="18"/>
        </w:rPr>
        <w:t xml:space="preserve">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bookmarkEnd w:id="6"/>
      <w:bookmarkEnd w:id="7"/>
      <w:bookmarkEnd w:id="8"/>
      <w:bookmarkEnd w:id="9"/>
    </w:p>
    <w:p w:rsidR="00790E6E" w:rsidRPr="008414CB" w:rsidRDefault="00790E6E" w:rsidP="008414CB">
      <w:pPr>
        <w:autoSpaceDE w:val="0"/>
        <w:autoSpaceDN w:val="0"/>
        <w:adjustRightInd w:val="0"/>
        <w:spacing w:after="0" w:line="240" w:lineRule="auto"/>
        <w:jc w:val="both"/>
        <w:rPr>
          <w:rFonts w:ascii="Times New Roman" w:hAnsi="Times New Roman"/>
          <w:b/>
          <w:sz w:val="18"/>
          <w:szCs w:val="18"/>
        </w:rPr>
      </w:pPr>
    </w:p>
    <w:p w:rsidR="00790E6E" w:rsidRPr="008414CB" w:rsidRDefault="00790E6E" w:rsidP="008414CB">
      <w:pPr>
        <w:autoSpaceDE w:val="0"/>
        <w:autoSpaceDN w:val="0"/>
        <w:adjustRightInd w:val="0"/>
        <w:spacing w:after="0" w:line="240" w:lineRule="auto"/>
        <w:ind w:firstLine="720"/>
        <w:jc w:val="both"/>
        <w:rPr>
          <w:rFonts w:ascii="Times New Roman" w:hAnsi="Times New Roman"/>
          <w:sz w:val="18"/>
          <w:szCs w:val="18"/>
        </w:rPr>
      </w:pPr>
      <w:r w:rsidRPr="008414CB">
        <w:rPr>
          <w:rFonts w:ascii="Times New Roman" w:hAnsi="Times New Roman"/>
          <w:sz w:val="18"/>
          <w:szCs w:val="18"/>
        </w:rPr>
        <w:t>В соответствии с абзацем вторым пункта 1 статьи 78.1 и пунктом 1 статьи 78.2  Бюджетного кодекса Российской Федерации, частью 3.10 статьи 2 Федерального закона от 3 ноября 2006 года № 174-ФЗ «Об автономных учреждениях», частью 16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90E6E" w:rsidRPr="008414CB" w:rsidRDefault="00790E6E" w:rsidP="008414CB">
      <w:pPr>
        <w:autoSpaceDE w:val="0"/>
        <w:autoSpaceDN w:val="0"/>
        <w:adjustRightInd w:val="0"/>
        <w:spacing w:after="0" w:line="240" w:lineRule="auto"/>
        <w:ind w:firstLine="720"/>
        <w:jc w:val="both"/>
        <w:rPr>
          <w:rFonts w:ascii="Times New Roman" w:hAnsi="Times New Roman"/>
          <w:sz w:val="18"/>
          <w:szCs w:val="18"/>
        </w:rPr>
      </w:pPr>
      <w:r w:rsidRPr="008414CB">
        <w:rPr>
          <w:rFonts w:ascii="Times New Roman" w:hAnsi="Times New Roman"/>
          <w:sz w:val="18"/>
          <w:szCs w:val="18"/>
        </w:rPr>
        <w:t>1. Утвердить прилагаемый Порядок санкционирования расходов бюджетных уреждений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790E6E" w:rsidRPr="008414CB" w:rsidRDefault="00790E6E" w:rsidP="008414CB">
      <w:pPr>
        <w:autoSpaceDE w:val="0"/>
        <w:autoSpaceDN w:val="0"/>
        <w:adjustRightInd w:val="0"/>
        <w:spacing w:after="0" w:line="240" w:lineRule="auto"/>
        <w:ind w:firstLine="720"/>
        <w:jc w:val="both"/>
        <w:rPr>
          <w:rFonts w:ascii="Times New Roman" w:hAnsi="Times New Roman"/>
          <w:bCs/>
          <w:sz w:val="18"/>
          <w:szCs w:val="18"/>
        </w:rPr>
      </w:pPr>
      <w:r w:rsidRPr="008414CB">
        <w:rPr>
          <w:rFonts w:ascii="Times New Roman" w:hAnsi="Times New Roman"/>
          <w:sz w:val="18"/>
          <w:szCs w:val="18"/>
        </w:rPr>
        <w:t xml:space="preserve">2. </w:t>
      </w:r>
      <w:r w:rsidRPr="008414CB">
        <w:rPr>
          <w:rFonts w:ascii="Times New Roman" w:hAnsi="Times New Roman"/>
          <w:bCs/>
          <w:sz w:val="18"/>
          <w:szCs w:val="18"/>
        </w:rPr>
        <w:t>Настоящий приказ вступает в силу со дня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w:t>
      </w:r>
    </w:p>
    <w:p w:rsidR="00790E6E" w:rsidRPr="008414CB" w:rsidRDefault="00790E6E" w:rsidP="008414CB">
      <w:pPr>
        <w:spacing w:after="0" w:line="240" w:lineRule="auto"/>
        <w:ind w:firstLine="720"/>
        <w:jc w:val="both"/>
        <w:rPr>
          <w:rFonts w:ascii="Times New Roman" w:hAnsi="Times New Roman"/>
          <w:sz w:val="18"/>
          <w:szCs w:val="18"/>
        </w:rPr>
      </w:pPr>
      <w:r w:rsidRPr="008414CB">
        <w:rPr>
          <w:rFonts w:ascii="Times New Roman" w:hAnsi="Times New Roman"/>
          <w:sz w:val="18"/>
          <w:szCs w:val="18"/>
        </w:rPr>
        <w:t>3. Контроль за исполнением настоящего приказа оставляю за собой.</w:t>
      </w:r>
    </w:p>
    <w:p w:rsidR="00790E6E" w:rsidRPr="008414CB" w:rsidRDefault="00790E6E" w:rsidP="008414CB">
      <w:pPr>
        <w:spacing w:after="0" w:line="240" w:lineRule="auto"/>
        <w:jc w:val="both"/>
        <w:rPr>
          <w:rFonts w:ascii="Times New Roman" w:hAnsi="Times New Roman"/>
          <w:sz w:val="18"/>
          <w:szCs w:val="18"/>
        </w:rPr>
      </w:pPr>
    </w:p>
    <w:p w:rsidR="00790E6E" w:rsidRPr="008414CB" w:rsidRDefault="00790E6E" w:rsidP="008414CB">
      <w:pPr>
        <w:spacing w:after="0" w:line="240" w:lineRule="auto"/>
        <w:jc w:val="both"/>
        <w:rPr>
          <w:rFonts w:ascii="Times New Roman" w:hAnsi="Times New Roman"/>
          <w:sz w:val="18"/>
          <w:szCs w:val="18"/>
        </w:rPr>
      </w:pPr>
      <w:r w:rsidRPr="008414CB">
        <w:rPr>
          <w:rFonts w:ascii="Times New Roman" w:hAnsi="Times New Roman"/>
          <w:sz w:val="18"/>
          <w:szCs w:val="18"/>
        </w:rPr>
        <w:t>Заместитель Главы Притобольного района –</w:t>
      </w:r>
    </w:p>
    <w:p w:rsidR="00790E6E" w:rsidRPr="008414CB" w:rsidRDefault="00790E6E" w:rsidP="008414CB">
      <w:pPr>
        <w:spacing w:after="0" w:line="240" w:lineRule="auto"/>
        <w:jc w:val="both"/>
        <w:rPr>
          <w:rFonts w:ascii="Times New Roman" w:hAnsi="Times New Roman"/>
          <w:sz w:val="18"/>
          <w:szCs w:val="18"/>
        </w:rPr>
      </w:pPr>
      <w:r w:rsidRPr="008414CB">
        <w:rPr>
          <w:rFonts w:ascii="Times New Roman" w:hAnsi="Times New Roman"/>
          <w:sz w:val="18"/>
          <w:szCs w:val="18"/>
        </w:rPr>
        <w:t>Руководитель Финансового отдела</w:t>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t xml:space="preserve"> И.В.Подгорбунских</w:t>
      </w:r>
    </w:p>
    <w:p w:rsidR="00790E6E" w:rsidRPr="008414CB" w:rsidRDefault="00790E6E" w:rsidP="008414CB">
      <w:pPr>
        <w:autoSpaceDE w:val="0"/>
        <w:autoSpaceDN w:val="0"/>
        <w:adjustRightInd w:val="0"/>
        <w:spacing w:after="0" w:line="240" w:lineRule="auto"/>
        <w:jc w:val="both"/>
        <w:rPr>
          <w:rFonts w:ascii="Times New Roman" w:hAnsi="Times New Roman"/>
          <w:b/>
          <w:sz w:val="18"/>
          <w:szCs w:val="18"/>
        </w:rPr>
      </w:pP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Согласовано:</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 xml:space="preserve">Начальник Отделения №18 УФК по Курганской области </w:t>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t>Е.А. Лысянская</w:t>
      </w:r>
    </w:p>
    <w:p w:rsidR="00790E6E" w:rsidRPr="008414CB" w:rsidRDefault="00790E6E" w:rsidP="008414CB">
      <w:pPr>
        <w:autoSpaceDE w:val="0"/>
        <w:autoSpaceDN w:val="0"/>
        <w:adjustRightInd w:val="0"/>
        <w:spacing w:after="0" w:line="240" w:lineRule="auto"/>
        <w:ind w:left="5160"/>
        <w:jc w:val="both"/>
        <w:rPr>
          <w:rFonts w:ascii="Times New Roman" w:hAnsi="Times New Roman"/>
          <w:sz w:val="18"/>
          <w:szCs w:val="18"/>
        </w:rPr>
      </w:pPr>
    </w:p>
    <w:p w:rsidR="00790E6E" w:rsidRPr="008414CB" w:rsidRDefault="00790E6E" w:rsidP="008414CB">
      <w:pPr>
        <w:autoSpaceDE w:val="0"/>
        <w:autoSpaceDN w:val="0"/>
        <w:adjustRightInd w:val="0"/>
        <w:spacing w:after="0" w:line="240" w:lineRule="auto"/>
        <w:ind w:left="5160"/>
        <w:jc w:val="both"/>
        <w:rPr>
          <w:rFonts w:ascii="Times New Roman" w:hAnsi="Times New Roman"/>
          <w:sz w:val="18"/>
          <w:szCs w:val="18"/>
        </w:rPr>
      </w:pPr>
      <w:r w:rsidRPr="008414CB">
        <w:rPr>
          <w:rFonts w:ascii="Times New Roman" w:hAnsi="Times New Roman"/>
          <w:sz w:val="18"/>
          <w:szCs w:val="18"/>
        </w:rPr>
        <w:t>Приложение к приказу Финансового отдела Администрации Притобольного района от 15 декабря 2020 года № 64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790E6E" w:rsidRPr="008414CB" w:rsidRDefault="00790E6E" w:rsidP="008414CB">
      <w:pPr>
        <w:widowControl w:val="0"/>
        <w:autoSpaceDE w:val="0"/>
        <w:autoSpaceDN w:val="0"/>
        <w:adjustRightInd w:val="0"/>
        <w:spacing w:after="0" w:line="240" w:lineRule="auto"/>
        <w:jc w:val="center"/>
        <w:rPr>
          <w:rFonts w:ascii="Times New Roman" w:hAnsi="Times New Roman"/>
          <w:b/>
          <w:bCs/>
          <w:sz w:val="18"/>
          <w:szCs w:val="18"/>
        </w:rPr>
      </w:pPr>
      <w:bookmarkStart w:id="10" w:name="Par53"/>
      <w:bookmarkEnd w:id="10"/>
    </w:p>
    <w:p w:rsidR="00790E6E" w:rsidRPr="008414CB" w:rsidRDefault="00790E6E" w:rsidP="008414CB">
      <w:pPr>
        <w:widowControl w:val="0"/>
        <w:autoSpaceDE w:val="0"/>
        <w:autoSpaceDN w:val="0"/>
        <w:adjustRightInd w:val="0"/>
        <w:spacing w:after="0" w:line="240" w:lineRule="auto"/>
        <w:jc w:val="center"/>
        <w:rPr>
          <w:rFonts w:ascii="Times New Roman" w:hAnsi="Times New Roman"/>
          <w:b/>
          <w:bCs/>
          <w:sz w:val="18"/>
          <w:szCs w:val="18"/>
        </w:rPr>
      </w:pPr>
      <w:r w:rsidRPr="008414CB">
        <w:rPr>
          <w:rFonts w:ascii="Times New Roman" w:hAnsi="Times New Roman"/>
          <w:b/>
          <w:bCs/>
          <w:sz w:val="18"/>
          <w:szCs w:val="18"/>
        </w:rPr>
        <w:t>Порядок</w:t>
      </w:r>
    </w:p>
    <w:p w:rsidR="00790E6E" w:rsidRPr="008414CB" w:rsidRDefault="00790E6E" w:rsidP="008414CB">
      <w:pPr>
        <w:widowControl w:val="0"/>
        <w:tabs>
          <w:tab w:val="left" w:pos="3969"/>
        </w:tabs>
        <w:autoSpaceDE w:val="0"/>
        <w:autoSpaceDN w:val="0"/>
        <w:adjustRightInd w:val="0"/>
        <w:spacing w:after="0" w:line="240" w:lineRule="auto"/>
        <w:jc w:val="center"/>
        <w:rPr>
          <w:rFonts w:ascii="Times New Roman" w:hAnsi="Times New Roman"/>
          <w:b/>
          <w:bCs/>
          <w:sz w:val="18"/>
          <w:szCs w:val="18"/>
        </w:rPr>
      </w:pPr>
      <w:r w:rsidRPr="008414CB">
        <w:rPr>
          <w:rFonts w:ascii="Times New Roman" w:hAnsi="Times New Roman"/>
          <w:b/>
          <w:bCs/>
          <w:sz w:val="18"/>
          <w:szCs w:val="18"/>
        </w:rPr>
        <w:t>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w:t>
      </w:r>
    </w:p>
    <w:p w:rsidR="00790E6E" w:rsidRPr="008414CB" w:rsidRDefault="00790E6E" w:rsidP="008414CB">
      <w:pPr>
        <w:widowControl w:val="0"/>
        <w:autoSpaceDE w:val="0"/>
        <w:autoSpaceDN w:val="0"/>
        <w:adjustRightInd w:val="0"/>
        <w:spacing w:after="0" w:line="240" w:lineRule="auto"/>
        <w:jc w:val="center"/>
        <w:rPr>
          <w:rFonts w:ascii="Times New Roman" w:hAnsi="Times New Roman"/>
          <w:b/>
          <w:bCs/>
          <w:sz w:val="18"/>
          <w:szCs w:val="18"/>
        </w:rPr>
      </w:pPr>
      <w:r w:rsidRPr="008414CB">
        <w:rPr>
          <w:rFonts w:ascii="Times New Roman" w:hAnsi="Times New Roman"/>
          <w:b/>
          <w:bCs/>
          <w:sz w:val="18"/>
          <w:szCs w:val="18"/>
        </w:rPr>
        <w:t>78.1  и пунктом 1 статьи 78.2 Бюджетного кодекса Российской  Федерации</w:t>
      </w:r>
    </w:p>
    <w:p w:rsidR="00790E6E" w:rsidRPr="008414CB" w:rsidRDefault="00790E6E" w:rsidP="008414CB">
      <w:pPr>
        <w:widowControl w:val="0"/>
        <w:autoSpaceDE w:val="0"/>
        <w:autoSpaceDN w:val="0"/>
        <w:adjustRightInd w:val="0"/>
        <w:spacing w:after="0" w:line="240" w:lineRule="auto"/>
        <w:jc w:val="center"/>
        <w:rPr>
          <w:rFonts w:ascii="Times New Roman" w:hAnsi="Times New Roman"/>
          <w:sz w:val="18"/>
          <w:szCs w:val="18"/>
        </w:rPr>
      </w:pP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1. Настоящий Порядок разработан в соответствии с </w:t>
      </w:r>
      <w:hyperlink r:id="rId23" w:history="1">
        <w:r w:rsidRPr="008414CB">
          <w:rPr>
            <w:rFonts w:ascii="Times New Roman" w:hAnsi="Times New Roman"/>
            <w:sz w:val="18"/>
            <w:szCs w:val="18"/>
          </w:rPr>
          <w:t>абзацем вторым пункта 1 статьи 78.1</w:t>
        </w:r>
      </w:hyperlink>
      <w:r w:rsidRPr="008414CB">
        <w:rPr>
          <w:rFonts w:ascii="Times New Roman" w:hAnsi="Times New Roman"/>
          <w:sz w:val="18"/>
          <w:szCs w:val="18"/>
        </w:rPr>
        <w:t xml:space="preserve"> и пунктом 1 статьи 78.2  Бюджетного кодекса Российской Федерации, </w:t>
      </w:r>
      <w:hyperlink r:id="rId24" w:history="1">
        <w:r w:rsidRPr="008414CB">
          <w:rPr>
            <w:rFonts w:ascii="Times New Roman" w:hAnsi="Times New Roman"/>
            <w:sz w:val="18"/>
            <w:szCs w:val="18"/>
          </w:rPr>
          <w:t>частью 3.10 статьи 2</w:t>
        </w:r>
      </w:hyperlink>
      <w:r w:rsidRPr="008414CB">
        <w:rPr>
          <w:rFonts w:ascii="Times New Roman" w:hAnsi="Times New Roman"/>
          <w:sz w:val="18"/>
          <w:szCs w:val="18"/>
        </w:rPr>
        <w:t xml:space="preserve"> Федерального закона от 3 ноября 2006 года № 174-ФЗ "Об автономных учреждениях" и </w:t>
      </w:r>
      <w:hyperlink r:id="rId25" w:history="1">
        <w:r w:rsidRPr="008414CB">
          <w:rPr>
            <w:rFonts w:ascii="Times New Roman" w:hAnsi="Times New Roman"/>
            <w:sz w:val="18"/>
            <w:szCs w:val="18"/>
          </w:rPr>
          <w:t>частью 16 статьи 30</w:t>
        </w:r>
      </w:hyperlink>
      <w:r w:rsidRPr="008414CB">
        <w:rPr>
          <w:rFonts w:ascii="Times New Roman" w:hAnsi="Times New Roman"/>
          <w:sz w:val="18"/>
          <w:szCs w:val="1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оплаты денежных обязательств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лицевые счета которым открыты в органе, осуществляющем открытие и ведение лицевых счетов учреждений, и указанных в уставе бюджетного учреждения Притобольного района и автономного учреждения Притобольного района, созданного на базе имущества, находящегося собственности Притобольного района, обособленных подразделений, наделенных обязанностью ведения бухгалтерского учета (далее - учреждения), источником финансового обеспечения которых являются субсидии, предоставленные учреждениям на основании решения Притобольной районной Думы о районном  бюджете в соответствии с </w:t>
      </w:r>
      <w:hyperlink r:id="rId26" w:history="1">
        <w:r w:rsidRPr="008414CB">
          <w:rPr>
            <w:rFonts w:ascii="Times New Roman" w:hAnsi="Times New Roman"/>
            <w:sz w:val="18"/>
            <w:szCs w:val="18"/>
          </w:rPr>
          <w:t>абзацем вторым пункта 1 статьи 78.1</w:t>
        </w:r>
      </w:hyperlink>
      <w:r w:rsidRPr="008414CB">
        <w:rPr>
          <w:rFonts w:ascii="Times New Roman" w:hAnsi="Times New Roman"/>
          <w:sz w:val="18"/>
          <w:szCs w:val="18"/>
        </w:rPr>
        <w:t xml:space="preserve">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Притобольного района или приобретение объектов недвижимости имущества в муниципальную собственность Притобольного района (далее - целевые субсидии).</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2. Операции с целевыми субсидиями, поступающими учреждению, учитываются на отдельном лицевом счете, открываемом учреждению в органе, осуществляющем открытие и ведение лицевых счетов, в установленном порядке (далее - отдельный лицевой счет, открытый учреждению).</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bookmarkStart w:id="11" w:name="Par68"/>
      <w:bookmarkEnd w:id="11"/>
      <w:r w:rsidRPr="008414CB">
        <w:rPr>
          <w:rFonts w:ascii="Times New Roman" w:hAnsi="Times New Roman"/>
          <w:sz w:val="18"/>
          <w:szCs w:val="18"/>
        </w:rPr>
        <w:t xml:space="preserve">3. Орган местного самоуправления Притобольного района,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Финансовый отдел Администрации Притобольного района (далее – Притобольный финотдел)  </w:t>
      </w:r>
      <w:hyperlink w:anchor="Par153" w:history="1">
        <w:r w:rsidRPr="008414CB">
          <w:rPr>
            <w:rFonts w:ascii="Times New Roman" w:hAnsi="Times New Roman"/>
            <w:sz w:val="18"/>
            <w:szCs w:val="18"/>
          </w:rPr>
          <w:t>Перечень</w:t>
        </w:r>
      </w:hyperlink>
      <w:r w:rsidRPr="008414CB">
        <w:rPr>
          <w:rFonts w:ascii="Times New Roman" w:hAnsi="Times New Roman"/>
          <w:sz w:val="18"/>
          <w:szCs w:val="18"/>
        </w:rPr>
        <w:t xml:space="preserve"> целевых субсидий на _____ год (код формы по </w:t>
      </w:r>
      <w:hyperlink r:id="rId27" w:history="1">
        <w:r w:rsidRPr="008414CB">
          <w:rPr>
            <w:rFonts w:ascii="Times New Roman" w:hAnsi="Times New Roman"/>
            <w:sz w:val="18"/>
            <w:szCs w:val="18"/>
          </w:rPr>
          <w:t>ОКУД</w:t>
        </w:r>
      </w:hyperlink>
      <w:r w:rsidRPr="008414CB">
        <w:rPr>
          <w:rFonts w:ascii="Times New Roman" w:hAnsi="Times New Roman"/>
          <w:sz w:val="18"/>
          <w:szCs w:val="18"/>
        </w:rPr>
        <w:t xml:space="preserve"> 0501015) (приложение 1 к настоящему Порядку)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случае предоставления целевых субсидий в рамках реализации федеральных проектов, входящих в состав соответствующего национального проекта, по направлению, определенному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федеральный проект), в код цели дополнительно включается код федерального проекта, соответствующий 4 – 5 разрядам кода целевой статьи расходов федерального бюджета на реализацию соответствующих федеральных проектов в соответствии с приложением 11 к Порядку формирования и применения кодов бюджетной классификации Российской Федерации, их структуре и принципам назначения, утвержденным Приказом Министерства финансов Российской Федерации от 8 июня 2018 года №132н «О порядке формирования и применения кодов бюджетной классификации Российской Федерации, их структуре и принципах назначения».</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Перечень целевых субсидий представляется в Притобольный финотдел в двух экземплярах на бумажном носителе.</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bookmarkStart w:id="12" w:name="Par72"/>
      <w:bookmarkEnd w:id="12"/>
      <w:r w:rsidRPr="008414CB">
        <w:rPr>
          <w:rFonts w:ascii="Times New Roman" w:hAnsi="Times New Roman"/>
          <w:sz w:val="18"/>
          <w:szCs w:val="18"/>
        </w:rPr>
        <w:t>4. Уполномоченный работник Притобольного финотдела проверяет Перечень целевых субсидий на соответствие установленной форме, на наличие лимитов бюджетных обязательств, доведенных органу, осуществляющему функции и полномочия учредителя, как главному распорядителю средств районного бюджета, по кодам классификации расходов бюджетов, указанным им в Перечне целевых субсидий, а также на соответствие наименования субсидии наименованию целевой статьи, указанному решении Притобольной районной Думы на соответствующий финансовый год, по которой предусмотрено финансирование соответствующей субсидии.</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5. В случае если форма или информация, указанная в Перечне целевых субсидий, не соответствуют требованиям, установленным </w:t>
      </w:r>
      <w:hyperlink w:anchor="Par68" w:history="1">
        <w:r w:rsidRPr="008414CB">
          <w:rPr>
            <w:rFonts w:ascii="Times New Roman" w:hAnsi="Times New Roman"/>
            <w:sz w:val="18"/>
            <w:szCs w:val="18"/>
          </w:rPr>
          <w:t>пунктами 3</w:t>
        </w:r>
      </w:hyperlink>
      <w:r w:rsidRPr="008414CB">
        <w:rPr>
          <w:rFonts w:ascii="Times New Roman" w:hAnsi="Times New Roman"/>
          <w:sz w:val="18"/>
          <w:szCs w:val="18"/>
        </w:rPr>
        <w:t xml:space="preserve">, </w:t>
      </w:r>
      <w:hyperlink w:anchor="Par72" w:history="1">
        <w:r w:rsidRPr="008414CB">
          <w:rPr>
            <w:rFonts w:ascii="Times New Roman" w:hAnsi="Times New Roman"/>
            <w:sz w:val="18"/>
            <w:szCs w:val="18"/>
          </w:rPr>
          <w:t>4</w:t>
        </w:r>
      </w:hyperlink>
      <w:r w:rsidRPr="008414CB">
        <w:rPr>
          <w:rFonts w:ascii="Times New Roman" w:hAnsi="Times New Roman"/>
          <w:sz w:val="18"/>
          <w:szCs w:val="18"/>
        </w:rPr>
        <w:t xml:space="preserve"> настоящего Порядка, уполномоченный работник Притобольного финотдела не позднее трех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в письменном виде причин возврата.</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6. В случае если форма и информация, указанная в Перечне целевых субсидий, соответствует требованиям, установленным </w:t>
      </w:r>
      <w:hyperlink w:anchor="Par68" w:history="1">
        <w:r w:rsidRPr="008414CB">
          <w:rPr>
            <w:rFonts w:ascii="Times New Roman" w:hAnsi="Times New Roman"/>
            <w:sz w:val="18"/>
            <w:szCs w:val="18"/>
          </w:rPr>
          <w:t>пунктами 3</w:t>
        </w:r>
      </w:hyperlink>
      <w:r w:rsidRPr="008414CB">
        <w:rPr>
          <w:rFonts w:ascii="Times New Roman" w:hAnsi="Times New Roman"/>
          <w:sz w:val="18"/>
          <w:szCs w:val="18"/>
        </w:rPr>
        <w:t xml:space="preserve">, </w:t>
      </w:r>
      <w:hyperlink w:anchor="Par72" w:history="1">
        <w:r w:rsidRPr="008414CB">
          <w:rPr>
            <w:rFonts w:ascii="Times New Roman" w:hAnsi="Times New Roman"/>
            <w:sz w:val="18"/>
            <w:szCs w:val="18"/>
          </w:rPr>
          <w:t>4</w:t>
        </w:r>
      </w:hyperlink>
      <w:r w:rsidRPr="008414CB">
        <w:rPr>
          <w:rFonts w:ascii="Times New Roman" w:hAnsi="Times New Roman"/>
          <w:sz w:val="18"/>
          <w:szCs w:val="18"/>
        </w:rPr>
        <w:t xml:space="preserve"> настоящего Порядка, Притобольный финотдел направляет в орган, осуществляющий открытие и ведение лицевых счетов учреждений, в электронном виде с применением электронной подписи Перечень целевых субсидий, один экземпляр Перечня целевых субсидий с отметкой Притобольного финотдела направляется в орган, осуществляющий функции и полномочия учредителя, один экземпляр подлежит хранению в Притобольном финотделе.</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случае если Перечень целевых субсидий не соответствует форме, орган, осуществляющий открытие и ведение лицевых счетов учреждений, не позднее рабочего дня, следующего за днем представления Перечня целевых субсидий, отказывает органу, осуществляющему функции и полномочия учредителя, в приеме Перечня целевых субсидий и направляет ему Протокол в электронном виде, в котором указывается причина возврата.</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Притобольный финотдел, не позднее рабочего дня, следующего за днем получения Протокола, направляет его копию в электронном виде в орган, осуществляющий функции и полномочия учредителя.</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7. При внесении в течение финансового года изменений в Перечень целевых субсидий орган, осуществляющий функции и полномочия учредителя, представляет в соответствии с настоящим Порядком в Притобольный финотдел </w:t>
      </w:r>
      <w:hyperlink w:anchor="Par153" w:history="1">
        <w:r w:rsidRPr="008414CB">
          <w:rPr>
            <w:rFonts w:ascii="Times New Roman" w:hAnsi="Times New Roman"/>
            <w:sz w:val="18"/>
            <w:szCs w:val="18"/>
          </w:rPr>
          <w:t>Перечень</w:t>
        </w:r>
      </w:hyperlink>
      <w:r w:rsidRPr="008414CB">
        <w:rPr>
          <w:rFonts w:ascii="Times New Roman" w:hAnsi="Times New Roman"/>
          <w:sz w:val="18"/>
          <w:szCs w:val="18"/>
        </w:rPr>
        <w:t xml:space="preserve"> целевых субсидий по форме согласно приложению 1 к настоящему Порядку с учетом внесенных изменений.</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bookmarkStart w:id="13" w:name="Par79"/>
      <w:bookmarkEnd w:id="13"/>
      <w:r w:rsidRPr="008414CB">
        <w:rPr>
          <w:rFonts w:ascii="Times New Roman" w:hAnsi="Times New Roman"/>
          <w:sz w:val="18"/>
          <w:szCs w:val="18"/>
        </w:rPr>
        <w:t xml:space="preserve">8. Для осуществления санкционирования расходов учреждений, источником финансового обеспечения которых являются целевые субсидии (далее - целевые расходы), учреждением в Притобольный финотдел представляются </w:t>
      </w:r>
      <w:hyperlink w:anchor="Par275" w:history="1">
        <w:r w:rsidRPr="008414CB">
          <w:rPr>
            <w:rFonts w:ascii="Times New Roman" w:hAnsi="Times New Roman"/>
            <w:sz w:val="18"/>
            <w:szCs w:val="18"/>
          </w:rPr>
          <w:t>Сведения</w:t>
        </w:r>
      </w:hyperlink>
      <w:r w:rsidRPr="008414CB">
        <w:rPr>
          <w:rFonts w:ascii="Times New Roman" w:hAnsi="Times New Roman"/>
          <w:sz w:val="18"/>
          <w:szCs w:val="18"/>
        </w:rPr>
        <w:t xml:space="preserve"> об операциях с целевыми субсидиями на ______ год (приложение 2 к настоящему Порядку) (далее - Сведения), утвержденные органом, осуществляющим функции и полномочия учредителя, с приложением </w:t>
      </w:r>
      <w:hyperlink r:id="rId28" w:history="1">
        <w:r w:rsidRPr="008414CB">
          <w:rPr>
            <w:rFonts w:ascii="Times New Roman" w:hAnsi="Times New Roman"/>
            <w:sz w:val="18"/>
            <w:szCs w:val="18"/>
          </w:rPr>
          <w:t>Отчета</w:t>
        </w:r>
      </w:hyperlink>
      <w:r w:rsidRPr="008414CB">
        <w:rPr>
          <w:rFonts w:ascii="Times New Roman" w:hAnsi="Times New Roman"/>
          <w:sz w:val="18"/>
          <w:szCs w:val="18"/>
        </w:rPr>
        <w:t xml:space="preserve"> о состоянии отдельного лицевого счета бюджетного (автономного) учреждения (код формы по КФД 0531966), по состоянию на дату представления Сведений.</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Сведения представляются на бумажном носителе в трех экземплярах.</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hyperlink r:id="rId29" w:history="1">
        <w:r w:rsidRPr="008414CB">
          <w:rPr>
            <w:rFonts w:ascii="Times New Roman" w:hAnsi="Times New Roman"/>
            <w:sz w:val="18"/>
            <w:szCs w:val="18"/>
          </w:rPr>
          <w:t>Отчет</w:t>
        </w:r>
      </w:hyperlink>
      <w:r w:rsidRPr="008414CB">
        <w:rPr>
          <w:rFonts w:ascii="Times New Roman" w:hAnsi="Times New Roman"/>
          <w:sz w:val="18"/>
          <w:szCs w:val="18"/>
        </w:rPr>
        <w:t xml:space="preserve"> о состоянии отдельного лицевого счета бюджетного (автономного) учреждения (код формы по КФД 0531966) представляется на бумажном носителе в одном экземпляре.</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9. При составлении Сведений учреждением в них указываются:</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а) в заголовочной части:</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«ДД.ММ.ГГ»;</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строке «Наименование учреждения» - полное или сокращенное наименование учреждения с указанием в кодовой зоне:</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идентификационного номера налогоплательщика (ИНН) и кода причины постановки его на учет в налоговом органе (КПП);</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уникального кода обособленного учреждения по Сводному реестру и номера открытого ему отдельного лицевого счета;</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кода причины постановки его на учет в налоговом органе (КПП) в случае, если целевые расходы осуществляются обособленным подразделением;</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б) в табличной части:</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графах 1 и 2 - наименование целевой субсидии и код субсидии в соответствии с Перечнем целевых субсидий;</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графах 3 и 4 - номер и дата соглашения о порядке определения объема и условиях предоставления субсидий учреждениям на иные цели (далее - Соглашение). В случае если заключение Соглашения не предусмотрено, показатели не формируются;</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графа 5 - не заполняется;</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графа 6 - не заполняется;</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планируемых поступлений целевых субсидий - по коду аналитической группы подвида доходов бюджетов;</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планируемых целевых расходов - по коду видов расходов классификации расходов бюджетов (далее - код вида расходов бюджетов);</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rsidR="00790E6E" w:rsidRPr="008414CB" w:rsidRDefault="00790E6E" w:rsidP="008414CB">
      <w:pPr>
        <w:autoSpaceDE w:val="0"/>
        <w:autoSpaceDN w:val="0"/>
        <w:adjustRightInd w:val="0"/>
        <w:spacing w:before="240" w:after="0" w:line="240" w:lineRule="auto"/>
        <w:ind w:firstLine="540"/>
        <w:jc w:val="both"/>
        <w:rPr>
          <w:rFonts w:ascii="Times New Roman" w:hAnsi="Times New Roman"/>
          <w:sz w:val="18"/>
          <w:szCs w:val="18"/>
        </w:rPr>
      </w:pPr>
      <w:r w:rsidRPr="008414CB">
        <w:rPr>
          <w:rFonts w:ascii="Times New Roman" w:hAnsi="Times New Roman"/>
          <w:sz w:val="18"/>
          <w:szCs w:val="18"/>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10. При внесении изменений в Сведения учреждение представляет в соответствии с настоящим Порядком в Притобольный финотдел Сведения, в которых указываются показатели с учетом внесенных изменений, и Отчет о состоянии отдельного лицевого счета бюджетного (автономного) учреждения (код формы по КФД 0531966) по состоянию на дату представления изменений в Сведения.</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11.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районного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Притобольный финотдел Сведения, в которых сумма разрешенного к использованию остатка целевой субсидии прошлых лет указывается в </w:t>
      </w:r>
      <w:hyperlink w:anchor="Par323" w:history="1">
        <w:r w:rsidRPr="008414CB">
          <w:rPr>
            <w:rFonts w:ascii="Times New Roman" w:hAnsi="Times New Roman"/>
            <w:sz w:val="18"/>
            <w:szCs w:val="18"/>
          </w:rPr>
          <w:t xml:space="preserve">графе </w:t>
        </w:r>
      </w:hyperlink>
      <w:r w:rsidRPr="008414CB">
        <w:rPr>
          <w:rFonts w:ascii="Times New Roman" w:hAnsi="Times New Roman"/>
          <w:sz w:val="18"/>
          <w:szCs w:val="18"/>
        </w:rPr>
        <w:t>8 Сведений.</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 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районного  бюджета подтверждена в течение текущего финансового года потребность в направлении их на те же цели, учреждением представляются в Притобольный финотдел Сведения, в которых сумма возврата дебиторской задолженности прошлых лет, разрешенная к использованию, указывается в </w:t>
      </w:r>
      <w:hyperlink w:anchor="Par325" w:history="1">
        <w:r w:rsidRPr="008414CB">
          <w:rPr>
            <w:rFonts w:ascii="Times New Roman" w:hAnsi="Times New Roman"/>
            <w:sz w:val="18"/>
            <w:szCs w:val="18"/>
          </w:rPr>
          <w:t xml:space="preserve">графе </w:t>
        </w:r>
      </w:hyperlink>
      <w:r w:rsidRPr="008414CB">
        <w:rPr>
          <w:rFonts w:ascii="Times New Roman" w:hAnsi="Times New Roman"/>
          <w:sz w:val="18"/>
          <w:szCs w:val="18"/>
        </w:rPr>
        <w:t xml:space="preserve">9. </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осуществляющим открытие и ведение лицевых счетов учреждений, на отдельном лицевом счете, открытом учреждению, без права расходования.</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bookmarkStart w:id="14" w:name="Par94"/>
      <w:bookmarkEnd w:id="14"/>
      <w:r w:rsidRPr="008414CB">
        <w:rPr>
          <w:rFonts w:ascii="Times New Roman" w:hAnsi="Times New Roman"/>
          <w:sz w:val="18"/>
          <w:szCs w:val="18"/>
        </w:rPr>
        <w:t>12. Уполномоченный работник Притобольного финотдела  осуществляет контроль представленных Сведений на:</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соответствие информации, содержащейся в них, информации, указанной в Перечне целевых субсидий;</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соответствие их установленной форме;</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непревышение фактических поступлений и выплат, отраженных на отдельном лицевом счете, открытом учреждению, показателям, содержащимся в Сведениях;</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непревышение суммы разрешенного к использованию остатка целевых субсидий прошлых лет, код которых указан в </w:t>
      </w:r>
      <w:hyperlink w:anchor="Par319" w:history="1">
        <w:r w:rsidRPr="008414CB">
          <w:rPr>
            <w:rFonts w:ascii="Times New Roman" w:hAnsi="Times New Roman"/>
            <w:sz w:val="18"/>
            <w:szCs w:val="18"/>
          </w:rPr>
          <w:t>графе 2</w:t>
        </w:r>
      </w:hyperlink>
      <w:r w:rsidRPr="008414CB">
        <w:rPr>
          <w:rFonts w:ascii="Times New Roman" w:hAnsi="Times New Roman"/>
          <w:sz w:val="18"/>
          <w:szCs w:val="18"/>
        </w:rPr>
        <w:t xml:space="preserve"> Сведений (в </w:t>
      </w:r>
      <w:hyperlink w:anchor="Par322" w:history="1">
        <w:r w:rsidRPr="008414CB">
          <w:rPr>
            <w:rFonts w:ascii="Times New Roman" w:hAnsi="Times New Roman"/>
            <w:sz w:val="18"/>
            <w:szCs w:val="18"/>
          </w:rPr>
          <w:t>графе 5</w:t>
        </w:r>
      </w:hyperlink>
      <w:r w:rsidRPr="008414CB">
        <w:rPr>
          <w:rFonts w:ascii="Times New Roman" w:hAnsi="Times New Roman"/>
          <w:sz w:val="18"/>
          <w:szCs w:val="18"/>
        </w:rPr>
        <w:t>, если код указанных целевых субсидий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отдельном лицевом счете, открытом учреждению.</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целевых субсидий.</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13. В случае если форма и информация, указанная в Сведениях, не соответствует требованиям, установленным </w:t>
      </w:r>
      <w:hyperlink w:anchor="Par79" w:history="1">
        <w:r w:rsidRPr="008414CB">
          <w:rPr>
            <w:rFonts w:ascii="Times New Roman" w:hAnsi="Times New Roman"/>
            <w:sz w:val="18"/>
            <w:szCs w:val="18"/>
          </w:rPr>
          <w:t>пунктами 8</w:t>
        </w:r>
      </w:hyperlink>
      <w:r w:rsidRPr="008414CB">
        <w:rPr>
          <w:rFonts w:ascii="Times New Roman" w:hAnsi="Times New Roman"/>
          <w:sz w:val="18"/>
          <w:szCs w:val="18"/>
        </w:rPr>
        <w:t xml:space="preserve"> - </w:t>
      </w:r>
      <w:hyperlink w:anchor="Par94" w:history="1">
        <w:r w:rsidRPr="008414CB">
          <w:rPr>
            <w:rFonts w:ascii="Times New Roman" w:hAnsi="Times New Roman"/>
            <w:sz w:val="18"/>
            <w:szCs w:val="18"/>
          </w:rPr>
          <w:t>12</w:t>
        </w:r>
      </w:hyperlink>
      <w:r w:rsidRPr="008414CB">
        <w:rPr>
          <w:rFonts w:ascii="Times New Roman" w:hAnsi="Times New Roman"/>
          <w:sz w:val="18"/>
          <w:szCs w:val="18"/>
        </w:rPr>
        <w:t xml:space="preserve"> настоящего Порядка, Притобольный финотдел не позднее трех рабочих дней, следующих за днем представления Сведений, возвращает учреждению Сведения с указанием в письменном виде причин возврата.</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14. В случае если форма и информация, указанная в Сведениях, соответствует требованиям, установленным </w:t>
      </w:r>
      <w:hyperlink w:anchor="Par79" w:history="1">
        <w:r w:rsidRPr="008414CB">
          <w:rPr>
            <w:rFonts w:ascii="Times New Roman" w:hAnsi="Times New Roman"/>
            <w:sz w:val="18"/>
            <w:szCs w:val="18"/>
          </w:rPr>
          <w:t>пунктами 8</w:t>
        </w:r>
      </w:hyperlink>
      <w:r w:rsidRPr="008414CB">
        <w:rPr>
          <w:rFonts w:ascii="Times New Roman" w:hAnsi="Times New Roman"/>
          <w:sz w:val="18"/>
          <w:szCs w:val="18"/>
        </w:rPr>
        <w:t xml:space="preserve"> - </w:t>
      </w:r>
      <w:hyperlink w:anchor="Par94" w:history="1">
        <w:r w:rsidRPr="008414CB">
          <w:rPr>
            <w:rFonts w:ascii="Times New Roman" w:hAnsi="Times New Roman"/>
            <w:sz w:val="18"/>
            <w:szCs w:val="18"/>
          </w:rPr>
          <w:t>12</w:t>
        </w:r>
      </w:hyperlink>
      <w:r w:rsidRPr="008414CB">
        <w:rPr>
          <w:rFonts w:ascii="Times New Roman" w:hAnsi="Times New Roman"/>
          <w:sz w:val="18"/>
          <w:szCs w:val="18"/>
        </w:rPr>
        <w:t xml:space="preserve"> настоящего Порядка, Притобольный финотдел направляет  один экземпляр Сведений на бумажном носителе с отметкой Притобольного финотдела в орган, осуществляющий функции и полномочия учредителя, один экземпляр учреждению, один экземпляр подлежит хранению в Притобольном финотделе.</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Учреждение, после получения Сведений с отметкой Притобольного финотдела, направляет в электронном виде с применением электронной подписи Сведения в орган, осуществляющий открытие и ведение лицевых счетов учреждений, по месту обслуживания лицевого счета учреждения.</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15. В случае если Сведения не соответствуют кодам субсидий, указанным в Перечне целевых субсидий, орган, осуществляющий открытие и ведение лицевых счетов учреждений, не позднее рабочего дня, следующего за днем представления Сведений, отказывает учреждению в приеме Сведений и направляет учреждению Протокол в электронном виде, в котором указывается причина возврата.</w:t>
      </w:r>
    </w:p>
    <w:p w:rsidR="00790E6E" w:rsidRPr="008414CB" w:rsidRDefault="00790E6E" w:rsidP="008414CB">
      <w:pPr>
        <w:widowControl w:val="0"/>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В случае соответствия представленных Сведений кодам субсидий, указанным в Перечне целевых субсидий, показатели Сведений отражаются органом, осуществляющим открытие и ведение лицевых счетов учреждений, на отдельном лицевом счете, открытом учреждению.</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 xml:space="preserve">        16. Для санкционирования целевых расходов учреждение направляет в орган, осуществляющий открытие и ведение лицевых счетов учреждений, платежные документы, установленные </w:t>
      </w:r>
      <w:hyperlink r:id="rId30" w:history="1">
        <w:r w:rsidRPr="008414CB">
          <w:rPr>
            <w:rFonts w:ascii="Times New Roman" w:hAnsi="Times New Roman"/>
            <w:sz w:val="18"/>
            <w:szCs w:val="18"/>
          </w:rPr>
          <w:t>Порядком</w:t>
        </w:r>
      </w:hyperlink>
      <w:r w:rsidRPr="008414CB">
        <w:rPr>
          <w:rFonts w:ascii="Times New Roman" w:hAnsi="Times New Roman"/>
          <w:sz w:val="18"/>
          <w:szCs w:val="18"/>
        </w:rPr>
        <w:t xml:space="preserve"> кассового обслуживания исполнения федерального бюджета,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Приказом Федерального казначейства от 10 октября 2008 года N 8н (далее - Порядок кассового обслуживания), и </w:t>
      </w:r>
      <w:hyperlink r:id="rId31" w:history="1">
        <w:r w:rsidRPr="008414CB">
          <w:rPr>
            <w:rFonts w:ascii="Times New Roman" w:hAnsi="Times New Roman"/>
            <w:sz w:val="18"/>
            <w:szCs w:val="18"/>
          </w:rPr>
          <w:t>Правилами</w:t>
        </w:r>
      </w:hyperlink>
      <w:r w:rsidRPr="008414CB">
        <w:rPr>
          <w:rFonts w:ascii="Times New Roman" w:hAnsi="Times New Roman"/>
          <w:sz w:val="18"/>
          <w:szCs w:val="1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 от 30 июня 2014 года N 10н (далее - Правила обеспечения наличными денежными средствами) (далее - платежный документ).</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 xml:space="preserve">        17. Операции по целевым расходам осуществляются в пределах средств, отраженных по соответствующему коду субсидии на отдельном лицевом счете, открытом учреждению. Суммы, зачисленные на счет органа, осуществляющего открытие и ведение лицевых счетов учреждений, открытый в установленном порядке для учета операций со средствами учреждений, на основании расчетных документов, в которых не указан или указан несуществующий код целевой субсидии, учитываются органом, осуществляющим открытие и ведение лицевых счетов учреждений, на отдельном лицевом счете, открытом учреждению, без права расходования.</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bookmarkStart w:id="15" w:name="Par110"/>
      <w:bookmarkEnd w:id="15"/>
      <w:r w:rsidRPr="008414CB">
        <w:rPr>
          <w:rFonts w:ascii="Times New Roman" w:hAnsi="Times New Roman"/>
          <w:sz w:val="18"/>
          <w:szCs w:val="18"/>
        </w:rPr>
        <w:t xml:space="preserve">        18. В одном платежном документе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 xml:space="preserve">         19. </w:t>
      </w:r>
      <w:bookmarkStart w:id="16" w:name="Par113"/>
      <w:bookmarkEnd w:id="16"/>
      <w:r w:rsidRPr="008414CB">
        <w:rPr>
          <w:rFonts w:ascii="Times New Roman" w:hAnsi="Times New Roman"/>
          <w:sz w:val="18"/>
          <w:szCs w:val="18"/>
        </w:rPr>
        <w:t>Орган, осуществляющий открытие и ведение лицевых счетов учреждений (по согласованию), не позднее рабочего дня, следующего за днем представления учреждением платежных документов,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 xml:space="preserve">          20. В случае санкционирования целевых расходов, связанных с поставкой товаров, выполнением работ, оказанием услуг, учреждение направляет в орган, осуществляющий открытие и ведение лицевых счетов учреждений,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предусмотренных порядком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(далее - документ-основание).</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     </w:t>
      </w:r>
      <w:bookmarkStart w:id="17" w:name="Par0"/>
      <w:bookmarkEnd w:id="17"/>
      <w:r w:rsidRPr="008414CB">
        <w:rPr>
          <w:rFonts w:ascii="Times New Roman" w:hAnsi="Times New Roman"/>
          <w:sz w:val="18"/>
          <w:szCs w:val="18"/>
        </w:rPr>
        <w:t>21. При санкционировании целевых расходов орган, осуществляющий открытие и ведение лицевых счетов учреждений, проверяет платежные документы и документы-основания по следующим направлениям:</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1) соответствие платежных документов </w:t>
      </w:r>
      <w:hyperlink r:id="rId32" w:history="1">
        <w:r w:rsidRPr="008414CB">
          <w:rPr>
            <w:rFonts w:ascii="Times New Roman" w:hAnsi="Times New Roman"/>
            <w:sz w:val="18"/>
            <w:szCs w:val="18"/>
          </w:rPr>
          <w:t>Порядку</w:t>
        </w:r>
      </w:hyperlink>
      <w:r w:rsidRPr="008414CB">
        <w:rPr>
          <w:rFonts w:ascii="Times New Roman" w:hAnsi="Times New Roman"/>
          <w:sz w:val="18"/>
          <w:szCs w:val="18"/>
        </w:rPr>
        <w:t xml:space="preserve"> кассового обслуживания (</w:t>
      </w:r>
      <w:hyperlink r:id="rId33" w:history="1">
        <w:r w:rsidRPr="008414CB">
          <w:rPr>
            <w:rFonts w:ascii="Times New Roman" w:hAnsi="Times New Roman"/>
            <w:sz w:val="18"/>
            <w:szCs w:val="18"/>
          </w:rPr>
          <w:t>Правилам</w:t>
        </w:r>
      </w:hyperlink>
      <w:r w:rsidRPr="008414CB">
        <w:rPr>
          <w:rFonts w:ascii="Times New Roman" w:hAnsi="Times New Roman"/>
          <w:sz w:val="18"/>
          <w:szCs w:val="18"/>
        </w:rPr>
        <w:t xml:space="preserve"> обеспечения наличными денежными средствами);</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2) наличие в платежном документе кодов бюджетной классификации, по которым необходимо произвести кассовую выплату, кода субсидии и кода объекта федеральной адресной инвестиционной программы (далее -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6) 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счете;</w:t>
      </w:r>
      <w:bookmarkStart w:id="18" w:name="Par8"/>
      <w:bookmarkEnd w:id="18"/>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областного бюджета по целевым расходам, источником финансового обеспечения которых являются межбюджетные трансферты, предоставляемые из федерального бюджета областному бюджету в форме субсидий и иных межбюджетных трансфертов, имеющих целевое назначение.</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22. Орган, осуществляющий открытие и ведение лицевых счетов учреждений, при положительном результате проверки, предусмотренной </w:t>
      </w:r>
      <w:hyperlink r:id="rId34" w:history="1">
        <w:r w:rsidRPr="008414CB">
          <w:rPr>
            <w:rFonts w:ascii="Times New Roman" w:hAnsi="Times New Roman"/>
            <w:sz w:val="18"/>
            <w:szCs w:val="18"/>
          </w:rPr>
          <w:t>пунктами 20</w:t>
        </w:r>
      </w:hyperlink>
      <w:r w:rsidRPr="008414CB">
        <w:rPr>
          <w:rFonts w:ascii="Times New Roman" w:hAnsi="Times New Roman"/>
          <w:sz w:val="18"/>
          <w:szCs w:val="18"/>
        </w:rPr>
        <w:t xml:space="preserve"> и </w:t>
      </w:r>
      <w:hyperlink w:anchor="Par0" w:history="1">
        <w:r w:rsidRPr="008414CB">
          <w:rPr>
            <w:rFonts w:ascii="Times New Roman" w:hAnsi="Times New Roman"/>
            <w:sz w:val="18"/>
            <w:szCs w:val="18"/>
          </w:rPr>
          <w:t>21</w:t>
        </w:r>
      </w:hyperlink>
      <w:r w:rsidRPr="008414CB">
        <w:rPr>
          <w:rFonts w:ascii="Times New Roman" w:hAnsi="Times New Roman"/>
          <w:sz w:val="18"/>
          <w:szCs w:val="18"/>
        </w:rPr>
        <w:t xml:space="preserve"> настоящего Порядка, не позднее рабочего дня, следующего за днем представления учреждением в орган, осуществляющий открытие и ведение лицевых счетов учреждений, платежного документа, осуществляет санкционирование оплаты целевых расходов и принимает к исполнению платежные документы.</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В случае несоблюдения требований, установленных </w:t>
      </w:r>
      <w:hyperlink r:id="rId35" w:history="1">
        <w:r w:rsidRPr="008414CB">
          <w:rPr>
            <w:rFonts w:ascii="Times New Roman" w:hAnsi="Times New Roman"/>
            <w:sz w:val="18"/>
            <w:szCs w:val="18"/>
          </w:rPr>
          <w:t>пунктами 20</w:t>
        </w:r>
      </w:hyperlink>
      <w:r w:rsidRPr="008414CB">
        <w:rPr>
          <w:rFonts w:ascii="Times New Roman" w:hAnsi="Times New Roman"/>
          <w:sz w:val="18"/>
          <w:szCs w:val="18"/>
        </w:rPr>
        <w:t xml:space="preserve"> и </w:t>
      </w:r>
      <w:hyperlink w:anchor="Par0" w:history="1">
        <w:r w:rsidRPr="008414CB">
          <w:rPr>
            <w:rFonts w:ascii="Times New Roman" w:hAnsi="Times New Roman"/>
            <w:sz w:val="18"/>
            <w:szCs w:val="18"/>
          </w:rPr>
          <w:t>21</w:t>
        </w:r>
      </w:hyperlink>
      <w:r w:rsidRPr="008414CB">
        <w:rPr>
          <w:rFonts w:ascii="Times New Roman" w:hAnsi="Times New Roman"/>
          <w:sz w:val="18"/>
          <w:szCs w:val="18"/>
        </w:rPr>
        <w:t xml:space="preserve"> настоящего Порядка орган, осуществляющий открытие и ведение лицевых счетов учреждений,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
    <w:p w:rsidR="00790E6E" w:rsidRPr="008414CB" w:rsidRDefault="00790E6E" w:rsidP="008414CB">
      <w:pPr>
        <w:autoSpaceDE w:val="0"/>
        <w:autoSpaceDN w:val="0"/>
        <w:adjustRightInd w:val="0"/>
        <w:spacing w:after="0" w:line="240" w:lineRule="auto"/>
        <w:ind w:firstLine="540"/>
        <w:jc w:val="both"/>
        <w:rPr>
          <w:rFonts w:ascii="Times New Roman" w:hAnsi="Times New Roman"/>
          <w:sz w:val="18"/>
          <w:szCs w:val="18"/>
        </w:rPr>
      </w:pPr>
      <w:r w:rsidRPr="008414CB">
        <w:rPr>
          <w:rFonts w:ascii="Times New Roman" w:hAnsi="Times New Roman"/>
          <w:sz w:val="18"/>
          <w:szCs w:val="18"/>
        </w:rPr>
        <w:t xml:space="preserve">23. Положения </w:t>
      </w:r>
      <w:hyperlink w:anchor="Par8" w:history="1">
        <w:r w:rsidRPr="008414CB">
          <w:rPr>
            <w:rFonts w:ascii="Times New Roman" w:hAnsi="Times New Roman"/>
            <w:sz w:val="18"/>
            <w:szCs w:val="18"/>
          </w:rPr>
          <w:t>подпункта 8 пункта 21</w:t>
        </w:r>
      </w:hyperlink>
      <w:r w:rsidRPr="008414CB">
        <w:rPr>
          <w:rFonts w:ascii="Times New Roman" w:hAnsi="Times New Roman"/>
          <w:sz w:val="18"/>
          <w:szCs w:val="1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bookmarkStart w:id="19" w:name="Par135"/>
      <w:bookmarkEnd w:id="19"/>
    </w:p>
    <w:p w:rsidR="00790E6E" w:rsidRPr="008414CB" w:rsidRDefault="00790E6E" w:rsidP="008414CB">
      <w:pPr>
        <w:autoSpaceDE w:val="0"/>
        <w:autoSpaceDN w:val="0"/>
        <w:adjustRightInd w:val="0"/>
        <w:spacing w:after="0" w:line="240" w:lineRule="auto"/>
        <w:ind w:left="5160"/>
        <w:jc w:val="both"/>
        <w:rPr>
          <w:rFonts w:ascii="Times New Roman" w:hAnsi="Times New Roman"/>
          <w:sz w:val="18"/>
          <w:szCs w:val="18"/>
        </w:rPr>
      </w:pPr>
      <w:r w:rsidRPr="008414CB">
        <w:rPr>
          <w:rFonts w:ascii="Times New Roman" w:hAnsi="Times New Roman"/>
          <w:sz w:val="18"/>
          <w:szCs w:val="18"/>
        </w:rPr>
        <w:t xml:space="preserve">Приложение №1 к Порядку санкционирования расходов бюджетных учреждений </w:t>
      </w:r>
      <w:bookmarkStart w:id="20" w:name="P170"/>
      <w:bookmarkEnd w:id="20"/>
      <w:r w:rsidRPr="008414CB">
        <w:rPr>
          <w:rFonts w:ascii="Times New Roman" w:hAnsi="Times New Roman"/>
          <w:sz w:val="18"/>
          <w:szCs w:val="18"/>
        </w:rPr>
        <w:t xml:space="preserve">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790E6E" w:rsidRPr="008414CB" w:rsidRDefault="00790E6E" w:rsidP="008414CB">
      <w:pPr>
        <w:autoSpaceDE w:val="0"/>
        <w:autoSpaceDN w:val="0"/>
        <w:adjustRightInd w:val="0"/>
        <w:spacing w:after="0" w:line="240" w:lineRule="auto"/>
        <w:ind w:left="5160"/>
        <w:jc w:val="both"/>
        <w:rPr>
          <w:rFonts w:ascii="Times New Roman" w:hAnsi="Times New Roman"/>
          <w:sz w:val="18"/>
          <w:szCs w:val="18"/>
        </w:rPr>
      </w:pPr>
    </w:p>
    <w:p w:rsidR="00790E6E" w:rsidRPr="008414CB" w:rsidRDefault="00790E6E" w:rsidP="008414CB">
      <w:pPr>
        <w:autoSpaceDE w:val="0"/>
        <w:autoSpaceDN w:val="0"/>
        <w:adjustRightInd w:val="0"/>
        <w:spacing w:after="0" w:line="240" w:lineRule="auto"/>
        <w:rPr>
          <w:rFonts w:ascii="Times New Roman" w:hAnsi="Times New Roman"/>
          <w:sz w:val="18"/>
          <w:szCs w:val="18"/>
        </w:rPr>
      </w:pPr>
      <w:r w:rsidRPr="008414CB">
        <w:rPr>
          <w:rFonts w:ascii="Times New Roman" w:hAnsi="Times New Roman"/>
          <w:sz w:val="18"/>
          <w:szCs w:val="18"/>
        </w:rPr>
        <w:t xml:space="preserve">                                   ПЕРЕЧЕНЬ N</w:t>
      </w:r>
    </w:p>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ЦЕЛЕВЫХ СУБСИДИЙ НА 20_ Г.</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  КОДЫ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Форма по </w:t>
      </w:r>
      <w:hyperlink r:id="rId36" w:history="1">
        <w:r w:rsidRPr="008414CB">
          <w:rPr>
            <w:rFonts w:ascii="Times New Roman" w:hAnsi="Times New Roman"/>
            <w:color w:val="0000FF"/>
            <w:sz w:val="18"/>
            <w:szCs w:val="18"/>
          </w:rPr>
          <w:t>ОКУД</w:t>
        </w:r>
      </w:hyperlink>
      <w:r w:rsidRPr="008414CB">
        <w:rPr>
          <w:rFonts w:ascii="Times New Roman" w:hAnsi="Times New Roman"/>
          <w:sz w:val="18"/>
          <w:szCs w:val="18"/>
        </w:rPr>
        <w:t xml:space="preserve"> │0501015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от "__" __________ 20__ г.   Дата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________________     по ОКПО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Наименование органа,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осуществляющего функции и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полномочия учредителя              ________________ Глава по БК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Наименование органа,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осуществляющего ведение лицевых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счетов по иным субсидиям           ________________ Глава по БК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Наименование бюджета               ________________    по </w:t>
      </w:r>
      <w:hyperlink r:id="rId37" w:history="1">
        <w:r w:rsidRPr="008414CB">
          <w:rPr>
            <w:rFonts w:ascii="Times New Roman" w:hAnsi="Times New Roman"/>
            <w:color w:val="0000FF"/>
            <w:sz w:val="18"/>
            <w:szCs w:val="18"/>
          </w:rPr>
          <w:t>ОКТМО</w:t>
        </w:r>
      </w:hyperlink>
      <w:r w:rsidRPr="008414CB">
        <w:rPr>
          <w:rFonts w:ascii="Times New Roman" w:hAnsi="Times New Roman"/>
          <w:sz w:val="18"/>
          <w:szCs w:val="18"/>
        </w:rPr>
        <w:t xml:space="preserve">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835"/>
        <w:gridCol w:w="1928"/>
        <w:gridCol w:w="1134"/>
        <w:gridCol w:w="1701"/>
        <w:gridCol w:w="835"/>
        <w:gridCol w:w="912"/>
      </w:tblGrid>
      <w:tr w:rsidR="00790E6E" w:rsidRPr="007226AB" w:rsidTr="008414CB">
        <w:tc>
          <w:tcPr>
            <w:tcW w:w="2536" w:type="dxa"/>
            <w:gridSpan w:val="2"/>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Целевая субсидия</w:t>
            </w:r>
          </w:p>
        </w:tc>
        <w:tc>
          <w:tcPr>
            <w:tcW w:w="1928" w:type="dxa"/>
            <w:vMerge w:val="restart"/>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Код по классификации расходов бюджета</w:t>
            </w:r>
          </w:p>
        </w:tc>
        <w:tc>
          <w:tcPr>
            <w:tcW w:w="1134" w:type="dxa"/>
            <w:vMerge w:val="restart"/>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Код объекта ФАИП</w:t>
            </w:r>
          </w:p>
        </w:tc>
        <w:tc>
          <w:tcPr>
            <w:tcW w:w="3448" w:type="dxa"/>
            <w:gridSpan w:val="3"/>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Нормативный правовой акт</w:t>
            </w:r>
          </w:p>
        </w:tc>
      </w:tr>
      <w:tr w:rsidR="00790E6E" w:rsidRPr="007226AB" w:rsidTr="008414CB">
        <w:tc>
          <w:tcPr>
            <w:tcW w:w="1701" w:type="dxa"/>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наименование</w:t>
            </w:r>
          </w:p>
        </w:tc>
        <w:tc>
          <w:tcPr>
            <w:tcW w:w="835" w:type="dxa"/>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код</w:t>
            </w:r>
          </w:p>
        </w:tc>
        <w:tc>
          <w:tcPr>
            <w:tcW w:w="1928" w:type="dxa"/>
            <w:vMerge/>
          </w:tcPr>
          <w:p w:rsidR="00790E6E" w:rsidRPr="008414CB" w:rsidRDefault="00790E6E" w:rsidP="008414CB">
            <w:pPr>
              <w:rPr>
                <w:rFonts w:ascii="Times New Roman" w:hAnsi="Times New Roman"/>
                <w:sz w:val="18"/>
                <w:szCs w:val="18"/>
                <w:lang w:eastAsia="en-US"/>
              </w:rPr>
            </w:pPr>
          </w:p>
        </w:tc>
        <w:tc>
          <w:tcPr>
            <w:tcW w:w="1134" w:type="dxa"/>
            <w:vMerge/>
          </w:tcPr>
          <w:p w:rsidR="00790E6E" w:rsidRPr="008414CB" w:rsidRDefault="00790E6E" w:rsidP="008414CB">
            <w:pPr>
              <w:rPr>
                <w:rFonts w:ascii="Times New Roman" w:hAnsi="Times New Roman"/>
                <w:sz w:val="18"/>
                <w:szCs w:val="18"/>
                <w:lang w:eastAsia="en-US"/>
              </w:rPr>
            </w:pPr>
          </w:p>
        </w:tc>
        <w:tc>
          <w:tcPr>
            <w:tcW w:w="1701" w:type="dxa"/>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наименование</w:t>
            </w:r>
          </w:p>
        </w:tc>
        <w:tc>
          <w:tcPr>
            <w:tcW w:w="835" w:type="dxa"/>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дата</w:t>
            </w:r>
          </w:p>
        </w:tc>
        <w:tc>
          <w:tcPr>
            <w:tcW w:w="912" w:type="dxa"/>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номер</w:t>
            </w:r>
          </w:p>
        </w:tc>
      </w:tr>
      <w:tr w:rsidR="00790E6E" w:rsidRPr="007226AB" w:rsidTr="008414CB">
        <w:tc>
          <w:tcPr>
            <w:tcW w:w="1701" w:type="dxa"/>
            <w:vAlign w:val="bottom"/>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1</w:t>
            </w:r>
          </w:p>
        </w:tc>
        <w:tc>
          <w:tcPr>
            <w:tcW w:w="835" w:type="dxa"/>
            <w:vAlign w:val="bottom"/>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2</w:t>
            </w:r>
          </w:p>
        </w:tc>
        <w:tc>
          <w:tcPr>
            <w:tcW w:w="1928" w:type="dxa"/>
            <w:vAlign w:val="center"/>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3</w:t>
            </w:r>
          </w:p>
        </w:tc>
        <w:tc>
          <w:tcPr>
            <w:tcW w:w="1134" w:type="dxa"/>
            <w:vAlign w:val="center"/>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4</w:t>
            </w:r>
          </w:p>
        </w:tc>
        <w:tc>
          <w:tcPr>
            <w:tcW w:w="1701" w:type="dxa"/>
            <w:vAlign w:val="center"/>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5</w:t>
            </w:r>
          </w:p>
        </w:tc>
        <w:tc>
          <w:tcPr>
            <w:tcW w:w="835" w:type="dxa"/>
            <w:vAlign w:val="bottom"/>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6</w:t>
            </w:r>
          </w:p>
        </w:tc>
        <w:tc>
          <w:tcPr>
            <w:tcW w:w="912" w:type="dxa"/>
            <w:vAlign w:val="center"/>
          </w:tcPr>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r w:rsidRPr="008414CB">
              <w:rPr>
                <w:rFonts w:ascii="Times New Roman" w:hAnsi="Times New Roman"/>
                <w:sz w:val="18"/>
                <w:szCs w:val="18"/>
              </w:rPr>
              <w:t>7</w:t>
            </w:r>
          </w:p>
        </w:tc>
      </w:tr>
      <w:tr w:rsidR="00790E6E" w:rsidRPr="007226AB" w:rsidTr="008414CB">
        <w:tc>
          <w:tcPr>
            <w:tcW w:w="1701"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835"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1928"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1134"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1701"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835"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912"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r>
      <w:tr w:rsidR="00790E6E" w:rsidRPr="007226AB" w:rsidTr="008414CB">
        <w:tc>
          <w:tcPr>
            <w:tcW w:w="1701"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835"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1928"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1134"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1701"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835"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c>
          <w:tcPr>
            <w:tcW w:w="912" w:type="dxa"/>
          </w:tcPr>
          <w:p w:rsidR="00790E6E" w:rsidRPr="008414CB" w:rsidRDefault="00790E6E" w:rsidP="008414CB">
            <w:pPr>
              <w:widowControl w:val="0"/>
              <w:autoSpaceDE w:val="0"/>
              <w:autoSpaceDN w:val="0"/>
              <w:spacing w:after="0" w:line="240" w:lineRule="auto"/>
              <w:rPr>
                <w:rFonts w:ascii="Times New Roman" w:hAnsi="Times New Roman"/>
                <w:sz w:val="18"/>
                <w:szCs w:val="18"/>
              </w:rPr>
            </w:pPr>
          </w:p>
        </w:tc>
      </w:tr>
    </w:tbl>
    <w:p w:rsidR="00790E6E" w:rsidRPr="008414CB" w:rsidRDefault="00790E6E" w:rsidP="008414CB">
      <w:pPr>
        <w:widowControl w:val="0"/>
        <w:autoSpaceDE w:val="0"/>
        <w:autoSpaceDN w:val="0"/>
        <w:spacing w:after="0" w:line="240" w:lineRule="auto"/>
        <w:jc w:val="center"/>
        <w:rPr>
          <w:rFonts w:ascii="Times New Roman" w:hAnsi="Times New Roman"/>
          <w:sz w:val="18"/>
          <w:szCs w:val="18"/>
        </w:rPr>
      </w:pP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Руководитель ___________   _____________________</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(подпись)    (расшифровка подписи)</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Номер страницы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Всего страниц  │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Ответственный</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исполнитель    ___________   __________  ___________________  ____________</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(должность)  (подпись)   (расшифровка подписи)  (телефон)</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"___" _____________ 20__ г.</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Отметка Финансового отдела Администрации Притобольного района</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Руководитель            ___________ _____________________</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(подпись)  (расшифровка подписи)</w:t>
      </w: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p>
    <w:p w:rsidR="00790E6E" w:rsidRPr="008414CB" w:rsidRDefault="00790E6E" w:rsidP="008414CB">
      <w:pPr>
        <w:widowControl w:val="0"/>
        <w:autoSpaceDE w:val="0"/>
        <w:autoSpaceDN w:val="0"/>
        <w:spacing w:after="0" w:line="240" w:lineRule="auto"/>
        <w:jc w:val="both"/>
        <w:rPr>
          <w:rFonts w:ascii="Times New Roman" w:hAnsi="Times New Roman"/>
          <w:sz w:val="18"/>
          <w:szCs w:val="18"/>
        </w:rPr>
      </w:pPr>
      <w:r w:rsidRPr="008414CB">
        <w:rPr>
          <w:rFonts w:ascii="Times New Roman" w:hAnsi="Times New Roman"/>
          <w:sz w:val="18"/>
          <w:szCs w:val="18"/>
        </w:rPr>
        <w:t xml:space="preserve">            Исполнитель ___________ _________ _____________________</w:t>
      </w:r>
    </w:p>
    <w:p w:rsidR="00790E6E" w:rsidRPr="008414CB" w:rsidRDefault="00790E6E" w:rsidP="008414CB">
      <w:pPr>
        <w:widowControl w:val="0"/>
        <w:autoSpaceDE w:val="0"/>
        <w:autoSpaceDN w:val="0"/>
        <w:spacing w:after="0" w:line="240" w:lineRule="auto"/>
        <w:jc w:val="both"/>
        <w:rPr>
          <w:rFonts w:ascii="Times New Roman" w:hAnsi="Times New Roman"/>
          <w:color w:val="000000"/>
          <w:sz w:val="18"/>
          <w:szCs w:val="18"/>
        </w:rPr>
      </w:pPr>
      <w:r w:rsidRPr="008414CB">
        <w:rPr>
          <w:rFonts w:ascii="Times New Roman" w:hAnsi="Times New Roman"/>
          <w:sz w:val="18"/>
          <w:szCs w:val="18"/>
        </w:rPr>
        <w:t xml:space="preserve">                        (должность) (подпись) (расшифровка подписи))</w:t>
      </w:r>
    </w:p>
    <w:p w:rsidR="00790E6E" w:rsidRPr="008414CB" w:rsidRDefault="00790E6E" w:rsidP="008414CB">
      <w:pPr>
        <w:autoSpaceDE w:val="0"/>
        <w:autoSpaceDN w:val="0"/>
        <w:adjustRightInd w:val="0"/>
        <w:spacing w:after="0" w:line="240" w:lineRule="auto"/>
        <w:ind w:left="5160"/>
        <w:jc w:val="both"/>
        <w:rPr>
          <w:rFonts w:ascii="Times New Roman" w:hAnsi="Times New Roman"/>
          <w:sz w:val="18"/>
          <w:szCs w:val="18"/>
        </w:rPr>
      </w:pPr>
      <w:r w:rsidRPr="008414CB">
        <w:rPr>
          <w:rFonts w:ascii="Times New Roman" w:hAnsi="Times New Roman"/>
          <w:sz w:val="18"/>
          <w:szCs w:val="18"/>
        </w:rPr>
        <w:t>Приложение №2 к Порядку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790E6E" w:rsidRPr="008414CB" w:rsidRDefault="00790E6E" w:rsidP="008414CB">
      <w:pPr>
        <w:autoSpaceDE w:val="0"/>
        <w:autoSpaceDN w:val="0"/>
        <w:adjustRightInd w:val="0"/>
        <w:spacing w:after="0" w:line="240" w:lineRule="auto"/>
        <w:ind w:left="5580"/>
        <w:jc w:val="both"/>
        <w:rPr>
          <w:rFonts w:ascii="Times New Roman" w:hAnsi="Times New Roman"/>
          <w:color w:val="000000"/>
          <w:sz w:val="18"/>
          <w:szCs w:val="18"/>
        </w:rPr>
      </w:pPr>
    </w:p>
    <w:p w:rsidR="00790E6E" w:rsidRPr="008414CB" w:rsidRDefault="00790E6E" w:rsidP="008414CB">
      <w:pPr>
        <w:autoSpaceDE w:val="0"/>
        <w:autoSpaceDN w:val="0"/>
        <w:adjustRightInd w:val="0"/>
        <w:spacing w:after="0" w:line="240" w:lineRule="auto"/>
        <w:ind w:left="5580"/>
        <w:jc w:val="both"/>
        <w:rPr>
          <w:rFonts w:ascii="Times New Roman" w:hAnsi="Times New Roman"/>
          <w:color w:val="000000"/>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УТВЕРЖДАЮ</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____________________________________________</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(должность лица, утверждающего документ;</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наименование органа, осуществляющего функции</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____________________________________________</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и полномочия учредителя (учреждения)</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_____________   ____________________________</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(подпись)        (расшифровка подписи)</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"___" ______________ 20___ г.</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СВЕДЕНИЯ</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ОБ ОПЕРАЦИЯХ С ЦЕЛЕВЫМИ СУБСИДИЯМИ НА 20__ Г.</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  КОДЫ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Форма по </w:t>
      </w:r>
      <w:hyperlink r:id="rId38" w:history="1">
        <w:r w:rsidRPr="008414CB">
          <w:rPr>
            <w:rFonts w:ascii="Times New Roman" w:hAnsi="Times New Roman"/>
            <w:color w:val="0000FF"/>
            <w:sz w:val="18"/>
            <w:szCs w:val="18"/>
          </w:rPr>
          <w:t>ОКУД</w:t>
        </w:r>
      </w:hyperlink>
      <w:r w:rsidRPr="008414CB">
        <w:rPr>
          <w:rFonts w:ascii="Times New Roman" w:hAnsi="Times New Roman"/>
          <w:sz w:val="18"/>
          <w:szCs w:val="18"/>
        </w:rPr>
        <w:t xml:space="preserve"> │0501016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от "__" _________ 20__ г.      Дата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Дата предоставления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предыдущих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Сведений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по Сводному Реестру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Номер лицевого счета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ИНН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Наименование учреждения     ____________________            КПП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по Сводному Реестру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Номер лицевого счета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Наименование обособленного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подразделения               ____________________            КПП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Наименование органа,                                Глава по БК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осуществляющего функции и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полномочия учредителя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Номер лицевого счета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____________________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Наименование территориального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органа Федерального казначейства,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осуществляющего ведение лицевого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счета                       _____________________       по КОФК │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Единица измерения: руб.     _____________________       по </w:t>
      </w:r>
      <w:hyperlink r:id="rId39" w:history="1">
        <w:r w:rsidRPr="008414CB">
          <w:rPr>
            <w:rFonts w:ascii="Times New Roman" w:hAnsi="Times New Roman"/>
            <w:color w:val="0000FF"/>
            <w:sz w:val="18"/>
            <w:szCs w:val="18"/>
          </w:rPr>
          <w:t>ОКЕИ</w:t>
        </w:r>
      </w:hyperlink>
      <w:r w:rsidRPr="008414CB">
        <w:rPr>
          <w:rFonts w:ascii="Times New Roman" w:hAnsi="Times New Roman"/>
          <w:sz w:val="18"/>
          <w:szCs w:val="18"/>
        </w:rPr>
        <w:t xml:space="preserve"> │   383  │</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w:t>
      </w:r>
    </w:p>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bl>
      <w:tblPr>
        <w:tblW w:w="0" w:type="auto"/>
        <w:tblLayout w:type="fixed"/>
        <w:tblCellMar>
          <w:top w:w="102" w:type="dxa"/>
          <w:left w:w="62" w:type="dxa"/>
          <w:bottom w:w="102" w:type="dxa"/>
          <w:right w:w="62" w:type="dxa"/>
        </w:tblCellMar>
        <w:tblLook w:val="0000"/>
      </w:tblPr>
      <w:tblGrid>
        <w:gridCol w:w="1191"/>
        <w:gridCol w:w="680"/>
        <w:gridCol w:w="680"/>
        <w:gridCol w:w="658"/>
        <w:gridCol w:w="680"/>
        <w:gridCol w:w="680"/>
        <w:gridCol w:w="680"/>
        <w:gridCol w:w="680"/>
        <w:gridCol w:w="680"/>
        <w:gridCol w:w="680"/>
        <w:gridCol w:w="680"/>
        <w:gridCol w:w="882"/>
      </w:tblGrid>
      <w:tr w:rsidR="00790E6E" w:rsidRPr="007226AB" w:rsidTr="008414CB">
        <w:tc>
          <w:tcPr>
            <w:tcW w:w="1871" w:type="dxa"/>
            <w:gridSpan w:val="2"/>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Целевые субсидии</w:t>
            </w:r>
          </w:p>
        </w:tc>
        <w:tc>
          <w:tcPr>
            <w:tcW w:w="1338" w:type="dxa"/>
            <w:gridSpan w:val="2"/>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Соглашение</w:t>
            </w:r>
          </w:p>
        </w:tc>
        <w:tc>
          <w:tcPr>
            <w:tcW w:w="680"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Идентификатор соглашения</w:t>
            </w:r>
          </w:p>
        </w:tc>
        <w:tc>
          <w:tcPr>
            <w:tcW w:w="680"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Код объекта ФАИП</w:t>
            </w:r>
          </w:p>
        </w:tc>
        <w:tc>
          <w:tcPr>
            <w:tcW w:w="680"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Аналитический код поступлений/выплат</w:t>
            </w:r>
          </w:p>
        </w:tc>
        <w:tc>
          <w:tcPr>
            <w:tcW w:w="680"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Разрешенный к использованию остаток целевых субсидии</w:t>
            </w:r>
          </w:p>
        </w:tc>
        <w:tc>
          <w:tcPr>
            <w:tcW w:w="680"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Сумма возврата дебиторской задолженности прошлых лет, разрешенная к использованию</w:t>
            </w:r>
          </w:p>
        </w:tc>
        <w:tc>
          <w:tcPr>
            <w:tcW w:w="680"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Планируемые поступления текущего года</w:t>
            </w:r>
          </w:p>
        </w:tc>
        <w:tc>
          <w:tcPr>
            <w:tcW w:w="680"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Итого к использованию (гр. 8 + гр. 9 + гр. 10)</w:t>
            </w:r>
          </w:p>
        </w:tc>
        <w:tc>
          <w:tcPr>
            <w:tcW w:w="882" w:type="dxa"/>
            <w:vMerge w:val="restart"/>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Планируемые выплаты</w:t>
            </w:r>
          </w:p>
        </w:tc>
      </w:tr>
      <w:tr w:rsidR="00790E6E" w:rsidRPr="007226AB" w:rsidTr="008414CB">
        <w:tc>
          <w:tcPr>
            <w:tcW w:w="1191"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код субсидии</w:t>
            </w: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номер</w:t>
            </w:r>
          </w:p>
        </w:tc>
        <w:tc>
          <w:tcPr>
            <w:tcW w:w="658"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дата</w:t>
            </w:r>
          </w:p>
        </w:tc>
        <w:tc>
          <w:tcPr>
            <w:tcW w:w="680"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c>
          <w:tcPr>
            <w:tcW w:w="882" w:type="dxa"/>
            <w:vMerge/>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tc>
      </w:tr>
      <w:tr w:rsidR="00790E6E" w:rsidRPr="007226AB" w:rsidTr="008414CB">
        <w:tc>
          <w:tcPr>
            <w:tcW w:w="1191" w:type="dxa"/>
            <w:tcBorders>
              <w:top w:val="single" w:sz="4" w:space="0" w:color="auto"/>
              <w:left w:val="single" w:sz="4" w:space="0" w:color="auto"/>
              <w:bottom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1</w:t>
            </w:r>
          </w:p>
        </w:tc>
        <w:tc>
          <w:tcPr>
            <w:tcW w:w="680" w:type="dxa"/>
            <w:tcBorders>
              <w:top w:val="single" w:sz="4" w:space="0" w:color="auto"/>
              <w:left w:val="single" w:sz="4" w:space="0" w:color="auto"/>
              <w:bottom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3</w:t>
            </w:r>
          </w:p>
        </w:tc>
        <w:tc>
          <w:tcPr>
            <w:tcW w:w="658"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4</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5</w:t>
            </w:r>
          </w:p>
        </w:tc>
        <w:tc>
          <w:tcPr>
            <w:tcW w:w="680" w:type="dxa"/>
            <w:tcBorders>
              <w:top w:val="single" w:sz="4" w:space="0" w:color="auto"/>
              <w:left w:val="single" w:sz="4" w:space="0" w:color="auto"/>
              <w:bottom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6</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7</w:t>
            </w:r>
          </w:p>
        </w:tc>
        <w:tc>
          <w:tcPr>
            <w:tcW w:w="680" w:type="dxa"/>
            <w:tcBorders>
              <w:top w:val="single" w:sz="4" w:space="0" w:color="auto"/>
              <w:left w:val="single" w:sz="4" w:space="0" w:color="auto"/>
              <w:bottom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8</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9</w:t>
            </w:r>
          </w:p>
        </w:tc>
        <w:tc>
          <w:tcPr>
            <w:tcW w:w="680" w:type="dxa"/>
            <w:tcBorders>
              <w:top w:val="single" w:sz="4" w:space="0" w:color="auto"/>
              <w:left w:val="single" w:sz="4" w:space="0" w:color="auto"/>
              <w:bottom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10</w:t>
            </w:r>
          </w:p>
        </w:tc>
        <w:tc>
          <w:tcPr>
            <w:tcW w:w="680" w:type="dxa"/>
            <w:tcBorders>
              <w:top w:val="single" w:sz="4" w:space="0" w:color="auto"/>
              <w:left w:val="single" w:sz="4" w:space="0" w:color="auto"/>
              <w:bottom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11</w:t>
            </w:r>
          </w:p>
        </w:tc>
        <w:tc>
          <w:tcPr>
            <w:tcW w:w="882" w:type="dxa"/>
            <w:tcBorders>
              <w:top w:val="single" w:sz="4" w:space="0" w:color="auto"/>
              <w:left w:val="single" w:sz="4" w:space="0" w:color="auto"/>
              <w:bottom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12</w:t>
            </w:r>
          </w:p>
        </w:tc>
      </w:tr>
      <w:tr w:rsidR="00790E6E" w:rsidRPr="007226AB" w:rsidTr="008414CB">
        <w:tc>
          <w:tcPr>
            <w:tcW w:w="1191"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r>
      <w:tr w:rsidR="00790E6E" w:rsidRPr="007226AB" w:rsidTr="008414CB">
        <w:tc>
          <w:tcPr>
            <w:tcW w:w="1191"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Итого по коду целевой субсидии</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x</w:t>
            </w:r>
          </w:p>
        </w:tc>
        <w:tc>
          <w:tcPr>
            <w:tcW w:w="658"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vAlign w:val="center"/>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r>
      <w:tr w:rsidR="00790E6E" w:rsidRPr="007226AB" w:rsidTr="008414CB">
        <w:tc>
          <w:tcPr>
            <w:tcW w:w="1191" w:type="dxa"/>
            <w:tcBorders>
              <w:top w:val="single" w:sz="4" w:space="0" w:color="auto"/>
              <w:left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58" w:type="dxa"/>
            <w:tcBorders>
              <w:top w:val="single" w:sz="4" w:space="0" w:color="auto"/>
              <w:left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r>
      <w:tr w:rsidR="00790E6E" w:rsidRPr="007226AB" w:rsidTr="008414CB">
        <w:tc>
          <w:tcPr>
            <w:tcW w:w="5249" w:type="dxa"/>
            <w:gridSpan w:val="7"/>
            <w:vAlign w:val="center"/>
          </w:tcPr>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r w:rsidRPr="008414CB">
              <w:rPr>
                <w:rFonts w:ascii="Times New Roman" w:hAnsi="Times New Roman"/>
                <w:sz w:val="18"/>
                <w:szCs w:val="18"/>
              </w:rPr>
              <w:t>Всего</w:t>
            </w:r>
          </w:p>
        </w:tc>
        <w:tc>
          <w:tcPr>
            <w:tcW w:w="680" w:type="dxa"/>
            <w:tcBorders>
              <w:top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r>
      <w:tr w:rsidR="00790E6E" w:rsidRPr="007226AB" w:rsidTr="008414CB">
        <w:tc>
          <w:tcPr>
            <w:tcW w:w="5249" w:type="dxa"/>
            <w:gridSpan w:val="7"/>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c>
          <w:tcPr>
            <w:tcW w:w="2720" w:type="dxa"/>
            <w:gridSpan w:val="4"/>
            <w:tcBorders>
              <w:top w:val="single" w:sz="4" w:space="0" w:color="auto"/>
              <w:right w:val="single" w:sz="4" w:space="0" w:color="auto"/>
            </w:tcBorders>
            <w:vAlign w:val="bottom"/>
          </w:tcPr>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Номер страницы</w:t>
            </w:r>
          </w:p>
          <w:p w:rsidR="00790E6E" w:rsidRPr="008414CB" w:rsidRDefault="00790E6E" w:rsidP="008414CB">
            <w:pPr>
              <w:autoSpaceDE w:val="0"/>
              <w:autoSpaceDN w:val="0"/>
              <w:adjustRightInd w:val="0"/>
              <w:spacing w:after="0" w:line="240" w:lineRule="auto"/>
              <w:jc w:val="both"/>
              <w:rPr>
                <w:rFonts w:ascii="Times New Roman" w:hAnsi="Times New Roman"/>
                <w:sz w:val="18"/>
                <w:szCs w:val="18"/>
              </w:rPr>
            </w:pPr>
            <w:r w:rsidRPr="008414CB">
              <w:rPr>
                <w:rFonts w:ascii="Times New Roman" w:hAnsi="Times New Roman"/>
                <w:sz w:val="18"/>
                <w:szCs w:val="18"/>
              </w:rPr>
              <w:t>Всего страниц</w:t>
            </w:r>
          </w:p>
        </w:tc>
        <w:tc>
          <w:tcPr>
            <w:tcW w:w="882" w:type="dxa"/>
            <w:tcBorders>
              <w:top w:val="single" w:sz="4" w:space="0" w:color="auto"/>
              <w:left w:val="single" w:sz="4" w:space="0" w:color="auto"/>
              <w:bottom w:val="single" w:sz="4" w:space="0" w:color="auto"/>
              <w:right w:val="single" w:sz="4" w:space="0" w:color="auto"/>
            </w:tcBorders>
          </w:tcPr>
          <w:p w:rsidR="00790E6E" w:rsidRPr="008414CB" w:rsidRDefault="00790E6E" w:rsidP="008414CB">
            <w:pPr>
              <w:autoSpaceDE w:val="0"/>
              <w:autoSpaceDN w:val="0"/>
              <w:adjustRightInd w:val="0"/>
              <w:spacing w:after="0" w:line="240" w:lineRule="auto"/>
              <w:rPr>
                <w:rFonts w:ascii="Times New Roman" w:hAnsi="Times New Roman"/>
                <w:sz w:val="18"/>
                <w:szCs w:val="18"/>
              </w:rPr>
            </w:pPr>
          </w:p>
        </w:tc>
      </w:tr>
    </w:tbl>
    <w:p w:rsidR="00790E6E" w:rsidRPr="008414CB" w:rsidRDefault="00790E6E" w:rsidP="008414CB">
      <w:pPr>
        <w:autoSpaceDE w:val="0"/>
        <w:autoSpaceDN w:val="0"/>
        <w:adjustRightInd w:val="0"/>
        <w:spacing w:after="0" w:line="240" w:lineRule="auto"/>
        <w:jc w:val="center"/>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Руководитель (уполномоченное лицо) _______ _________ _____________________</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(должность) (подпись) (расшифровка подписи)</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Ответственный</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исполнитель    ___________   __________  ___________________  ____________</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(должность)  (подпись)   (расшифровка подписи)  (телефон)</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"___" _____________ 20__ г.</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Отметка Финансового отдела Администрации Притобольного района</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Руководитель           ___________ _____________________</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(подпись)   (расшифровка подписи)</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Исполнитель ___________ _________ _____________________</w:t>
      </w:r>
    </w:p>
    <w:p w:rsidR="00790E6E" w:rsidRDefault="00790E6E" w:rsidP="008414CB">
      <w:pPr>
        <w:autoSpaceDE w:val="0"/>
        <w:autoSpaceDN w:val="0"/>
        <w:adjustRightInd w:val="0"/>
        <w:spacing w:after="0" w:line="240" w:lineRule="auto"/>
        <w:jc w:val="both"/>
        <w:outlineLvl w:val="0"/>
        <w:rPr>
          <w:rFonts w:ascii="Times New Roman" w:hAnsi="Times New Roman"/>
          <w:sz w:val="18"/>
          <w:szCs w:val="18"/>
        </w:rPr>
      </w:pPr>
      <w:r w:rsidRPr="008414CB">
        <w:rPr>
          <w:rFonts w:ascii="Times New Roman" w:hAnsi="Times New Roman"/>
          <w:sz w:val="18"/>
          <w:szCs w:val="18"/>
        </w:rPr>
        <w:t xml:space="preserve">            (должность) (подпись) (расшифровка подписи)</w:t>
      </w:r>
    </w:p>
    <w:p w:rsidR="00790E6E" w:rsidRPr="008414CB" w:rsidRDefault="00790E6E" w:rsidP="008414CB">
      <w:pPr>
        <w:autoSpaceDE w:val="0"/>
        <w:autoSpaceDN w:val="0"/>
        <w:adjustRightInd w:val="0"/>
        <w:spacing w:after="0" w:line="240" w:lineRule="auto"/>
        <w:jc w:val="both"/>
        <w:outlineLvl w:val="0"/>
        <w:rPr>
          <w:rFonts w:ascii="Times New Roman" w:hAnsi="Times New Roman"/>
          <w:sz w:val="18"/>
          <w:szCs w:val="18"/>
        </w:rPr>
      </w:pPr>
    </w:p>
    <w:p w:rsidR="00790E6E" w:rsidRPr="008414CB" w:rsidRDefault="00790E6E" w:rsidP="008414CB">
      <w:pPr>
        <w:spacing w:after="0" w:line="240" w:lineRule="auto"/>
        <w:ind w:right="125"/>
        <w:jc w:val="center"/>
        <w:rPr>
          <w:rFonts w:ascii="Times New Roman" w:hAnsi="Times New Roman"/>
          <w:b/>
          <w:sz w:val="18"/>
          <w:szCs w:val="18"/>
        </w:rPr>
      </w:pPr>
      <w:r w:rsidRPr="008414CB">
        <w:rPr>
          <w:rFonts w:ascii="Times New Roman" w:hAnsi="Times New Roman"/>
          <w:b/>
          <w:sz w:val="18"/>
          <w:szCs w:val="18"/>
        </w:rPr>
        <w:t>РОССИЙСКАЯ ФЕДЕРАЦИЯ</w:t>
      </w:r>
    </w:p>
    <w:p w:rsidR="00790E6E" w:rsidRPr="008414CB" w:rsidRDefault="00790E6E" w:rsidP="008414CB">
      <w:pPr>
        <w:spacing w:after="0" w:line="240" w:lineRule="auto"/>
        <w:ind w:right="125"/>
        <w:jc w:val="center"/>
        <w:rPr>
          <w:rFonts w:ascii="Times New Roman" w:hAnsi="Times New Roman"/>
          <w:b/>
          <w:sz w:val="18"/>
          <w:szCs w:val="18"/>
        </w:rPr>
      </w:pPr>
      <w:r w:rsidRPr="008414CB">
        <w:rPr>
          <w:rFonts w:ascii="Times New Roman" w:hAnsi="Times New Roman"/>
          <w:b/>
          <w:sz w:val="18"/>
          <w:szCs w:val="18"/>
        </w:rPr>
        <w:t xml:space="preserve">КУРГАНСКАЯ ОБЛАСТЬ </w:t>
      </w:r>
    </w:p>
    <w:p w:rsidR="00790E6E" w:rsidRPr="008414CB" w:rsidRDefault="00790E6E" w:rsidP="008414CB">
      <w:pPr>
        <w:spacing w:after="0" w:line="240" w:lineRule="auto"/>
        <w:ind w:right="125"/>
        <w:jc w:val="center"/>
        <w:rPr>
          <w:rFonts w:ascii="Times New Roman" w:hAnsi="Times New Roman"/>
          <w:b/>
          <w:sz w:val="18"/>
          <w:szCs w:val="18"/>
        </w:rPr>
      </w:pPr>
      <w:r w:rsidRPr="008414CB">
        <w:rPr>
          <w:rFonts w:ascii="Times New Roman" w:hAnsi="Times New Roman"/>
          <w:b/>
          <w:sz w:val="18"/>
          <w:szCs w:val="18"/>
        </w:rPr>
        <w:t>ПРИТОБОЛЬНЫЙ РАЙОН</w:t>
      </w:r>
    </w:p>
    <w:p w:rsidR="00790E6E" w:rsidRPr="008414CB" w:rsidRDefault="00790E6E" w:rsidP="008414CB">
      <w:pPr>
        <w:spacing w:after="0" w:line="240" w:lineRule="auto"/>
        <w:ind w:right="125"/>
        <w:jc w:val="center"/>
        <w:rPr>
          <w:rFonts w:ascii="Times New Roman" w:hAnsi="Times New Roman"/>
          <w:b/>
          <w:sz w:val="18"/>
          <w:szCs w:val="18"/>
        </w:rPr>
      </w:pPr>
      <w:r w:rsidRPr="008414CB">
        <w:rPr>
          <w:rFonts w:ascii="Times New Roman" w:hAnsi="Times New Roman"/>
          <w:b/>
          <w:sz w:val="18"/>
          <w:szCs w:val="18"/>
        </w:rPr>
        <w:t>АДМИНИСТРАЦИЯ ПРИТОБОЛЬНОГО РАЙОНА</w:t>
      </w:r>
    </w:p>
    <w:p w:rsidR="00790E6E" w:rsidRPr="008414CB" w:rsidRDefault="00790E6E" w:rsidP="008414CB">
      <w:pPr>
        <w:spacing w:after="0" w:line="240" w:lineRule="auto"/>
        <w:ind w:right="125"/>
        <w:jc w:val="center"/>
        <w:rPr>
          <w:rFonts w:ascii="Times New Roman" w:hAnsi="Times New Roman"/>
          <w:b/>
          <w:sz w:val="18"/>
          <w:szCs w:val="18"/>
        </w:rPr>
      </w:pPr>
      <w:r w:rsidRPr="008414CB">
        <w:rPr>
          <w:rFonts w:ascii="Times New Roman" w:hAnsi="Times New Roman"/>
          <w:b/>
          <w:sz w:val="18"/>
          <w:szCs w:val="18"/>
        </w:rPr>
        <w:t>РАСПОРЯЖЕНИЕ</w:t>
      </w:r>
    </w:p>
    <w:p w:rsidR="00790E6E" w:rsidRPr="008414CB" w:rsidRDefault="00790E6E" w:rsidP="008414CB">
      <w:pPr>
        <w:spacing w:after="0" w:line="240" w:lineRule="auto"/>
        <w:ind w:right="125"/>
        <w:jc w:val="both"/>
        <w:rPr>
          <w:rFonts w:ascii="Times New Roman" w:hAnsi="Times New Roman"/>
          <w:b/>
          <w:sz w:val="18"/>
          <w:szCs w:val="18"/>
        </w:rPr>
      </w:pPr>
    </w:p>
    <w:p w:rsidR="00790E6E" w:rsidRPr="008414CB" w:rsidRDefault="00790E6E" w:rsidP="008414CB">
      <w:pPr>
        <w:spacing w:after="0" w:line="240" w:lineRule="auto"/>
        <w:ind w:right="125"/>
        <w:jc w:val="both"/>
        <w:rPr>
          <w:rFonts w:ascii="Times New Roman" w:hAnsi="Times New Roman"/>
          <w:b/>
          <w:sz w:val="18"/>
          <w:szCs w:val="18"/>
        </w:rPr>
      </w:pPr>
    </w:p>
    <w:p w:rsidR="00790E6E" w:rsidRPr="008414CB" w:rsidRDefault="00790E6E" w:rsidP="008414CB">
      <w:pPr>
        <w:spacing w:after="0" w:line="240" w:lineRule="auto"/>
        <w:ind w:right="125"/>
        <w:jc w:val="both"/>
        <w:rPr>
          <w:rFonts w:ascii="Times New Roman" w:hAnsi="Times New Roman"/>
          <w:b/>
          <w:sz w:val="18"/>
          <w:szCs w:val="18"/>
        </w:rPr>
      </w:pPr>
      <w:r w:rsidRPr="008414CB">
        <w:rPr>
          <w:rFonts w:ascii="Times New Roman" w:hAnsi="Times New Roman"/>
          <w:b/>
          <w:sz w:val="18"/>
          <w:szCs w:val="18"/>
        </w:rPr>
        <w:t>от « 9 »  декабря  2020 года №  394 - р</w:t>
      </w:r>
    </w:p>
    <w:p w:rsidR="00790E6E" w:rsidRPr="008414CB" w:rsidRDefault="00790E6E" w:rsidP="008414CB">
      <w:pPr>
        <w:spacing w:after="0" w:line="240" w:lineRule="auto"/>
        <w:ind w:right="125"/>
        <w:jc w:val="both"/>
        <w:rPr>
          <w:rFonts w:ascii="Times New Roman" w:hAnsi="Times New Roman"/>
          <w:b/>
          <w:sz w:val="18"/>
          <w:szCs w:val="18"/>
        </w:rPr>
      </w:pPr>
      <w:r w:rsidRPr="008414CB">
        <w:rPr>
          <w:rFonts w:ascii="Times New Roman" w:hAnsi="Times New Roman"/>
          <w:b/>
          <w:sz w:val="18"/>
          <w:szCs w:val="18"/>
        </w:rPr>
        <w:t>с. Глядянское</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Об  утверждении плана проведения</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проверок             подведомственных</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учреждений Притобольного района</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за         соблюдением          трудового</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законодательства        и            иных</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нормативных     правовых     актов,</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содержащих        нормы   трудового</w:t>
      </w:r>
    </w:p>
    <w:p w:rsidR="00790E6E" w:rsidRPr="008414CB" w:rsidRDefault="00790E6E" w:rsidP="008414CB">
      <w:pPr>
        <w:spacing w:after="0" w:line="240" w:lineRule="auto"/>
        <w:jc w:val="both"/>
        <w:rPr>
          <w:rFonts w:ascii="Times New Roman" w:hAnsi="Times New Roman"/>
          <w:b/>
          <w:bCs/>
          <w:color w:val="000000"/>
          <w:sz w:val="18"/>
          <w:szCs w:val="18"/>
        </w:rPr>
      </w:pPr>
      <w:r w:rsidRPr="008414CB">
        <w:rPr>
          <w:rFonts w:ascii="Times New Roman" w:hAnsi="Times New Roman"/>
          <w:b/>
          <w:bCs/>
          <w:color w:val="000000"/>
          <w:sz w:val="18"/>
          <w:szCs w:val="18"/>
        </w:rPr>
        <w:t>права, на 2021 год</w:t>
      </w:r>
    </w:p>
    <w:p w:rsidR="00790E6E" w:rsidRPr="008414CB" w:rsidRDefault="00790E6E" w:rsidP="008414CB">
      <w:pPr>
        <w:spacing w:after="0" w:line="240" w:lineRule="auto"/>
        <w:ind w:firstLine="709"/>
        <w:jc w:val="both"/>
        <w:rPr>
          <w:rFonts w:ascii="Times New Roman" w:hAnsi="Times New Roman"/>
          <w:sz w:val="18"/>
          <w:szCs w:val="18"/>
        </w:rPr>
      </w:pPr>
      <w:r w:rsidRPr="008414CB">
        <w:rPr>
          <w:rFonts w:ascii="Times New Roman" w:hAnsi="Times New Roman"/>
          <w:sz w:val="18"/>
          <w:szCs w:val="18"/>
        </w:rPr>
        <w:t>В соответствии с Трудовым кодексом Российской Федерации, Законом Курганской области от 27 февраля 2018 года № 13  «О ведомственном контроле за соблюдением трудового законодательства и иных нормативных правовых актов, содержащих нормы трудового права»</w:t>
      </w:r>
    </w:p>
    <w:p w:rsidR="00790E6E" w:rsidRPr="008414CB" w:rsidRDefault="00790E6E" w:rsidP="008414CB">
      <w:pPr>
        <w:spacing w:after="0" w:line="240" w:lineRule="auto"/>
        <w:ind w:firstLine="709"/>
        <w:jc w:val="both"/>
        <w:rPr>
          <w:rFonts w:ascii="Times New Roman" w:hAnsi="Times New Roman"/>
          <w:sz w:val="18"/>
          <w:szCs w:val="18"/>
        </w:rPr>
      </w:pPr>
      <w:r w:rsidRPr="008414CB">
        <w:rPr>
          <w:rFonts w:ascii="Times New Roman" w:hAnsi="Times New Roman"/>
          <w:sz w:val="18"/>
          <w:szCs w:val="18"/>
        </w:rPr>
        <w:t>1. Утвердить план проведения проверок подведомственных учреждений Притобольного района за соблюдением трудового законодательства и иных нормативных правовых актов, содержащих нормы трудового права, на 2021 год согласно приложению к настоящему распоряжению.</w:t>
      </w:r>
    </w:p>
    <w:p w:rsidR="00790E6E" w:rsidRPr="008414CB" w:rsidRDefault="00790E6E" w:rsidP="008414CB">
      <w:pPr>
        <w:spacing w:after="0" w:line="240" w:lineRule="auto"/>
        <w:ind w:firstLine="709"/>
        <w:jc w:val="both"/>
        <w:rPr>
          <w:rFonts w:ascii="Times New Roman" w:hAnsi="Times New Roman"/>
          <w:sz w:val="18"/>
          <w:szCs w:val="18"/>
        </w:rPr>
      </w:pPr>
      <w:r w:rsidRPr="008414CB">
        <w:rPr>
          <w:rFonts w:ascii="Times New Roman" w:hAnsi="Times New Roman"/>
          <w:sz w:val="18"/>
          <w:szCs w:val="18"/>
        </w:rPr>
        <w:t xml:space="preserve">2. Опубликовать настоящее распоряжение в информационном бюллетене «Муниципальный вестник Притоболья» и на официальном сайте Администрации Притобольного района в сети «Интернет». </w:t>
      </w:r>
    </w:p>
    <w:p w:rsidR="00790E6E" w:rsidRPr="008414CB" w:rsidRDefault="00790E6E" w:rsidP="008414CB">
      <w:pPr>
        <w:spacing w:after="0" w:line="240" w:lineRule="auto"/>
        <w:ind w:firstLine="709"/>
        <w:jc w:val="both"/>
        <w:rPr>
          <w:rFonts w:ascii="Times New Roman" w:hAnsi="Times New Roman"/>
          <w:sz w:val="18"/>
          <w:szCs w:val="18"/>
        </w:rPr>
      </w:pPr>
      <w:r w:rsidRPr="008414CB">
        <w:rPr>
          <w:rFonts w:ascii="Times New Roman" w:hAnsi="Times New Roman"/>
          <w:sz w:val="18"/>
          <w:szCs w:val="18"/>
        </w:rPr>
        <w:t xml:space="preserve">3. Контроль за выполнением настоящего распоряжения возложить на заместителя Главы Притобольного района. </w:t>
      </w:r>
    </w:p>
    <w:p w:rsidR="00790E6E" w:rsidRPr="008414CB" w:rsidRDefault="00790E6E" w:rsidP="008414CB">
      <w:pPr>
        <w:spacing w:after="0" w:line="240" w:lineRule="auto"/>
        <w:ind w:right="125"/>
        <w:jc w:val="both"/>
        <w:rPr>
          <w:rFonts w:ascii="Times New Roman" w:hAnsi="Times New Roman"/>
          <w:sz w:val="18"/>
          <w:szCs w:val="18"/>
        </w:rPr>
      </w:pPr>
    </w:p>
    <w:p w:rsidR="00790E6E" w:rsidRPr="008414CB" w:rsidRDefault="00790E6E" w:rsidP="008414CB">
      <w:pPr>
        <w:spacing w:after="0" w:line="240" w:lineRule="auto"/>
        <w:ind w:right="125"/>
        <w:jc w:val="both"/>
        <w:rPr>
          <w:rFonts w:ascii="Times New Roman" w:hAnsi="Times New Roman"/>
          <w:sz w:val="18"/>
          <w:szCs w:val="18"/>
        </w:rPr>
      </w:pPr>
      <w:r w:rsidRPr="008414CB">
        <w:rPr>
          <w:rFonts w:ascii="Times New Roman" w:hAnsi="Times New Roman"/>
          <w:sz w:val="18"/>
          <w:szCs w:val="18"/>
        </w:rPr>
        <w:t>Глава Притобольного района</w:t>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r>
      <w:r w:rsidRPr="008414CB">
        <w:rPr>
          <w:rFonts w:ascii="Times New Roman" w:hAnsi="Times New Roman"/>
          <w:sz w:val="18"/>
          <w:szCs w:val="18"/>
        </w:rPr>
        <w:tab/>
        <w:t xml:space="preserve"> Д.Ю. Лесовой</w:t>
      </w:r>
    </w:p>
    <w:p w:rsidR="00790E6E" w:rsidRPr="008414CB" w:rsidRDefault="00790E6E" w:rsidP="008414CB">
      <w:pPr>
        <w:spacing w:after="0" w:line="240" w:lineRule="auto"/>
        <w:ind w:right="125"/>
        <w:jc w:val="both"/>
        <w:rPr>
          <w:rFonts w:ascii="Times New Roman" w:hAnsi="Times New Roman"/>
          <w:sz w:val="18"/>
          <w:szCs w:val="18"/>
        </w:rPr>
      </w:pPr>
    </w:p>
    <w:p w:rsidR="00790E6E" w:rsidRPr="008414CB" w:rsidRDefault="00790E6E" w:rsidP="008414CB">
      <w:pPr>
        <w:spacing w:after="0" w:line="240" w:lineRule="auto"/>
        <w:ind w:right="125"/>
        <w:jc w:val="both"/>
        <w:rPr>
          <w:rFonts w:ascii="Times New Roman" w:hAnsi="Times New Roman"/>
          <w:sz w:val="18"/>
          <w:szCs w:val="18"/>
        </w:rPr>
        <w:sectPr w:rsidR="00790E6E" w:rsidRPr="008414CB" w:rsidSect="008414CB">
          <w:pgSz w:w="11906" w:h="16838"/>
          <w:pgMar w:top="567" w:right="567" w:bottom="567" w:left="567" w:header="709" w:footer="709" w:gutter="0"/>
          <w:cols w:space="708"/>
          <w:docGrid w:linePitch="360"/>
        </w:sectPr>
      </w:pPr>
    </w:p>
    <w:p w:rsidR="00790E6E" w:rsidRPr="008414CB" w:rsidRDefault="00790E6E" w:rsidP="008414CB">
      <w:pPr>
        <w:spacing w:after="0" w:line="240" w:lineRule="auto"/>
        <w:ind w:right="125"/>
        <w:jc w:val="both"/>
        <w:rPr>
          <w:rFonts w:ascii="Times New Roman" w:hAnsi="Times New Roman"/>
          <w:sz w:val="18"/>
          <w:szCs w:val="18"/>
        </w:rPr>
      </w:pPr>
      <w:r>
        <w:rPr>
          <w:noProof/>
        </w:rPr>
        <w:pict>
          <v:shape id="_x0000_s1030" type="#_x0000_t202" style="position:absolute;left:0;text-align:left;margin-left:489.45pt;margin-top:3pt;width:196.2pt;height:112.75pt;z-index:251659776" stroked="f">
            <v:textbox style="mso-next-textbox:#_x0000_s1030">
              <w:txbxContent>
                <w:p w:rsidR="00790E6E" w:rsidRPr="008414CB" w:rsidRDefault="00790E6E" w:rsidP="008414CB">
                  <w:pPr>
                    <w:spacing w:after="0" w:line="240" w:lineRule="auto"/>
                    <w:ind w:right="-172"/>
                    <w:rPr>
                      <w:rFonts w:ascii="Times New Roman" w:hAnsi="Times New Roman"/>
                      <w:sz w:val="18"/>
                      <w:szCs w:val="18"/>
                    </w:rPr>
                  </w:pPr>
                  <w:r w:rsidRPr="008414CB">
                    <w:rPr>
                      <w:rFonts w:ascii="Times New Roman" w:hAnsi="Times New Roman"/>
                      <w:sz w:val="18"/>
                      <w:szCs w:val="18"/>
                    </w:rPr>
                    <w:t xml:space="preserve">Приложение            к            распоряжению </w:t>
                  </w:r>
                </w:p>
                <w:p w:rsidR="00790E6E" w:rsidRPr="008414CB" w:rsidRDefault="00790E6E" w:rsidP="008414CB">
                  <w:pPr>
                    <w:spacing w:after="0" w:line="240" w:lineRule="auto"/>
                    <w:ind w:right="-172"/>
                    <w:rPr>
                      <w:rFonts w:ascii="Times New Roman" w:hAnsi="Times New Roman"/>
                      <w:sz w:val="18"/>
                      <w:szCs w:val="18"/>
                    </w:rPr>
                  </w:pPr>
                  <w:r w:rsidRPr="008414CB">
                    <w:rPr>
                      <w:rFonts w:ascii="Times New Roman" w:hAnsi="Times New Roman"/>
                      <w:sz w:val="18"/>
                      <w:szCs w:val="18"/>
                    </w:rPr>
                    <w:t xml:space="preserve">Администрации    Притобольного   района </w:t>
                  </w:r>
                </w:p>
                <w:p w:rsidR="00790E6E" w:rsidRPr="008414CB" w:rsidRDefault="00790E6E" w:rsidP="008414CB">
                  <w:pPr>
                    <w:spacing w:after="0" w:line="240" w:lineRule="auto"/>
                    <w:ind w:right="-172"/>
                    <w:rPr>
                      <w:rFonts w:ascii="Times New Roman" w:hAnsi="Times New Roman"/>
                      <w:sz w:val="18"/>
                      <w:szCs w:val="18"/>
                    </w:rPr>
                  </w:pPr>
                  <w:r w:rsidRPr="008414CB">
                    <w:rPr>
                      <w:rFonts w:ascii="Times New Roman" w:hAnsi="Times New Roman"/>
                      <w:sz w:val="18"/>
                      <w:szCs w:val="18"/>
                    </w:rPr>
                    <w:t>от     9    декабря    2020     года   №    394 - р</w:t>
                  </w:r>
                </w:p>
                <w:p w:rsidR="00790E6E" w:rsidRPr="008414CB" w:rsidRDefault="00790E6E" w:rsidP="008414CB">
                  <w:pPr>
                    <w:spacing w:after="0" w:line="240" w:lineRule="auto"/>
                    <w:ind w:right="-172"/>
                    <w:rPr>
                      <w:rFonts w:ascii="Times New Roman" w:hAnsi="Times New Roman"/>
                      <w:sz w:val="18"/>
                      <w:szCs w:val="18"/>
                    </w:rPr>
                  </w:pPr>
                  <w:r w:rsidRPr="008414CB">
                    <w:rPr>
                      <w:rFonts w:ascii="Times New Roman" w:hAnsi="Times New Roman"/>
                      <w:sz w:val="18"/>
                      <w:szCs w:val="18"/>
                    </w:rPr>
                    <w:t xml:space="preserve"> «Об      утверждении   плана    проведения </w:t>
                  </w:r>
                </w:p>
                <w:p w:rsidR="00790E6E" w:rsidRPr="008414CB" w:rsidRDefault="00790E6E" w:rsidP="008414CB">
                  <w:pPr>
                    <w:spacing w:after="0" w:line="240" w:lineRule="auto"/>
                    <w:ind w:right="-172"/>
                    <w:rPr>
                      <w:rFonts w:ascii="Times New Roman" w:hAnsi="Times New Roman"/>
                      <w:sz w:val="18"/>
                      <w:szCs w:val="18"/>
                    </w:rPr>
                  </w:pPr>
                  <w:r w:rsidRPr="008414CB">
                    <w:rPr>
                      <w:rFonts w:ascii="Times New Roman" w:hAnsi="Times New Roman"/>
                      <w:sz w:val="18"/>
                      <w:szCs w:val="18"/>
                    </w:rPr>
                    <w:t>проверок  подведомственных  учреждений</w:t>
                  </w:r>
                </w:p>
                <w:p w:rsidR="00790E6E" w:rsidRPr="008414CB" w:rsidRDefault="00790E6E" w:rsidP="008414CB">
                  <w:pPr>
                    <w:spacing w:after="0"/>
                    <w:ind w:right="-172"/>
                    <w:rPr>
                      <w:rFonts w:ascii="Times New Roman" w:hAnsi="Times New Roman"/>
                      <w:sz w:val="18"/>
                      <w:szCs w:val="18"/>
                    </w:rPr>
                  </w:pPr>
                  <w:r w:rsidRPr="008414CB">
                    <w:rPr>
                      <w:rFonts w:ascii="Times New Roman" w:hAnsi="Times New Roman"/>
                      <w:sz w:val="18"/>
                      <w:szCs w:val="18"/>
                    </w:rPr>
                    <w:t>Притобольного  района   за    соблюдением</w:t>
                  </w:r>
                </w:p>
                <w:p w:rsidR="00790E6E" w:rsidRPr="008414CB" w:rsidRDefault="00790E6E" w:rsidP="008414CB">
                  <w:pPr>
                    <w:spacing w:after="0"/>
                    <w:ind w:right="-172"/>
                    <w:rPr>
                      <w:rFonts w:ascii="Times New Roman" w:hAnsi="Times New Roman"/>
                      <w:sz w:val="18"/>
                      <w:szCs w:val="18"/>
                    </w:rPr>
                  </w:pPr>
                  <w:r w:rsidRPr="008414CB">
                    <w:rPr>
                      <w:rFonts w:ascii="Times New Roman" w:hAnsi="Times New Roman"/>
                      <w:sz w:val="18"/>
                      <w:szCs w:val="18"/>
                    </w:rPr>
                    <w:t xml:space="preserve">Трудового      законодательства   и      иных </w:t>
                  </w:r>
                </w:p>
                <w:p w:rsidR="00790E6E" w:rsidRPr="008414CB" w:rsidRDefault="00790E6E" w:rsidP="008414CB">
                  <w:pPr>
                    <w:spacing w:after="0"/>
                    <w:ind w:right="-172"/>
                    <w:rPr>
                      <w:rFonts w:ascii="Times New Roman" w:hAnsi="Times New Roman"/>
                      <w:sz w:val="18"/>
                      <w:szCs w:val="18"/>
                    </w:rPr>
                  </w:pPr>
                  <w:r w:rsidRPr="008414CB">
                    <w:rPr>
                      <w:rFonts w:ascii="Times New Roman" w:hAnsi="Times New Roman"/>
                      <w:sz w:val="18"/>
                      <w:szCs w:val="18"/>
                    </w:rPr>
                    <w:t xml:space="preserve">нормативных правовых актов, содержащих </w:t>
                  </w:r>
                </w:p>
                <w:p w:rsidR="00790E6E" w:rsidRPr="008414CB" w:rsidRDefault="00790E6E" w:rsidP="008414CB">
                  <w:pPr>
                    <w:ind w:right="-172"/>
                    <w:rPr>
                      <w:rFonts w:ascii="Times New Roman" w:hAnsi="Times New Roman"/>
                      <w:sz w:val="18"/>
                      <w:szCs w:val="18"/>
                    </w:rPr>
                  </w:pPr>
                  <w:r w:rsidRPr="008414CB">
                    <w:rPr>
                      <w:rFonts w:ascii="Times New Roman" w:hAnsi="Times New Roman"/>
                      <w:sz w:val="18"/>
                      <w:szCs w:val="18"/>
                    </w:rPr>
                    <w:t>нормы     трудового    права,   на  2021  год»</w:t>
                  </w:r>
                </w:p>
              </w:txbxContent>
            </v:textbox>
          </v:shape>
        </w:pict>
      </w:r>
    </w:p>
    <w:p w:rsidR="00790E6E" w:rsidRPr="008414CB" w:rsidRDefault="00790E6E" w:rsidP="008414CB">
      <w:pPr>
        <w:spacing w:after="0" w:line="240" w:lineRule="auto"/>
        <w:jc w:val="both"/>
        <w:rPr>
          <w:rFonts w:ascii="Times New Roman" w:hAnsi="Times New Roman"/>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p>
    <w:p w:rsidR="00790E6E" w:rsidRPr="008414CB" w:rsidRDefault="00790E6E" w:rsidP="008414CB">
      <w:pPr>
        <w:spacing w:after="0" w:line="240" w:lineRule="auto"/>
        <w:jc w:val="center"/>
        <w:rPr>
          <w:rFonts w:ascii="Times New Roman" w:hAnsi="Times New Roman"/>
          <w:b/>
          <w:sz w:val="18"/>
          <w:szCs w:val="18"/>
        </w:rPr>
      </w:pPr>
      <w:r w:rsidRPr="008414CB">
        <w:rPr>
          <w:rFonts w:ascii="Times New Roman" w:hAnsi="Times New Roman"/>
          <w:b/>
          <w:sz w:val="18"/>
          <w:szCs w:val="18"/>
        </w:rPr>
        <w:t>План</w:t>
      </w:r>
    </w:p>
    <w:p w:rsidR="00790E6E" w:rsidRPr="008414CB" w:rsidRDefault="00790E6E" w:rsidP="008414CB">
      <w:pPr>
        <w:spacing w:after="0" w:line="240" w:lineRule="auto"/>
        <w:jc w:val="center"/>
        <w:rPr>
          <w:rFonts w:ascii="Times New Roman" w:hAnsi="Times New Roman"/>
          <w:b/>
          <w:sz w:val="18"/>
          <w:szCs w:val="18"/>
        </w:rPr>
      </w:pPr>
      <w:r w:rsidRPr="008414CB">
        <w:rPr>
          <w:rFonts w:ascii="Times New Roman" w:hAnsi="Times New Roman"/>
          <w:b/>
          <w:sz w:val="18"/>
          <w:szCs w:val="18"/>
        </w:rPr>
        <w:t>проведения проверок подведомственных учреждений Притобольного района за соблюдением трудового законодательства и иных нормативных правовых актов, содержащих нормы трудового права, на 2021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730"/>
        <w:gridCol w:w="2137"/>
        <w:gridCol w:w="1134"/>
        <w:gridCol w:w="2835"/>
        <w:gridCol w:w="1134"/>
        <w:gridCol w:w="1375"/>
        <w:gridCol w:w="1467"/>
        <w:gridCol w:w="1204"/>
      </w:tblGrid>
      <w:tr w:rsidR="00790E6E" w:rsidRPr="007226AB" w:rsidTr="008414CB">
        <w:trPr>
          <w:jc w:val="center"/>
        </w:trPr>
        <w:tc>
          <w:tcPr>
            <w:tcW w:w="486"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w:t>
            </w:r>
          </w:p>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п/п</w:t>
            </w:r>
          </w:p>
        </w:tc>
        <w:tc>
          <w:tcPr>
            <w:tcW w:w="2730"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Наименование подведомственного учреждения</w:t>
            </w:r>
          </w:p>
        </w:tc>
        <w:tc>
          <w:tcPr>
            <w:tcW w:w="2137"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Адрес подведомственного учреждения</w:t>
            </w:r>
          </w:p>
        </w:tc>
        <w:tc>
          <w:tcPr>
            <w:tcW w:w="113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Вид проведения проверки</w:t>
            </w:r>
          </w:p>
        </w:tc>
        <w:tc>
          <w:tcPr>
            <w:tcW w:w="2835"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Основание проведения проверки, дата окончания последней проверки</w:t>
            </w:r>
          </w:p>
        </w:tc>
        <w:tc>
          <w:tcPr>
            <w:tcW w:w="113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Форма проведения проверки (документарная, выездная)</w:t>
            </w:r>
          </w:p>
        </w:tc>
        <w:tc>
          <w:tcPr>
            <w:tcW w:w="1375"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Дата начала проведения проверки</w:t>
            </w:r>
          </w:p>
        </w:tc>
        <w:tc>
          <w:tcPr>
            <w:tcW w:w="1467"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Дата окончания проведения проверки</w:t>
            </w:r>
          </w:p>
        </w:tc>
        <w:tc>
          <w:tcPr>
            <w:tcW w:w="120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Срок проведения плановой проверки (рабочих дней)</w:t>
            </w:r>
          </w:p>
        </w:tc>
      </w:tr>
      <w:tr w:rsidR="00790E6E" w:rsidRPr="007226AB" w:rsidTr="008414CB">
        <w:trPr>
          <w:jc w:val="center"/>
        </w:trPr>
        <w:tc>
          <w:tcPr>
            <w:tcW w:w="486"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1</w:t>
            </w:r>
          </w:p>
        </w:tc>
        <w:tc>
          <w:tcPr>
            <w:tcW w:w="2730"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Муниципальное казенное учреждение дополнительного образования «Глядянский Дом детского творчества»</w:t>
            </w:r>
          </w:p>
        </w:tc>
        <w:tc>
          <w:tcPr>
            <w:tcW w:w="2137"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 xml:space="preserve">641400, Курганская область, Притобольный район, </w:t>
            </w:r>
          </w:p>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с. Глядянское,</w:t>
            </w:r>
          </w:p>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 xml:space="preserve"> ул. Красноармейская, дом 38.</w:t>
            </w:r>
          </w:p>
        </w:tc>
        <w:tc>
          <w:tcPr>
            <w:tcW w:w="113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плановая</w:t>
            </w:r>
          </w:p>
        </w:tc>
        <w:tc>
          <w:tcPr>
            <w:tcW w:w="2835"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Закон Курганской области от 28 февраля 2018 года №13 «О ведомственном контроле за соблюдением трудового законодательства и иных нормативных правовых актов, содержащих нормы трудового права»</w:t>
            </w:r>
          </w:p>
        </w:tc>
        <w:tc>
          <w:tcPr>
            <w:tcW w:w="113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выездная</w:t>
            </w:r>
          </w:p>
        </w:tc>
        <w:tc>
          <w:tcPr>
            <w:tcW w:w="1375"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05.04.2021г.</w:t>
            </w:r>
          </w:p>
        </w:tc>
        <w:tc>
          <w:tcPr>
            <w:tcW w:w="1467"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30.04.2021г.</w:t>
            </w:r>
          </w:p>
        </w:tc>
        <w:tc>
          <w:tcPr>
            <w:tcW w:w="120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20</w:t>
            </w:r>
          </w:p>
        </w:tc>
      </w:tr>
      <w:tr w:rsidR="00790E6E" w:rsidRPr="007226AB" w:rsidTr="008414CB">
        <w:trPr>
          <w:jc w:val="center"/>
        </w:trPr>
        <w:tc>
          <w:tcPr>
            <w:tcW w:w="486"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2</w:t>
            </w:r>
          </w:p>
        </w:tc>
        <w:tc>
          <w:tcPr>
            <w:tcW w:w="2730"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shd w:val="clear" w:color="auto" w:fill="FFFFFF"/>
              </w:rPr>
              <w:t>Муниципальное казенное учреждение культуры «Притобольная центральная библиотека» </w:t>
            </w:r>
          </w:p>
        </w:tc>
        <w:tc>
          <w:tcPr>
            <w:tcW w:w="2137"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641400, Курганская область, Притобольный район,</w:t>
            </w:r>
          </w:p>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 xml:space="preserve"> с. Глядянское, ул.Красноармейская, дом 21.</w:t>
            </w:r>
          </w:p>
        </w:tc>
        <w:tc>
          <w:tcPr>
            <w:tcW w:w="113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плановая</w:t>
            </w:r>
          </w:p>
        </w:tc>
        <w:tc>
          <w:tcPr>
            <w:tcW w:w="2835"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Закон Курганской области от 28 февраля 2018 года №13 «О ведомственном контроле за соблюдением трудового законодательства и иных нормативных правовых актов, содержащих нормы трудового права»</w:t>
            </w:r>
          </w:p>
        </w:tc>
        <w:tc>
          <w:tcPr>
            <w:tcW w:w="113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выездная</w:t>
            </w:r>
          </w:p>
        </w:tc>
        <w:tc>
          <w:tcPr>
            <w:tcW w:w="1375"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08.11.2021г.</w:t>
            </w:r>
          </w:p>
        </w:tc>
        <w:tc>
          <w:tcPr>
            <w:tcW w:w="1467"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03.12.2021г.</w:t>
            </w:r>
          </w:p>
        </w:tc>
        <w:tc>
          <w:tcPr>
            <w:tcW w:w="1204" w:type="dxa"/>
          </w:tcPr>
          <w:p w:rsidR="00790E6E" w:rsidRPr="008414CB" w:rsidRDefault="00790E6E" w:rsidP="008414CB">
            <w:pPr>
              <w:spacing w:after="0" w:line="240" w:lineRule="auto"/>
              <w:jc w:val="center"/>
              <w:rPr>
                <w:rFonts w:ascii="Times New Roman" w:hAnsi="Times New Roman"/>
                <w:sz w:val="18"/>
                <w:szCs w:val="18"/>
              </w:rPr>
            </w:pPr>
            <w:r w:rsidRPr="008414CB">
              <w:rPr>
                <w:rFonts w:ascii="Times New Roman" w:hAnsi="Times New Roman"/>
                <w:sz w:val="18"/>
                <w:szCs w:val="18"/>
              </w:rPr>
              <w:t>20</w:t>
            </w:r>
          </w:p>
        </w:tc>
      </w:tr>
    </w:tbl>
    <w:p w:rsidR="00790E6E" w:rsidRPr="008414CB" w:rsidRDefault="00790E6E" w:rsidP="008414CB">
      <w:pPr>
        <w:spacing w:after="0" w:line="240" w:lineRule="auto"/>
        <w:ind w:right="125"/>
        <w:jc w:val="both"/>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sectPr w:rsidR="00790E6E" w:rsidSect="008414CB">
          <w:pgSz w:w="16838" w:h="11906" w:orient="landscape"/>
          <w:pgMar w:top="567" w:right="567" w:bottom="567" w:left="567" w:header="709" w:footer="709" w:gutter="0"/>
          <w:cols w:space="708"/>
          <w:docGrid w:linePitch="360"/>
        </w:sectPr>
      </w:pPr>
    </w:p>
    <w:p w:rsidR="00790E6E" w:rsidRPr="008414CB" w:rsidRDefault="00790E6E" w:rsidP="008414CB">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r w:rsidRPr="008414CB">
        <w:rPr>
          <w:rFonts w:ascii="Times New Roman" w:eastAsia="Arial Unicode MS" w:hAnsi="Times New Roman"/>
          <w:b/>
          <w:kern w:val="1"/>
          <w:sz w:val="18"/>
          <w:szCs w:val="18"/>
          <w:lang w:eastAsia="ar-SA"/>
        </w:rPr>
        <w:t>РОССИЙСКАЯ ФЕДЕРАЦИЯ</w:t>
      </w:r>
    </w:p>
    <w:p w:rsidR="00790E6E" w:rsidRPr="008414CB" w:rsidRDefault="00790E6E" w:rsidP="008414C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414CB">
        <w:rPr>
          <w:rFonts w:ascii="Times New Roman" w:eastAsia="Arial Unicode MS" w:hAnsi="Times New Roman"/>
          <w:b/>
          <w:kern w:val="1"/>
          <w:sz w:val="18"/>
          <w:szCs w:val="18"/>
          <w:lang w:eastAsia="ar-SA"/>
        </w:rPr>
        <w:t>КУРГАНСКАЯ ОБЛАСТЬ</w:t>
      </w:r>
    </w:p>
    <w:p w:rsidR="00790E6E" w:rsidRPr="008414CB" w:rsidRDefault="00790E6E" w:rsidP="008414C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414CB">
        <w:rPr>
          <w:rFonts w:ascii="Times New Roman" w:eastAsia="Arial Unicode MS" w:hAnsi="Times New Roman"/>
          <w:b/>
          <w:kern w:val="1"/>
          <w:sz w:val="18"/>
          <w:szCs w:val="18"/>
          <w:lang w:eastAsia="ar-SA"/>
        </w:rPr>
        <w:t>ПРИТОБОЛЬНЫЙ РАЙОН</w:t>
      </w:r>
    </w:p>
    <w:p w:rsidR="00790E6E" w:rsidRPr="008414CB" w:rsidRDefault="00790E6E" w:rsidP="008414C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414CB">
        <w:rPr>
          <w:rFonts w:ascii="Times New Roman" w:eastAsia="Arial Unicode MS" w:hAnsi="Times New Roman"/>
          <w:b/>
          <w:kern w:val="1"/>
          <w:sz w:val="18"/>
          <w:szCs w:val="18"/>
          <w:lang w:eastAsia="ar-SA"/>
        </w:rPr>
        <w:t>ПРИТОБОЛЬНАЯ  РАЙОННАЯ ДУМА</w:t>
      </w:r>
    </w:p>
    <w:p w:rsidR="00790E6E" w:rsidRPr="008414CB" w:rsidRDefault="00790E6E" w:rsidP="008414C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414CB">
        <w:rPr>
          <w:rFonts w:ascii="Times New Roman" w:eastAsia="Arial Unicode MS" w:hAnsi="Times New Roman"/>
          <w:b/>
          <w:kern w:val="1"/>
          <w:sz w:val="18"/>
          <w:szCs w:val="18"/>
          <w:lang w:eastAsia="ar-SA"/>
        </w:rPr>
        <w:t>РЕШЕНИЕ</w:t>
      </w:r>
    </w:p>
    <w:p w:rsidR="00790E6E" w:rsidRPr="008414CB" w:rsidRDefault="00790E6E" w:rsidP="008414CB">
      <w:pPr>
        <w:widowControl w:val="0"/>
        <w:suppressAutoHyphens/>
        <w:spacing w:after="0" w:line="100" w:lineRule="atLeast"/>
        <w:jc w:val="both"/>
        <w:textAlignment w:val="top"/>
        <w:rPr>
          <w:rFonts w:ascii="Times New Roman" w:eastAsia="Arial Unicode MS" w:hAnsi="Times New Roman"/>
          <w:b/>
          <w:kern w:val="1"/>
          <w:sz w:val="18"/>
          <w:szCs w:val="18"/>
          <w:lang w:eastAsia="ar-SA"/>
        </w:rPr>
      </w:pPr>
      <w:r w:rsidRPr="008414CB">
        <w:rPr>
          <w:rFonts w:ascii="Times New Roman" w:eastAsia="Arial Unicode MS" w:hAnsi="Times New Roman"/>
          <w:b/>
          <w:kern w:val="1"/>
          <w:sz w:val="18"/>
          <w:szCs w:val="18"/>
          <w:lang w:eastAsia="ar-SA"/>
        </w:rPr>
        <w:t>от  23 декабря   2020 года   № 29 с.Глядянское</w:t>
      </w:r>
    </w:p>
    <w:p w:rsidR="00790E6E" w:rsidRPr="008414CB" w:rsidRDefault="00790E6E" w:rsidP="008414CB">
      <w:pPr>
        <w:widowControl w:val="0"/>
        <w:suppressAutoHyphens/>
        <w:spacing w:after="0" w:line="100" w:lineRule="atLeast"/>
        <w:ind w:right="6092"/>
        <w:jc w:val="both"/>
        <w:textAlignment w:val="top"/>
        <w:rPr>
          <w:rFonts w:ascii="Times New Roman" w:eastAsia="Arial Unicode MS" w:hAnsi="Times New Roman"/>
          <w:b/>
          <w:kern w:val="1"/>
          <w:sz w:val="18"/>
          <w:szCs w:val="18"/>
          <w:lang w:eastAsia="ar-SA"/>
        </w:rPr>
      </w:pPr>
      <w:r w:rsidRPr="008414CB">
        <w:rPr>
          <w:rFonts w:ascii="Times New Roman" w:eastAsia="Arial Unicode MS" w:hAnsi="Times New Roman"/>
          <w:b/>
          <w:kern w:val="1"/>
          <w:sz w:val="18"/>
          <w:szCs w:val="18"/>
          <w:lang w:eastAsia="ar-SA"/>
        </w:rPr>
        <w:t>О бюджете Притобольного района  на 2021 год и на плановый период 2022 и 2023 годов</w:t>
      </w:r>
    </w:p>
    <w:p w:rsidR="00790E6E" w:rsidRPr="008414CB" w:rsidRDefault="00790E6E" w:rsidP="008414C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790E6E" w:rsidRPr="008414CB" w:rsidRDefault="00790E6E" w:rsidP="008414C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xml:space="preserve">РЕШИЛА:                                                                                                                                                                                                                                                                                                                                                                                                                                                                                                                                                                                                                                                                                                                                                                                                                                                                                                                                                                                                                                                                                                                                                                                                                                                                                                                                                                                                                                                                                                                                                                                                                                                                                                                                                                                                                              </w:t>
      </w:r>
    </w:p>
    <w:p w:rsidR="00790E6E" w:rsidRPr="008414CB" w:rsidRDefault="00790E6E" w:rsidP="008414C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 Утвердить основные характеристики бюджета Притобольного района на 2021 год:</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1.1. Общий объем доходов бюджета Притобольного района в сумме 332691,8 тысяч  рублей, в том числе:</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xml:space="preserve">1) объем налоговых и неналоговых доходов в сумме 50897,0 тысяч рублей;             </w:t>
      </w:r>
    </w:p>
    <w:p w:rsidR="00790E6E" w:rsidRPr="008414CB" w:rsidRDefault="00790E6E" w:rsidP="008414CB">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 объем безвозмездных поступлений в сумме 281794,8 тысяч  рублей, в том числе:</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281634,8 тысяч рублей, из них:</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дотации бюджетам бюджетной системы Российской Федерации в сумме 128303,0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21" w:name="DDE_LINK7"/>
      <w:bookmarkStart w:id="22" w:name="DDE_LINK2"/>
      <w:r w:rsidRPr="008414CB">
        <w:rPr>
          <w:rFonts w:ascii="Times New Roman" w:eastAsia="Arial Unicode MS" w:hAnsi="Times New Roman"/>
          <w:kern w:val="1"/>
          <w:sz w:val="18"/>
          <w:szCs w:val="18"/>
          <w:lang w:eastAsia="ar-SA"/>
        </w:rPr>
        <w:t xml:space="preserve">- </w:t>
      </w:r>
      <w:bookmarkEnd w:id="21"/>
      <w:r w:rsidRPr="008414CB">
        <w:rPr>
          <w:rFonts w:ascii="Times New Roman" w:eastAsia="Arial Unicode MS" w:hAnsi="Times New Roman"/>
          <w:kern w:val="1"/>
          <w:sz w:val="18"/>
          <w:szCs w:val="18"/>
          <w:lang w:eastAsia="ar-SA"/>
        </w:rPr>
        <w:t>с</w:t>
      </w:r>
      <w:r w:rsidRPr="008414CB">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414CB">
        <w:rPr>
          <w:rFonts w:ascii="Times New Roman" w:eastAsia="Arial Unicode MS" w:hAnsi="Times New Roman"/>
          <w:kern w:val="1"/>
          <w:sz w:val="18"/>
          <w:szCs w:val="18"/>
          <w:lang w:eastAsia="ar-SA"/>
        </w:rPr>
        <w:t>в сумме</w:t>
      </w:r>
      <w:bookmarkEnd w:id="22"/>
      <w:r w:rsidRPr="008414CB">
        <w:rPr>
          <w:rFonts w:ascii="Times New Roman" w:eastAsia="Arial Unicode MS" w:hAnsi="Times New Roman"/>
          <w:kern w:val="1"/>
          <w:sz w:val="18"/>
          <w:szCs w:val="18"/>
          <w:lang w:eastAsia="ar-SA"/>
        </w:rPr>
        <w:t xml:space="preserve"> 2525,0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субвенции бюджетам бюджетной системы Российской Федерации в сумме 149716,8 тысяч  рублей;</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иные межбюджетные трансферты в сумме 1 090,0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1.2. Общий объем расходов бюджета Притобольного района в сумме 332691,8 тысяч  рублей.</w:t>
      </w:r>
    </w:p>
    <w:p w:rsidR="00790E6E" w:rsidRPr="008414CB" w:rsidRDefault="00790E6E" w:rsidP="008414C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0,0 рублей.</w:t>
      </w:r>
    </w:p>
    <w:p w:rsidR="00790E6E" w:rsidRPr="008414CB" w:rsidRDefault="00790E6E" w:rsidP="008414C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 Утвердить основные характеристики бюджета Притобольного района на 2022год:</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2.1. Общий объем доходов бюджета Притобольного района в сумме 333252,0 тысяч  рублей, в том числе:</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xml:space="preserve">1) объем налоговых и неналоговых доходов в сумме 52828,0 тысяч рублей;             </w:t>
      </w:r>
    </w:p>
    <w:p w:rsidR="00790E6E" w:rsidRPr="008414CB" w:rsidRDefault="00790E6E" w:rsidP="008414CB">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 объем безвозмездных поступлений в сумме 280424,0 тысяч  рублей, в том числе:</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280264,0 тысяч рублей, из них:</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дотации бюджетам бюджетной системы Российской Федерации в сумме 128303,0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с</w:t>
      </w:r>
      <w:r w:rsidRPr="008414CB">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414CB">
        <w:rPr>
          <w:rFonts w:ascii="Times New Roman" w:eastAsia="Arial Unicode MS" w:hAnsi="Times New Roman"/>
          <w:kern w:val="1"/>
          <w:sz w:val="18"/>
          <w:szCs w:val="18"/>
          <w:lang w:eastAsia="ar-SA"/>
        </w:rPr>
        <w:t>в сумме 2525,0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субвенции бюджетам бюджетной системы Российской Федерации в сумме 148346,0 тысяч  рублей;</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иные межбюджетные трансферты в сумме 1 090,0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2.2. Общий объем расходов бюджета Притобольного района в сумме 333252,0 тысяч  рублей, в том числе условно утвержденных расходов в сумме 4600,0 тысяч рублей.</w:t>
      </w:r>
    </w:p>
    <w:p w:rsidR="00790E6E" w:rsidRPr="008414CB" w:rsidRDefault="00790E6E" w:rsidP="008414C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2.3. Превышение расходов над доходами (дефицит) бюджета Притобольного района в сумме 0,0 рублей.</w:t>
      </w:r>
    </w:p>
    <w:p w:rsidR="00790E6E" w:rsidRPr="008414CB" w:rsidRDefault="00790E6E" w:rsidP="008414C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3. Утвердить основные характеристики бюджета Притобольного района на 2023 год:</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3.1. Общий объем доходов бюджета Притобольного района в сумме 335998,2 тысяч  рублей, в том числе:</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xml:space="preserve">1) объем налоговых и неналоговых доходов в сумме 55433,0 тысяч рублей;             </w:t>
      </w:r>
    </w:p>
    <w:p w:rsidR="00790E6E" w:rsidRPr="008414CB" w:rsidRDefault="00790E6E" w:rsidP="008414CB">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 объем безвозмездных поступлений в сумме 280565,2 тысяч  рублей, в том числе:</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280405,2 тысяч рублей, из них:</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дотации бюджетам бюджетной системы Российской Федерации в сумме 128303,0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с</w:t>
      </w:r>
      <w:r w:rsidRPr="008414CB">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414CB">
        <w:rPr>
          <w:rFonts w:ascii="Times New Roman" w:eastAsia="Arial Unicode MS" w:hAnsi="Times New Roman"/>
          <w:kern w:val="1"/>
          <w:sz w:val="18"/>
          <w:szCs w:val="18"/>
          <w:lang w:eastAsia="ar-SA"/>
        </w:rPr>
        <w:t>в сумме 2525,0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субвенции бюджетам бюджетной системы Российской Федерации в сумме 148487,2 тысяч  рублей;</w:t>
      </w:r>
    </w:p>
    <w:p w:rsidR="00790E6E" w:rsidRPr="008414CB" w:rsidRDefault="00790E6E" w:rsidP="008414C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иные межбюджетные трансферты в сумме 1 090,0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3.2. Общий объем расходов бюджета Притобольного района в сумме 335998,2 тысяч  рублей, в том числе условно утвержденных расходов в сумме 9300,0 тысяч рублей.</w:t>
      </w:r>
    </w:p>
    <w:p w:rsidR="00790E6E" w:rsidRPr="008414CB" w:rsidRDefault="00790E6E" w:rsidP="008414C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3.3. Превышение расходов над доходами (дефицит) бюджета Притобольного района в сумме 0,0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4. Утвердить источники внутреннего финансирования дефицита бюджета Притобольного района на 2021 год согласно приложению 1, на плановый период 2022 и 2023 годов согласно приложению 2 к настоящему решению.</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5. Установить объем расходов на обслуживание муниципального долга Притобольного района в 2021 году 0,0 тысяч рублей, в 2022 году 0,0 тысяч рублей, в 2023 году 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6. Утвердить верхний предел муниципального долга Притобольного района:</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 на 1 января 2022 года в сумме 0,0 тысяч рублей, в том числе верхний предел долга по муниципальным  гарантиям в сумме 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 на 1 января 2023 года в сумме 0,0 тысяч рублей, в том числе верхний предел долга по муниципальным  гарантиям в сумме 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3) на 1 января 2024 года в сумме 0,0 тысяч рублей, в том числе верхний предел долга по муниципальным  гарантиям в сумме 0,0 тысяч рублей.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7. Предельный объем муниципального долга Притобольного района на 2021 год составляет 0,0 тысяч рублей, на 2022 год 0,0 тысяч рублей, на 2023 год 0,0 тысяч рублей.</w:t>
      </w:r>
    </w:p>
    <w:p w:rsidR="00790E6E" w:rsidRPr="008414CB" w:rsidRDefault="00790E6E" w:rsidP="008414CB">
      <w:pPr>
        <w:widowControl w:val="0"/>
        <w:tabs>
          <w:tab w:val="left" w:pos="285"/>
          <w:tab w:val="left" w:pos="60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8. Утвердить Программу муниципальных заимствований Притобольного района на 2021 год согласно приложению 3 к настоящему решению, Программу муниципальных заимствований Притобольного района на плановый период 2022 и 2023 годов согласно приложению 4 к настоящему решению.</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9. Утвердить Перечень главных администраторов доходов бюджета  Притобольного района и Перечень  главных администраторов источников финансирования дефицита бюджета Притобольного района согласно приложению 5 к настоящему решению.</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10. Установить, что средства, поступающие на счета получателей средств бюджета Притобольного района в погашение дебиторской задолженности прошлых лет, подлежат обязательному перечислению в полном объеме в доходы бюджета Притобольного района.</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11. Утвердить в пределах общего объема расходов, установленного подпунктами 2 пунктов 1-3 настоящего решения:</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 распределение бюджетных ассигнований по разделам, подразделам классификации расходов бюджета  Притобольного района на 2021 год согласно приложению 6 к настоящему решению, на плановый период 2022 и 2023 годов согласно приложению 7 к настоящему решению;</w:t>
      </w:r>
    </w:p>
    <w:p w:rsidR="00790E6E" w:rsidRPr="008414CB" w:rsidRDefault="00790E6E" w:rsidP="008414CB">
      <w:pPr>
        <w:widowControl w:val="0"/>
        <w:tabs>
          <w:tab w:val="left" w:pos="0"/>
          <w:tab w:val="left" w:pos="870"/>
        </w:tabs>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 ведомственную структуру расходов бюджета Притобольного района на 2021 год  согласно приложению 8 к настоящему решению, на плановый период 2022 и 2023 годов согласно приложению 9 к настоящему решению;</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2021 год согласно приложению 10 к настоящему решению, на плановый период 2022 и 2023 годов согласно приложению 11 к настоящему решению.</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Утвердить общий объем бюджетных ассигнований, направляемых на исполнение публичных нормативных обязательств, на 2021 год в сумме 0 тысяч рублей.</w:t>
      </w:r>
    </w:p>
    <w:p w:rsidR="00790E6E" w:rsidRPr="008414CB" w:rsidRDefault="00790E6E" w:rsidP="008414C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12. Утвердить распределение межбюджетных трансфертов, выделяемых бюджетам сельских поселений из бюджета Притобольного района:</w:t>
      </w:r>
    </w:p>
    <w:p w:rsidR="00790E6E" w:rsidRPr="008414CB" w:rsidRDefault="00790E6E" w:rsidP="008414C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 на 2021 год согласно приложению 12 к настоящему решению;</w:t>
      </w:r>
    </w:p>
    <w:p w:rsidR="00790E6E" w:rsidRPr="008414CB" w:rsidRDefault="00790E6E" w:rsidP="008414C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2) на 2022 год согласно приложению 13 к настоящему решению;</w:t>
      </w:r>
    </w:p>
    <w:p w:rsidR="00790E6E" w:rsidRPr="008414CB" w:rsidRDefault="00790E6E" w:rsidP="008414C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3) на 2023 год согласно приложению 14 к настоящему решению.</w:t>
      </w:r>
    </w:p>
    <w:p w:rsidR="00790E6E" w:rsidRPr="008414CB" w:rsidRDefault="00790E6E" w:rsidP="008414C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13. Порядок предоставления иных межбюджетных трансфертов из бюджета Притобольного района бюджетам сельских поселений Притобольного района устанавливается Администрацией Притобольного района.</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14. Установить, что в 2021 году бюджетные кредиты бюджетам сельских поселений предоставляются из бюджета Притобольного района в пределах общего объема бюджетных ассигнований, предусмотренных по источникам финансирования дефицита бюджета Притобольного района на эти цели, в сумме до 500,0 тысяч рублей на срок, не выходящий за пределы 2021 года, на покрытие временных кассовых разрывов, возникающих при исполнении  бюджетов сельских поселений, и осуществление мероприятий, связанных с ликвидацией последствий стихийных бедствий.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Установить плату за пользование указанными в абзаце первом настоящего пункта бюджетными кредитами:</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 на покрытие временных кассовых разрывов, возникающих при исполнении  бюджетов сельских поселений, - в размере 0,1 процента годовых;</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bCs/>
          <w:kern w:val="1"/>
          <w:sz w:val="18"/>
          <w:szCs w:val="18"/>
          <w:lang w:eastAsia="ar-SA"/>
        </w:rPr>
      </w:pPr>
      <w:r w:rsidRPr="008414CB">
        <w:rPr>
          <w:rFonts w:ascii="Times New Roman" w:eastAsia="Arial Unicode MS" w:hAnsi="Times New Roman"/>
          <w:kern w:val="1"/>
          <w:sz w:val="18"/>
          <w:szCs w:val="18"/>
          <w:lang w:eastAsia="ar-SA"/>
        </w:rPr>
        <w:t>2) на осуществление мероприятий, связанных с ликвидацией последствий стихийных бедствий, по ставке 0 процентов.</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bCs/>
          <w:kern w:val="1"/>
          <w:sz w:val="18"/>
          <w:szCs w:val="18"/>
          <w:lang w:eastAsia="ar-SA"/>
        </w:rPr>
        <w:t>Администрация Притобольного района</w:t>
      </w:r>
      <w:r w:rsidRPr="008414CB">
        <w:rPr>
          <w:rFonts w:ascii="Times New Roman" w:eastAsia="Arial Unicode MS" w:hAnsi="Times New Roman"/>
          <w:kern w:val="1"/>
          <w:sz w:val="18"/>
          <w:szCs w:val="18"/>
          <w:lang w:eastAsia="ar-SA"/>
        </w:rPr>
        <w:t xml:space="preserve"> обеспечивает консолидацию и пролонгацию до 31 декабря 2021 года задолженности по бюджетным кредитам, предоставленным из бюджета Притобольного района бюджетам сельских поселений до 1 января 2021 года на покрытие временных кассовых разрывов, возникших при исполнении бюджетов сельских поселений, и осуществление мероприятий, связанных с ликвидацией последствий стихийных бедствий.</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15. Администрация Притобольного района не вправе принимать решения, приводящие к увеличению в 2020 году численности муниципальных служащих и работников казенных учреждений Притобольного района, если такое увеличение не требуется в связи с осуществлением органами местного самоуправления Притобольного района переданных полномочий Российской Федерации,  Курганской области и сельских поселений Притобольного района.</w:t>
      </w:r>
    </w:p>
    <w:p w:rsidR="00790E6E" w:rsidRPr="008414CB" w:rsidRDefault="00790E6E" w:rsidP="008414CB">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17. Настоящее решение вступает в силу с 1 января 2021 года.</w:t>
      </w:r>
    </w:p>
    <w:p w:rsidR="00790E6E" w:rsidRPr="008414CB" w:rsidRDefault="00790E6E" w:rsidP="008414C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18. Контроль за выполнением настоящего решения возложить на комитет по бюджету и экономике Притобольной районной Думы.</w:t>
      </w:r>
    </w:p>
    <w:p w:rsidR="00790E6E" w:rsidRPr="008414CB" w:rsidRDefault="00790E6E" w:rsidP="008414CB">
      <w:pPr>
        <w:widowControl w:val="0"/>
        <w:spacing w:after="0" w:line="100" w:lineRule="atLeast"/>
        <w:ind w:firstLine="855"/>
        <w:jc w:val="both"/>
        <w:textAlignment w:val="top"/>
        <w:rPr>
          <w:rFonts w:ascii="Times New Roman" w:eastAsia="Arial Unicode MS" w:hAnsi="Times New Roman"/>
          <w:kern w:val="1"/>
          <w:sz w:val="18"/>
          <w:szCs w:val="18"/>
          <w:lang w:eastAsia="ar-SA"/>
        </w:rPr>
      </w:pPr>
    </w:p>
    <w:p w:rsidR="00790E6E" w:rsidRPr="008414CB" w:rsidRDefault="00790E6E" w:rsidP="008414CB">
      <w:pPr>
        <w:widowControl w:val="0"/>
        <w:spacing w:after="0" w:line="100" w:lineRule="atLeast"/>
        <w:jc w:val="both"/>
        <w:textAlignment w:val="top"/>
        <w:rPr>
          <w:rFonts w:ascii="Times New Roman" w:eastAsia="Arial Unicode MS" w:hAnsi="Times New Roman"/>
          <w:color w:val="000000"/>
          <w:kern w:val="1"/>
          <w:sz w:val="18"/>
          <w:szCs w:val="18"/>
          <w:lang w:eastAsia="ar-SA"/>
        </w:rPr>
      </w:pPr>
      <w:r w:rsidRPr="008414CB">
        <w:rPr>
          <w:rFonts w:ascii="Times New Roman" w:eastAsia="Arial Unicode MS" w:hAnsi="Times New Roman"/>
          <w:kern w:val="1"/>
          <w:sz w:val="18"/>
          <w:szCs w:val="18"/>
          <w:lang w:eastAsia="ar-SA"/>
        </w:rPr>
        <w:tab/>
      </w:r>
    </w:p>
    <w:p w:rsidR="00790E6E" w:rsidRPr="008414CB" w:rsidRDefault="00790E6E" w:rsidP="008414CB">
      <w:pPr>
        <w:widowControl w:val="0"/>
        <w:suppressAutoHyphens/>
        <w:spacing w:after="0" w:line="100" w:lineRule="atLeast"/>
        <w:textAlignment w:val="top"/>
        <w:rPr>
          <w:rFonts w:ascii="Times New Roman" w:eastAsia="Arial Unicode MS" w:hAnsi="Times New Roman"/>
          <w:kern w:val="1"/>
          <w:sz w:val="18"/>
          <w:szCs w:val="18"/>
          <w:lang w:eastAsia="ar-SA"/>
        </w:rPr>
      </w:pPr>
      <w:r w:rsidRPr="008414CB">
        <w:rPr>
          <w:rFonts w:ascii="Times New Roman" w:eastAsia="Arial Unicode MS" w:hAnsi="Times New Roman"/>
          <w:color w:val="000000"/>
          <w:kern w:val="1"/>
          <w:sz w:val="18"/>
          <w:szCs w:val="18"/>
          <w:lang w:eastAsia="ar-SA"/>
        </w:rPr>
        <w:t xml:space="preserve">Председатель Притобольной районной Думы </w:t>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r>
      <w:r w:rsidRPr="008414CB">
        <w:rPr>
          <w:rFonts w:ascii="Times New Roman" w:eastAsia="Arial Unicode MS" w:hAnsi="Times New Roman"/>
          <w:color w:val="000000"/>
          <w:kern w:val="1"/>
          <w:sz w:val="18"/>
          <w:szCs w:val="18"/>
          <w:lang w:eastAsia="ar-SA"/>
        </w:rPr>
        <w:tab/>
        <w:t>Г.В.Кубасова</w:t>
      </w:r>
    </w:p>
    <w:p w:rsidR="00790E6E" w:rsidRPr="008414CB" w:rsidRDefault="00790E6E" w:rsidP="008414CB">
      <w:pPr>
        <w:widowControl w:val="0"/>
        <w:suppressAutoHyphens/>
        <w:spacing w:after="0" w:line="100" w:lineRule="atLeast"/>
        <w:textAlignment w:val="top"/>
        <w:rPr>
          <w:rFonts w:ascii="Times New Roman" w:eastAsia="Arial Unicode MS" w:hAnsi="Times New Roman"/>
          <w:kern w:val="1"/>
          <w:sz w:val="18"/>
          <w:szCs w:val="18"/>
          <w:lang w:eastAsia="ar-SA"/>
        </w:rPr>
      </w:pPr>
    </w:p>
    <w:p w:rsidR="00790E6E" w:rsidRPr="008414CB" w:rsidRDefault="00790E6E" w:rsidP="008414CB">
      <w:pPr>
        <w:widowControl w:val="0"/>
        <w:suppressAutoHyphens/>
        <w:spacing w:after="0" w:line="100" w:lineRule="atLeast"/>
        <w:textAlignment w:val="top"/>
        <w:rPr>
          <w:rFonts w:ascii="Times New Roman" w:eastAsia="Arial Unicode MS" w:hAnsi="Times New Roman"/>
          <w:kern w:val="1"/>
          <w:sz w:val="18"/>
          <w:szCs w:val="18"/>
          <w:lang w:eastAsia="ar-SA"/>
        </w:rPr>
      </w:pPr>
      <w:r w:rsidRPr="008414CB">
        <w:rPr>
          <w:rFonts w:ascii="Times New Roman" w:eastAsia="Arial Unicode MS" w:hAnsi="Times New Roman"/>
          <w:kern w:val="1"/>
          <w:sz w:val="18"/>
          <w:szCs w:val="18"/>
          <w:lang w:eastAsia="ar-SA"/>
        </w:rPr>
        <w:t xml:space="preserve">Глава Притобольного района  </w:t>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r>
      <w:r w:rsidRPr="008414CB">
        <w:rPr>
          <w:rFonts w:ascii="Times New Roman" w:eastAsia="Arial Unicode MS" w:hAnsi="Times New Roman"/>
          <w:kern w:val="1"/>
          <w:sz w:val="18"/>
          <w:szCs w:val="18"/>
          <w:lang w:eastAsia="ar-SA"/>
        </w:rPr>
        <w:tab/>
        <w:t>Д.Ю. Лесовой</w:t>
      </w:r>
    </w:p>
    <w:tbl>
      <w:tblPr>
        <w:tblW w:w="10135" w:type="dxa"/>
        <w:tblInd w:w="4" w:type="dxa"/>
        <w:tblLayout w:type="fixed"/>
        <w:tblLook w:val="0000"/>
      </w:tblPr>
      <w:tblGrid>
        <w:gridCol w:w="2865"/>
        <w:gridCol w:w="4965"/>
        <w:gridCol w:w="2295"/>
        <w:gridCol w:w="10"/>
      </w:tblGrid>
      <w:tr w:rsidR="00790E6E" w:rsidRPr="007226AB" w:rsidTr="004D743B">
        <w:trPr>
          <w:gridAfter w:val="1"/>
          <w:wAfter w:w="10" w:type="dxa"/>
          <w:trHeight w:val="255"/>
        </w:trPr>
        <w:tc>
          <w:tcPr>
            <w:tcW w:w="10125" w:type="dxa"/>
            <w:gridSpan w:val="3"/>
          </w:tcPr>
          <w:p w:rsidR="00790E6E" w:rsidRPr="004D743B" w:rsidRDefault="00790E6E" w:rsidP="004D743B">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Приложение 1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gridAfter w:val="1"/>
          <w:wAfter w:w="10" w:type="dxa"/>
          <w:trHeight w:val="300"/>
        </w:trPr>
        <w:tc>
          <w:tcPr>
            <w:tcW w:w="10125" w:type="dxa"/>
            <w:gridSpan w:val="3"/>
            <w:vAlign w:val="center"/>
          </w:tcPr>
          <w:p w:rsidR="00790E6E" w:rsidRPr="004D743B" w:rsidRDefault="00790E6E" w:rsidP="004D743B">
            <w:pPr>
              <w:widowControl w:val="0"/>
              <w:suppressAutoHyphens/>
              <w:snapToGrid w:val="0"/>
              <w:spacing w:after="0" w:line="240" w:lineRule="auto"/>
              <w:rPr>
                <w:rFonts w:ascii="Times New Roman" w:eastAsia="Arial Unicode MS" w:hAnsi="Times New Roman"/>
                <w:bCs/>
                <w:kern w:val="1"/>
                <w:sz w:val="18"/>
                <w:szCs w:val="18"/>
              </w:rPr>
            </w:pP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Источники внутреннего финансирования дефицита бюджета</w:t>
            </w: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Притобольного района на 2021 год</w:t>
            </w:r>
          </w:p>
        </w:tc>
      </w:tr>
      <w:tr w:rsidR="00790E6E" w:rsidRPr="007226AB" w:rsidTr="004D743B">
        <w:trPr>
          <w:gridAfter w:val="1"/>
          <w:wAfter w:w="10" w:type="dxa"/>
          <w:trHeight w:val="255"/>
        </w:trPr>
        <w:tc>
          <w:tcPr>
            <w:tcW w:w="10125" w:type="dxa"/>
            <w:gridSpan w:val="3"/>
            <w:tcBorders>
              <w:bottom w:val="single" w:sz="4" w:space="0" w:color="000000"/>
            </w:tcBorders>
            <w:vAlign w:val="center"/>
          </w:tcPr>
          <w:p w:rsidR="00790E6E" w:rsidRPr="004D743B" w:rsidRDefault="00790E6E" w:rsidP="004D743B">
            <w:pPr>
              <w:widowControl w:val="0"/>
              <w:suppressAutoHyphens/>
              <w:snapToGrid w:val="0"/>
              <w:spacing w:after="0" w:line="240" w:lineRule="auto"/>
              <w:jc w:val="right"/>
              <w:rPr>
                <w:rFonts w:ascii="Times New Roman" w:eastAsia="Arial Unicode MS" w:hAnsi="Times New Roman"/>
                <w:kern w:val="1"/>
                <w:sz w:val="18"/>
                <w:szCs w:val="18"/>
              </w:rPr>
            </w:pPr>
            <w:r w:rsidRPr="004D743B">
              <w:rPr>
                <w:rFonts w:ascii="Times New Roman" w:eastAsia="Arial Unicode MS" w:hAnsi="Times New Roman"/>
                <w:kern w:val="1"/>
                <w:sz w:val="18"/>
                <w:szCs w:val="18"/>
              </w:rPr>
              <w:t>(тыс. руб.)</w:t>
            </w:r>
          </w:p>
        </w:tc>
      </w:tr>
      <w:tr w:rsidR="00790E6E" w:rsidRPr="007226AB" w:rsidTr="004D743B">
        <w:trPr>
          <w:trHeight w:val="660"/>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hAnsi="Times New Roman"/>
                <w:sz w:val="18"/>
                <w:szCs w:val="18"/>
              </w:rPr>
              <w:t>Наименование кода источника финансирования</w:t>
            </w:r>
            <w:r w:rsidRPr="004D743B">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Сумма</w:t>
            </w:r>
          </w:p>
        </w:tc>
      </w:tr>
      <w:tr w:rsidR="00790E6E" w:rsidRPr="007226AB" w:rsidTr="004D743B">
        <w:tblPrEx>
          <w:tblCellMar>
            <w:top w:w="108" w:type="dxa"/>
            <w:bottom w:w="108" w:type="dxa"/>
          </w:tblCellMar>
        </w:tblPrEx>
        <w:trPr>
          <w:trHeight w:val="285"/>
        </w:trPr>
        <w:tc>
          <w:tcPr>
            <w:tcW w:w="2865" w:type="dxa"/>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0,0</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r>
      <w:tr w:rsidR="00790E6E" w:rsidRPr="007226AB" w:rsidTr="004D743B">
        <w:tblPrEx>
          <w:tblCellMar>
            <w:top w:w="108" w:type="dxa"/>
            <w:bottom w:w="108" w:type="dxa"/>
          </w:tblCellMar>
        </w:tblPrEx>
        <w:trPr>
          <w:trHeight w:val="510"/>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510"/>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510"/>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510"/>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333191,8</w:t>
            </w:r>
          </w:p>
        </w:tc>
      </w:tr>
      <w:tr w:rsidR="00790E6E" w:rsidRPr="007226AB" w:rsidTr="004D743B">
        <w:tblPrEx>
          <w:tblCellMar>
            <w:top w:w="108" w:type="dxa"/>
            <w:bottom w:w="108" w:type="dxa"/>
          </w:tblCellMar>
        </w:tblPrEx>
        <w:trPr>
          <w:trHeight w:val="52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r>
      <w:tr w:rsidR="00790E6E" w:rsidRPr="007226AB" w:rsidTr="004D743B">
        <w:tblPrEx>
          <w:tblCellMar>
            <w:top w:w="108" w:type="dxa"/>
            <w:bottom w:w="108" w:type="dxa"/>
          </w:tblCellMar>
        </w:tblPrEx>
        <w:trPr>
          <w:trHeight w:val="52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0,0</w:t>
            </w:r>
          </w:p>
        </w:tc>
      </w:tr>
      <w:tr w:rsidR="00790E6E" w:rsidRPr="007226AB" w:rsidTr="004D743B">
        <w:tblPrEx>
          <w:tblCellMar>
            <w:top w:w="108" w:type="dxa"/>
            <w:bottom w:w="108" w:type="dxa"/>
          </w:tblCellMar>
        </w:tblPrEx>
        <w:trPr>
          <w:trHeight w:val="52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500,0</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12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500,0</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500,0</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500,0</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-500,0</w:t>
            </w:r>
          </w:p>
        </w:tc>
      </w:tr>
      <w:tr w:rsidR="00790E6E" w:rsidRPr="007226AB" w:rsidTr="004D743B">
        <w:tblPrEx>
          <w:tblCellMar>
            <w:top w:w="108" w:type="dxa"/>
            <w:bottom w:w="108" w:type="dxa"/>
          </w:tblCellMar>
        </w:tblPrEx>
        <w:trPr>
          <w:trHeight w:val="76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-500,0</w:t>
            </w:r>
          </w:p>
        </w:tc>
      </w:tr>
      <w:tr w:rsidR="00790E6E" w:rsidRPr="007226AB" w:rsidTr="004D743B">
        <w:tblPrEx>
          <w:tblCellMar>
            <w:top w:w="108" w:type="dxa"/>
            <w:bottom w:w="108" w:type="dxa"/>
          </w:tblCellMar>
        </w:tblPrEx>
        <w:trPr>
          <w:trHeight w:val="76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-500,0</w:t>
            </w:r>
          </w:p>
        </w:tc>
      </w:tr>
      <w:tr w:rsidR="00790E6E" w:rsidRPr="007226AB" w:rsidTr="004D743B">
        <w:tblPrEx>
          <w:tblCellMar>
            <w:top w:w="108" w:type="dxa"/>
            <w:bottom w:w="108" w:type="dxa"/>
          </w:tblCellMar>
        </w:tblPrEx>
        <w:trPr>
          <w:trHeight w:val="255"/>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r>
      <w:tr w:rsidR="00790E6E" w:rsidRPr="007226AB" w:rsidTr="004D743B">
        <w:tblPrEx>
          <w:tblCellMar>
            <w:top w:w="108" w:type="dxa"/>
            <w:bottom w:w="108" w:type="dxa"/>
          </w:tblCellMar>
        </w:tblPrEx>
        <w:trPr>
          <w:trHeight w:val="510"/>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-500,0</w:t>
            </w:r>
          </w:p>
        </w:tc>
      </w:tr>
      <w:tr w:rsidR="00790E6E" w:rsidRPr="007226AB" w:rsidTr="004D743B">
        <w:tblPrEx>
          <w:tblCellMar>
            <w:top w:w="108" w:type="dxa"/>
            <w:bottom w:w="108" w:type="dxa"/>
          </w:tblCellMar>
        </w:tblPrEx>
        <w:trPr>
          <w:trHeight w:val="540"/>
        </w:trPr>
        <w:tc>
          <w:tcPr>
            <w:tcW w:w="2865" w:type="dxa"/>
            <w:tcBorders>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r>
    </w:tbl>
    <w:p w:rsidR="00790E6E" w:rsidRDefault="00790E6E" w:rsidP="00CE3E6E">
      <w:pPr>
        <w:spacing w:after="0"/>
        <w:rPr>
          <w:rFonts w:ascii="Times New Roman" w:hAnsi="Times New Roman"/>
          <w:sz w:val="18"/>
          <w:szCs w:val="18"/>
        </w:rPr>
      </w:pPr>
    </w:p>
    <w:tbl>
      <w:tblPr>
        <w:tblW w:w="10125" w:type="dxa"/>
        <w:tblInd w:w="4" w:type="dxa"/>
        <w:tblLayout w:type="fixed"/>
        <w:tblLook w:val="0000"/>
      </w:tblPr>
      <w:tblGrid>
        <w:gridCol w:w="2800"/>
        <w:gridCol w:w="4247"/>
        <w:gridCol w:w="1557"/>
        <w:gridCol w:w="1510"/>
        <w:gridCol w:w="11"/>
      </w:tblGrid>
      <w:tr w:rsidR="00790E6E" w:rsidRPr="007226AB" w:rsidTr="004D743B">
        <w:trPr>
          <w:gridAfter w:val="1"/>
          <w:wAfter w:w="11" w:type="dxa"/>
          <w:trHeight w:val="255"/>
        </w:trPr>
        <w:tc>
          <w:tcPr>
            <w:tcW w:w="10125" w:type="dxa"/>
            <w:gridSpan w:val="4"/>
          </w:tcPr>
          <w:p w:rsidR="00790E6E" w:rsidRPr="004D743B" w:rsidRDefault="00790E6E" w:rsidP="004D743B">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Приложение 2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gridAfter w:val="1"/>
          <w:wAfter w:w="11" w:type="dxa"/>
          <w:trHeight w:val="300"/>
        </w:trPr>
        <w:tc>
          <w:tcPr>
            <w:tcW w:w="10125" w:type="dxa"/>
            <w:gridSpan w:val="4"/>
            <w:vAlign w:val="center"/>
          </w:tcPr>
          <w:p w:rsidR="00790E6E" w:rsidRPr="004D743B" w:rsidRDefault="00790E6E" w:rsidP="004D743B">
            <w:pPr>
              <w:widowControl w:val="0"/>
              <w:suppressAutoHyphens/>
              <w:snapToGrid w:val="0"/>
              <w:spacing w:after="0" w:line="240" w:lineRule="auto"/>
              <w:rPr>
                <w:rFonts w:ascii="Times New Roman" w:eastAsia="Arial Unicode MS" w:hAnsi="Times New Roman"/>
                <w:bCs/>
                <w:kern w:val="1"/>
                <w:sz w:val="18"/>
                <w:szCs w:val="18"/>
              </w:rPr>
            </w:pP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Источники внутреннего финансирования дефицита бюджета</w:t>
            </w: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Притобольного района на плановый период 2022 и 2023 годов</w:t>
            </w:r>
          </w:p>
        </w:tc>
      </w:tr>
      <w:tr w:rsidR="00790E6E" w:rsidRPr="007226AB" w:rsidTr="004D743B">
        <w:trPr>
          <w:gridAfter w:val="1"/>
          <w:wAfter w:w="11" w:type="dxa"/>
          <w:trHeight w:val="255"/>
        </w:trPr>
        <w:tc>
          <w:tcPr>
            <w:tcW w:w="10125" w:type="dxa"/>
            <w:gridSpan w:val="4"/>
            <w:vAlign w:val="center"/>
          </w:tcPr>
          <w:p w:rsidR="00790E6E" w:rsidRPr="004D743B" w:rsidRDefault="00790E6E" w:rsidP="004D743B">
            <w:pPr>
              <w:widowControl w:val="0"/>
              <w:suppressAutoHyphens/>
              <w:snapToGrid w:val="0"/>
              <w:spacing w:after="0" w:line="240" w:lineRule="auto"/>
              <w:jc w:val="right"/>
              <w:rPr>
                <w:rFonts w:ascii="Times New Roman" w:eastAsia="Arial Unicode MS" w:hAnsi="Times New Roman"/>
                <w:kern w:val="1"/>
                <w:sz w:val="18"/>
                <w:szCs w:val="18"/>
              </w:rPr>
            </w:pPr>
            <w:r w:rsidRPr="004D743B">
              <w:rPr>
                <w:rFonts w:ascii="Times New Roman" w:eastAsia="Arial Unicode MS" w:hAnsi="Times New Roman"/>
                <w:kern w:val="1"/>
                <w:sz w:val="18"/>
                <w:szCs w:val="18"/>
              </w:rPr>
              <w:t>(тыс. руб.)</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rPr>
            </w:pPr>
            <w:r w:rsidRPr="004D743B">
              <w:rPr>
                <w:rFonts w:ascii="Times New Roman" w:hAnsi="Times New Roman"/>
                <w:sz w:val="18"/>
                <w:szCs w:val="18"/>
              </w:rPr>
              <w:t>Код бюджетной классификации Российской Федерации</w:t>
            </w:r>
          </w:p>
        </w:tc>
        <w:tc>
          <w:tcPr>
            <w:tcW w:w="4252"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rPr>
            </w:pPr>
            <w:r w:rsidRPr="004D743B">
              <w:rPr>
                <w:rFonts w:ascii="Times New Roman" w:hAnsi="Times New Roman"/>
                <w:sz w:val="18"/>
                <w:szCs w:val="18"/>
              </w:rPr>
              <w:t>Наименование кода источника финансирования</w:t>
            </w:r>
          </w:p>
        </w:tc>
        <w:tc>
          <w:tcPr>
            <w:tcW w:w="1559" w:type="dxa"/>
            <w:vAlign w:val="center"/>
          </w:tcPr>
          <w:p w:rsidR="00790E6E" w:rsidRPr="004D743B" w:rsidRDefault="00790E6E" w:rsidP="004D743B">
            <w:pPr>
              <w:spacing w:before="100" w:beforeAutospacing="1" w:after="100" w:afterAutospacing="1" w:line="240" w:lineRule="auto"/>
              <w:jc w:val="center"/>
              <w:rPr>
                <w:rFonts w:ascii="Times New Roman" w:hAnsi="Times New Roman"/>
                <w:sz w:val="18"/>
                <w:szCs w:val="18"/>
              </w:rPr>
            </w:pPr>
            <w:r w:rsidRPr="004D743B">
              <w:rPr>
                <w:rFonts w:ascii="Times New Roman" w:hAnsi="Times New Roman"/>
                <w:sz w:val="18"/>
                <w:szCs w:val="18"/>
              </w:rPr>
              <w:t>2022 год</w:t>
            </w:r>
          </w:p>
        </w:tc>
        <w:tc>
          <w:tcPr>
            <w:tcW w:w="1523" w:type="dxa"/>
            <w:gridSpan w:val="2"/>
            <w:vAlign w:val="center"/>
          </w:tcPr>
          <w:p w:rsidR="00790E6E" w:rsidRPr="004D743B" w:rsidRDefault="00790E6E" w:rsidP="004D743B">
            <w:pPr>
              <w:spacing w:before="100" w:beforeAutospacing="1" w:after="100" w:afterAutospacing="1" w:line="240" w:lineRule="auto"/>
              <w:jc w:val="center"/>
              <w:rPr>
                <w:rFonts w:ascii="Times New Roman" w:hAnsi="Times New Roman"/>
                <w:sz w:val="18"/>
                <w:szCs w:val="18"/>
              </w:rPr>
            </w:pPr>
            <w:r w:rsidRPr="004D743B">
              <w:rPr>
                <w:rFonts w:ascii="Times New Roman" w:hAnsi="Times New Roman"/>
                <w:sz w:val="18"/>
                <w:szCs w:val="18"/>
              </w:rPr>
              <w:t>2023 год</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790E6E" w:rsidRPr="004D743B" w:rsidRDefault="00790E6E" w:rsidP="004D743B">
            <w:pPr>
              <w:widowControl w:val="0"/>
              <w:suppressAutoHyphens/>
              <w:spacing w:after="0" w:line="240" w:lineRule="auto"/>
              <w:rPr>
                <w:rFonts w:ascii="Times New Roman" w:eastAsia="Arial Unicode MS" w:hAnsi="Times New Roman"/>
                <w:kern w:val="1"/>
                <w:sz w:val="18"/>
                <w:szCs w:val="18"/>
              </w:rPr>
            </w:pPr>
            <w:r w:rsidRPr="004D743B">
              <w:rPr>
                <w:rFonts w:ascii="Times New Roman" w:eastAsia="Arial Unicode MS" w:hAnsi="Times New Roman"/>
                <w:bCs/>
                <w:kern w:val="1"/>
                <w:sz w:val="18"/>
                <w:szCs w:val="18"/>
              </w:rPr>
              <w:t>01 05 00 00 00 0000 000</w:t>
            </w:r>
          </w:p>
        </w:tc>
        <w:tc>
          <w:tcPr>
            <w:tcW w:w="4252" w:type="dxa"/>
          </w:tcPr>
          <w:p w:rsidR="00790E6E" w:rsidRPr="004D743B" w:rsidRDefault="00790E6E" w:rsidP="004D743B">
            <w:pPr>
              <w:widowControl w:val="0"/>
              <w:suppressAutoHyphens/>
              <w:spacing w:after="0" w:line="240" w:lineRule="auto"/>
              <w:rPr>
                <w:rFonts w:ascii="Times New Roman" w:eastAsia="Arial Unicode MS" w:hAnsi="Times New Roman"/>
                <w:kern w:val="1"/>
                <w:sz w:val="18"/>
                <w:szCs w:val="18"/>
              </w:rPr>
            </w:pPr>
            <w:r w:rsidRPr="004D743B">
              <w:rPr>
                <w:rFonts w:ascii="Times New Roman" w:eastAsia="Arial Unicode MS" w:hAnsi="Times New Roman"/>
                <w:bCs/>
                <w:kern w:val="1"/>
                <w:sz w:val="18"/>
                <w:szCs w:val="18"/>
              </w:rPr>
              <w:t>Изменение остатков средств на счетах по учету средств бюджетов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0,0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0,0</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790E6E" w:rsidRPr="004D743B" w:rsidRDefault="00790E6E" w:rsidP="004D743B">
            <w:pPr>
              <w:widowControl w:val="0"/>
              <w:suppressAutoHyphens/>
              <w:spacing w:after="0" w:line="240" w:lineRule="auto"/>
              <w:rPr>
                <w:rFonts w:ascii="Times New Roman" w:eastAsia="Arial Unicode MS" w:hAnsi="Times New Roman"/>
                <w:kern w:val="1"/>
                <w:sz w:val="18"/>
                <w:szCs w:val="18"/>
              </w:rPr>
            </w:pPr>
          </w:p>
        </w:tc>
        <w:tc>
          <w:tcPr>
            <w:tcW w:w="4252" w:type="dxa"/>
          </w:tcPr>
          <w:p w:rsidR="00790E6E" w:rsidRPr="004D743B" w:rsidRDefault="00790E6E" w:rsidP="004D743B">
            <w:pPr>
              <w:widowControl w:val="0"/>
              <w:suppressAutoHyphens/>
              <w:spacing w:after="0" w:line="240" w:lineRule="auto"/>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rPr>
            </w:pP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rPr>
            </w:pP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01 05 00 00 00 0000 500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остатков средств бюджетов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- 335998,2</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01 05 02 00  00 0000 500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прочих остатков средств бюджетов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- 335998,2</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01 05 02 01 00 0000 510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прочих остатков денежных средств бюджетов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- 335998,2</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01 05 02 01 05 0000 510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- 335998,2</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01 05 00 00 00 0000 600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остатков средств бюджетов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xml:space="preserve"> 335998,2</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01 05 02 00 00 0000 600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прочих остатков средств бюджетов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xml:space="preserve"> 335998,2</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01 05 02 01 00 0000 610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прочих остатков денежных средств бюджетов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xml:space="preserve"> 335998,2</w:t>
            </w:r>
          </w:p>
        </w:tc>
      </w:tr>
      <w:tr w:rsidR="00790E6E" w:rsidRPr="007226AB" w:rsidTr="004D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01 05 02 01 05 0000 610</w:t>
            </w:r>
          </w:p>
        </w:tc>
        <w:tc>
          <w:tcPr>
            <w:tcW w:w="4252" w:type="dxa"/>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1559" w:type="dxa"/>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hAnsi="Times New Roman"/>
                <w:sz w:val="18"/>
                <w:szCs w:val="18"/>
              </w:rPr>
              <w:t>333252,0</w:t>
            </w:r>
          </w:p>
        </w:tc>
        <w:tc>
          <w:tcPr>
            <w:tcW w:w="1523" w:type="dxa"/>
            <w:gridSpan w:val="2"/>
          </w:tcPr>
          <w:p w:rsidR="00790E6E" w:rsidRPr="004D743B" w:rsidRDefault="00790E6E" w:rsidP="004D743B">
            <w:pPr>
              <w:widowControl w:val="0"/>
              <w:suppressAutoHyphens/>
              <w:spacing w:after="0" w:line="240" w:lineRule="auto"/>
              <w:jc w:val="center"/>
              <w:rPr>
                <w:rFonts w:ascii="Times New Roman" w:eastAsia="Arial Unicode MS" w:hAnsi="Times New Roman"/>
                <w:kern w:val="1"/>
                <w:sz w:val="18"/>
                <w:szCs w:val="18"/>
                <w:highlight w:val="yellow"/>
              </w:rPr>
            </w:pPr>
            <w:r w:rsidRPr="004D743B">
              <w:rPr>
                <w:rFonts w:ascii="Times New Roman" w:eastAsia="Arial Unicode MS" w:hAnsi="Times New Roman"/>
                <w:kern w:val="1"/>
                <w:sz w:val="18"/>
                <w:szCs w:val="18"/>
              </w:rPr>
              <w:t xml:space="preserve"> 335998,2</w:t>
            </w:r>
          </w:p>
        </w:tc>
      </w:tr>
    </w:tbl>
    <w:p w:rsidR="00790E6E" w:rsidRDefault="00790E6E" w:rsidP="00CE3E6E">
      <w:pPr>
        <w:spacing w:after="0"/>
        <w:rPr>
          <w:rFonts w:ascii="Times New Roman" w:hAnsi="Times New Roman"/>
          <w:sz w:val="18"/>
          <w:szCs w:val="18"/>
        </w:rPr>
      </w:pPr>
    </w:p>
    <w:tbl>
      <w:tblPr>
        <w:tblW w:w="0" w:type="auto"/>
        <w:tblInd w:w="174" w:type="dxa"/>
        <w:tblLayout w:type="fixed"/>
        <w:tblLook w:val="0000"/>
      </w:tblPr>
      <w:tblGrid>
        <w:gridCol w:w="524"/>
        <w:gridCol w:w="4740"/>
        <w:gridCol w:w="1305"/>
        <w:gridCol w:w="3390"/>
      </w:tblGrid>
      <w:tr w:rsidR="00790E6E" w:rsidRPr="007226AB" w:rsidTr="004D743B">
        <w:trPr>
          <w:trHeight w:val="255"/>
        </w:trPr>
        <w:tc>
          <w:tcPr>
            <w:tcW w:w="9959" w:type="dxa"/>
            <w:gridSpan w:val="4"/>
          </w:tcPr>
          <w:p w:rsidR="00790E6E" w:rsidRPr="004D743B" w:rsidRDefault="00790E6E" w:rsidP="004D743B">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Приложение 3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trHeight w:val="300"/>
        </w:trPr>
        <w:tc>
          <w:tcPr>
            <w:tcW w:w="9959" w:type="dxa"/>
            <w:gridSpan w:val="4"/>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Программа</w:t>
            </w:r>
          </w:p>
        </w:tc>
      </w:tr>
      <w:tr w:rsidR="00790E6E" w:rsidRPr="007226AB" w:rsidTr="004D743B">
        <w:trPr>
          <w:trHeight w:val="300"/>
        </w:trPr>
        <w:tc>
          <w:tcPr>
            <w:tcW w:w="9959" w:type="dxa"/>
            <w:gridSpan w:val="4"/>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муниципальных  заимствований</w:t>
            </w:r>
          </w:p>
        </w:tc>
      </w:tr>
      <w:tr w:rsidR="00790E6E" w:rsidRPr="007226AB" w:rsidTr="004D743B">
        <w:trPr>
          <w:trHeight w:val="300"/>
        </w:trPr>
        <w:tc>
          <w:tcPr>
            <w:tcW w:w="9959" w:type="dxa"/>
            <w:gridSpan w:val="4"/>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Притобольного района  на 2021 год</w:t>
            </w:r>
          </w:p>
        </w:tc>
      </w:tr>
      <w:tr w:rsidR="00790E6E" w:rsidRPr="007226AB" w:rsidTr="004D743B">
        <w:trPr>
          <w:trHeight w:val="255"/>
        </w:trPr>
        <w:tc>
          <w:tcPr>
            <w:tcW w:w="9959" w:type="dxa"/>
            <w:gridSpan w:val="4"/>
            <w:vAlign w:val="center"/>
          </w:tcPr>
          <w:p w:rsidR="00790E6E" w:rsidRPr="004D743B" w:rsidRDefault="00790E6E" w:rsidP="004D743B">
            <w:pPr>
              <w:widowControl w:val="0"/>
              <w:suppressAutoHyphens/>
              <w:spacing w:after="0" w:line="240" w:lineRule="auto"/>
              <w:jc w:val="right"/>
              <w:rPr>
                <w:rFonts w:ascii="Times New Roman" w:eastAsia="Arial Unicode MS" w:hAnsi="Times New Roman"/>
                <w:kern w:val="1"/>
                <w:sz w:val="18"/>
                <w:szCs w:val="18"/>
              </w:rPr>
            </w:pPr>
            <w:r w:rsidRPr="004D743B">
              <w:rPr>
                <w:rFonts w:ascii="Times New Roman" w:eastAsia="Arial Unicode MS" w:hAnsi="Times New Roman"/>
                <w:kern w:val="1"/>
                <w:sz w:val="18"/>
                <w:szCs w:val="18"/>
              </w:rPr>
              <w:t>(тыс. руб.)</w:t>
            </w:r>
          </w:p>
        </w:tc>
      </w:tr>
      <w:tr w:rsidR="00790E6E" w:rsidRPr="007226AB" w:rsidTr="004D743B">
        <w:trPr>
          <w:trHeight w:val="1755"/>
        </w:trPr>
        <w:tc>
          <w:tcPr>
            <w:tcW w:w="524" w:type="dxa"/>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п/п</w:t>
            </w:r>
          </w:p>
        </w:tc>
        <w:tc>
          <w:tcPr>
            <w:tcW w:w="4740" w:type="dxa"/>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Виды заимствований</w:t>
            </w:r>
          </w:p>
        </w:tc>
        <w:tc>
          <w:tcPr>
            <w:tcW w:w="1305" w:type="dxa"/>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Сумма</w:t>
            </w:r>
          </w:p>
        </w:tc>
        <w:tc>
          <w:tcPr>
            <w:tcW w:w="3390" w:type="dxa"/>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в том числе средства, направляемые на финансирование дефицита бюджета</w:t>
            </w: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Притобольного района</w:t>
            </w:r>
          </w:p>
        </w:tc>
      </w:tr>
      <w:tr w:rsidR="00790E6E" w:rsidRPr="007226AB" w:rsidTr="004D743B">
        <w:trPr>
          <w:trHeight w:val="570"/>
        </w:trPr>
        <w:tc>
          <w:tcPr>
            <w:tcW w:w="524" w:type="dxa"/>
            <w:tcBorders>
              <w:top w:val="single" w:sz="4" w:space="0" w:color="000000"/>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1.</w:t>
            </w:r>
          </w:p>
        </w:tc>
        <w:tc>
          <w:tcPr>
            <w:tcW w:w="4740" w:type="dxa"/>
            <w:tcBorders>
              <w:top w:val="single" w:sz="4" w:space="0" w:color="000000"/>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305" w:type="dxa"/>
            <w:tcBorders>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c>
          <w:tcPr>
            <w:tcW w:w="3390" w:type="dxa"/>
            <w:tcBorders>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r>
      <w:tr w:rsidR="00790E6E" w:rsidRPr="007226AB" w:rsidTr="004D743B">
        <w:trPr>
          <w:trHeight w:val="255"/>
        </w:trPr>
        <w:tc>
          <w:tcPr>
            <w:tcW w:w="524"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4740"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trHeight w:val="255"/>
        </w:trPr>
        <w:tc>
          <w:tcPr>
            <w:tcW w:w="524"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4740"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trHeight w:val="255"/>
        </w:trPr>
        <w:tc>
          <w:tcPr>
            <w:tcW w:w="524"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4740"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trHeight w:val="315"/>
        </w:trPr>
        <w:tc>
          <w:tcPr>
            <w:tcW w:w="524" w:type="dxa"/>
            <w:tcBorders>
              <w:top w:val="single" w:sz="4" w:space="0" w:color="000000"/>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2.</w:t>
            </w:r>
          </w:p>
        </w:tc>
        <w:tc>
          <w:tcPr>
            <w:tcW w:w="4740" w:type="dxa"/>
            <w:tcBorders>
              <w:top w:val="single" w:sz="4" w:space="0" w:color="000000"/>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305" w:type="dxa"/>
            <w:tcBorders>
              <w:top w:val="single" w:sz="4" w:space="0" w:color="000000"/>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r>
      <w:tr w:rsidR="00790E6E" w:rsidRPr="007226AB" w:rsidTr="004D743B">
        <w:trPr>
          <w:trHeight w:val="255"/>
        </w:trPr>
        <w:tc>
          <w:tcPr>
            <w:tcW w:w="524"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4740"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trHeight w:val="255"/>
        </w:trPr>
        <w:tc>
          <w:tcPr>
            <w:tcW w:w="524"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4740"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trHeight w:val="300"/>
        </w:trPr>
        <w:tc>
          <w:tcPr>
            <w:tcW w:w="524"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4740" w:type="dxa"/>
            <w:tcBorders>
              <w:lef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trHeight w:val="255"/>
        </w:trPr>
        <w:tc>
          <w:tcPr>
            <w:tcW w:w="524" w:type="dxa"/>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w:t>
            </w:r>
          </w:p>
        </w:tc>
        <w:tc>
          <w:tcPr>
            <w:tcW w:w="4740" w:type="dxa"/>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Всего:</w:t>
            </w:r>
          </w:p>
        </w:tc>
        <w:tc>
          <w:tcPr>
            <w:tcW w:w="1305" w:type="dxa"/>
            <w:tcBorders>
              <w:top w:val="single" w:sz="4" w:space="0" w:color="000000"/>
              <w:left w:val="single" w:sz="4" w:space="0" w:color="000000"/>
              <w:bottom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r>
    </w:tbl>
    <w:p w:rsidR="00790E6E" w:rsidRDefault="00790E6E" w:rsidP="00CE3E6E">
      <w:pPr>
        <w:spacing w:after="0"/>
        <w:rPr>
          <w:rFonts w:ascii="Times New Roman" w:hAnsi="Times New Roman"/>
          <w:sz w:val="18"/>
          <w:szCs w:val="18"/>
        </w:rPr>
      </w:pPr>
    </w:p>
    <w:tbl>
      <w:tblPr>
        <w:tblW w:w="10140"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24"/>
        <w:gridCol w:w="2954"/>
        <w:gridCol w:w="1276"/>
        <w:gridCol w:w="1984"/>
        <w:gridCol w:w="1276"/>
        <w:gridCol w:w="1945"/>
        <w:gridCol w:w="40"/>
        <w:gridCol w:w="141"/>
      </w:tblGrid>
      <w:tr w:rsidR="00790E6E" w:rsidRPr="007226AB" w:rsidTr="004D743B">
        <w:trPr>
          <w:gridAfter w:val="2"/>
          <w:wAfter w:w="115" w:type="dxa"/>
          <w:trHeight w:val="255"/>
        </w:trPr>
        <w:tc>
          <w:tcPr>
            <w:tcW w:w="9959" w:type="dxa"/>
            <w:gridSpan w:val="6"/>
            <w:tcBorders>
              <w:top w:val="nil"/>
              <w:left w:val="nil"/>
              <w:bottom w:val="nil"/>
              <w:right w:val="nil"/>
            </w:tcBorders>
          </w:tcPr>
          <w:p w:rsidR="00790E6E" w:rsidRPr="004D743B" w:rsidRDefault="00790E6E" w:rsidP="004D743B">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Приложение 4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gridAfter w:val="2"/>
          <w:wAfter w:w="115" w:type="dxa"/>
          <w:trHeight w:val="300"/>
        </w:trPr>
        <w:tc>
          <w:tcPr>
            <w:tcW w:w="9959" w:type="dxa"/>
            <w:gridSpan w:val="6"/>
            <w:tcBorders>
              <w:top w:val="nil"/>
              <w:left w:val="nil"/>
              <w:bottom w:val="nil"/>
              <w:right w:val="nil"/>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Программа</w:t>
            </w:r>
          </w:p>
        </w:tc>
      </w:tr>
      <w:tr w:rsidR="00790E6E" w:rsidRPr="007226AB" w:rsidTr="004D743B">
        <w:trPr>
          <w:gridAfter w:val="2"/>
          <w:wAfter w:w="115" w:type="dxa"/>
          <w:trHeight w:val="300"/>
        </w:trPr>
        <w:tc>
          <w:tcPr>
            <w:tcW w:w="9959" w:type="dxa"/>
            <w:gridSpan w:val="6"/>
            <w:tcBorders>
              <w:top w:val="nil"/>
              <w:left w:val="nil"/>
              <w:bottom w:val="nil"/>
              <w:right w:val="nil"/>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муниципальных  заимствований</w:t>
            </w:r>
          </w:p>
        </w:tc>
      </w:tr>
      <w:tr w:rsidR="00790E6E" w:rsidRPr="007226AB" w:rsidTr="004D743B">
        <w:trPr>
          <w:gridAfter w:val="2"/>
          <w:wAfter w:w="115" w:type="dxa"/>
          <w:trHeight w:val="300"/>
        </w:trPr>
        <w:tc>
          <w:tcPr>
            <w:tcW w:w="9959" w:type="dxa"/>
            <w:gridSpan w:val="6"/>
            <w:tcBorders>
              <w:top w:val="nil"/>
              <w:left w:val="nil"/>
              <w:bottom w:val="nil"/>
              <w:right w:val="nil"/>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Притобольного района  на  плановый период 2022 и 2023 годов</w:t>
            </w:r>
          </w:p>
        </w:tc>
      </w:tr>
      <w:tr w:rsidR="00790E6E" w:rsidRPr="007226AB" w:rsidTr="004D743B">
        <w:trPr>
          <w:gridAfter w:val="2"/>
          <w:wAfter w:w="115" w:type="dxa"/>
          <w:trHeight w:val="255"/>
        </w:trPr>
        <w:tc>
          <w:tcPr>
            <w:tcW w:w="9959" w:type="dxa"/>
            <w:gridSpan w:val="6"/>
            <w:tcBorders>
              <w:top w:val="nil"/>
              <w:left w:val="nil"/>
              <w:bottom w:val="nil"/>
              <w:right w:val="nil"/>
            </w:tcBorders>
            <w:vAlign w:val="center"/>
          </w:tcPr>
          <w:p w:rsidR="00790E6E" w:rsidRPr="004D743B" w:rsidRDefault="00790E6E" w:rsidP="004D743B">
            <w:pPr>
              <w:widowControl w:val="0"/>
              <w:suppressAutoHyphens/>
              <w:spacing w:after="0" w:line="240" w:lineRule="auto"/>
              <w:jc w:val="right"/>
              <w:rPr>
                <w:rFonts w:ascii="Times New Roman" w:eastAsia="Arial Unicode MS" w:hAnsi="Times New Roman"/>
                <w:kern w:val="1"/>
                <w:sz w:val="18"/>
                <w:szCs w:val="18"/>
              </w:rPr>
            </w:pPr>
            <w:r w:rsidRPr="004D743B">
              <w:rPr>
                <w:rFonts w:ascii="Times New Roman" w:eastAsia="Arial Unicode MS" w:hAnsi="Times New Roman"/>
                <w:kern w:val="1"/>
                <w:sz w:val="18"/>
                <w:szCs w:val="18"/>
              </w:rPr>
              <w:t>(тыс. руб.)</w:t>
            </w:r>
          </w:p>
        </w:tc>
      </w:tr>
      <w:tr w:rsidR="00790E6E" w:rsidRPr="007226AB" w:rsidTr="004D743B">
        <w:trPr>
          <w:gridAfter w:val="1"/>
          <w:wAfter w:w="75" w:type="dxa"/>
          <w:trHeight w:val="499"/>
        </w:trPr>
        <w:tc>
          <w:tcPr>
            <w:tcW w:w="524" w:type="dxa"/>
            <w:vMerge w:val="restart"/>
            <w:tcBorders>
              <w:top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п/п</w:t>
            </w:r>
          </w:p>
        </w:tc>
        <w:tc>
          <w:tcPr>
            <w:tcW w:w="2954" w:type="dxa"/>
            <w:vMerge w:val="restart"/>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Виды заимствований</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2022 год</w:t>
            </w:r>
          </w:p>
        </w:tc>
        <w:tc>
          <w:tcPr>
            <w:tcW w:w="3261" w:type="dxa"/>
            <w:gridSpan w:val="3"/>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2023 год</w:t>
            </w:r>
          </w:p>
        </w:tc>
      </w:tr>
      <w:tr w:rsidR="00790E6E" w:rsidRPr="007226AB" w:rsidTr="004D743B">
        <w:trPr>
          <w:gridAfter w:val="1"/>
          <w:wAfter w:w="75" w:type="dxa"/>
          <w:trHeight w:val="1755"/>
        </w:trPr>
        <w:tc>
          <w:tcPr>
            <w:tcW w:w="524" w:type="dxa"/>
            <w:vMerge/>
            <w:tcBorders>
              <w:top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2954" w:type="dxa"/>
            <w:vMerge/>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Сумма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в том числе средства, направляемые на финансирование дефицита бюджета</w:t>
            </w: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Притобольного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Сумма</w:t>
            </w:r>
          </w:p>
        </w:tc>
        <w:tc>
          <w:tcPr>
            <w:tcW w:w="1985" w:type="dxa"/>
            <w:gridSpan w:val="2"/>
            <w:tcBorders>
              <w:top w:val="single" w:sz="4" w:space="0" w:color="000000"/>
              <w:left w:val="single" w:sz="4" w:space="0" w:color="000000"/>
              <w:bottom w:val="single" w:sz="4" w:space="0" w:color="000000"/>
            </w:tcBorders>
            <w:vAlign w:val="center"/>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в том числе средства, направляемые на финансирование дефицита бюджета</w:t>
            </w:r>
          </w:p>
          <w:p w:rsidR="00790E6E" w:rsidRPr="004D743B" w:rsidRDefault="00790E6E" w:rsidP="004D743B">
            <w:pPr>
              <w:widowControl w:val="0"/>
              <w:suppressAutoHyphens/>
              <w:snapToGrid w:val="0"/>
              <w:spacing w:after="0" w:line="240" w:lineRule="auto"/>
              <w:jc w:val="center"/>
              <w:rPr>
                <w:rFonts w:ascii="Times New Roman" w:eastAsia="Arial Unicode MS" w:hAnsi="Times New Roman"/>
                <w:kern w:val="1"/>
                <w:sz w:val="18"/>
                <w:szCs w:val="18"/>
              </w:rPr>
            </w:pPr>
            <w:r w:rsidRPr="004D743B">
              <w:rPr>
                <w:rFonts w:ascii="Times New Roman" w:eastAsia="Arial Unicode MS" w:hAnsi="Times New Roman"/>
                <w:kern w:val="1"/>
                <w:sz w:val="18"/>
                <w:szCs w:val="18"/>
              </w:rPr>
              <w:t>Притобольного района</w:t>
            </w:r>
          </w:p>
        </w:tc>
      </w:tr>
      <w:tr w:rsidR="00790E6E" w:rsidRPr="007226AB" w:rsidTr="004D743B">
        <w:trPr>
          <w:gridAfter w:val="1"/>
          <w:wAfter w:w="75" w:type="dxa"/>
          <w:trHeight w:val="570"/>
        </w:trPr>
        <w:tc>
          <w:tcPr>
            <w:tcW w:w="524" w:type="dxa"/>
            <w:tcBorders>
              <w:top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1.</w:t>
            </w:r>
          </w:p>
        </w:tc>
        <w:tc>
          <w:tcPr>
            <w:tcW w:w="2954" w:type="dxa"/>
            <w:tcBorders>
              <w:top w:val="single" w:sz="4" w:space="0" w:color="000000"/>
              <w:left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276" w:type="dxa"/>
            <w:tcBorders>
              <w:top w:val="single" w:sz="4" w:space="0" w:color="000000"/>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c>
          <w:tcPr>
            <w:tcW w:w="1984" w:type="dxa"/>
            <w:tcBorders>
              <w:top w:val="single" w:sz="4" w:space="0" w:color="000000"/>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c>
          <w:tcPr>
            <w:tcW w:w="1276" w:type="dxa"/>
            <w:tcBorders>
              <w:top w:val="single" w:sz="4" w:space="0" w:color="000000"/>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c>
          <w:tcPr>
            <w:tcW w:w="1985" w:type="dxa"/>
            <w:gridSpan w:val="2"/>
            <w:tcBorders>
              <w:top w:val="single" w:sz="4" w:space="0" w:color="000000"/>
              <w:left w:val="single" w:sz="4" w:space="0" w:color="000000"/>
              <w:bottom w:val="nil"/>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0,0</w:t>
            </w:r>
          </w:p>
        </w:tc>
      </w:tr>
      <w:tr w:rsidR="00790E6E" w:rsidRPr="007226AB" w:rsidTr="004D743B">
        <w:trPr>
          <w:gridAfter w:val="1"/>
          <w:wAfter w:w="75" w:type="dxa"/>
          <w:trHeight w:val="255"/>
        </w:trPr>
        <w:tc>
          <w:tcPr>
            <w:tcW w:w="524" w:type="dxa"/>
            <w:tcBorders>
              <w:top w:val="nil"/>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gridAfter w:val="1"/>
          <w:wAfter w:w="75" w:type="dxa"/>
          <w:trHeight w:val="255"/>
        </w:trPr>
        <w:tc>
          <w:tcPr>
            <w:tcW w:w="524" w:type="dxa"/>
            <w:tcBorders>
              <w:top w:val="nil"/>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gridAfter w:val="1"/>
          <w:wAfter w:w="75" w:type="dxa"/>
          <w:trHeight w:val="255"/>
        </w:trPr>
        <w:tc>
          <w:tcPr>
            <w:tcW w:w="524" w:type="dxa"/>
            <w:tcBorders>
              <w:top w:val="nil"/>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gridAfter w:val="1"/>
          <w:wAfter w:w="75" w:type="dxa"/>
          <w:trHeight w:val="315"/>
        </w:trPr>
        <w:tc>
          <w:tcPr>
            <w:tcW w:w="524" w:type="dxa"/>
            <w:tcBorders>
              <w:top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2.</w:t>
            </w:r>
          </w:p>
        </w:tc>
        <w:tc>
          <w:tcPr>
            <w:tcW w:w="2954" w:type="dxa"/>
            <w:tcBorders>
              <w:top w:val="single" w:sz="4" w:space="0" w:color="000000"/>
              <w:left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276" w:type="dxa"/>
            <w:tcBorders>
              <w:top w:val="single" w:sz="4" w:space="0" w:color="000000"/>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nil"/>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r>
      <w:tr w:rsidR="00790E6E" w:rsidRPr="007226AB" w:rsidTr="004D743B">
        <w:trPr>
          <w:gridAfter w:val="1"/>
          <w:wAfter w:w="75" w:type="dxa"/>
          <w:trHeight w:val="255"/>
        </w:trPr>
        <w:tc>
          <w:tcPr>
            <w:tcW w:w="524" w:type="dxa"/>
            <w:tcBorders>
              <w:top w:val="nil"/>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gridAfter w:val="1"/>
          <w:wAfter w:w="75" w:type="dxa"/>
          <w:trHeight w:val="255"/>
        </w:trPr>
        <w:tc>
          <w:tcPr>
            <w:tcW w:w="524" w:type="dxa"/>
            <w:tcBorders>
              <w:top w:val="nil"/>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gridAfter w:val="1"/>
          <w:wAfter w:w="75" w:type="dxa"/>
          <w:trHeight w:val="300"/>
        </w:trPr>
        <w:tc>
          <w:tcPr>
            <w:tcW w:w="524" w:type="dxa"/>
            <w:tcBorders>
              <w:top w:val="nil"/>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rPr>
            </w:pPr>
          </w:p>
        </w:tc>
      </w:tr>
      <w:tr w:rsidR="00790E6E" w:rsidRPr="007226AB" w:rsidTr="004D743B">
        <w:trPr>
          <w:gridAfter w:val="1"/>
          <w:wAfter w:w="75" w:type="dxa"/>
          <w:trHeight w:val="255"/>
        </w:trPr>
        <w:tc>
          <w:tcPr>
            <w:tcW w:w="524" w:type="dxa"/>
            <w:tcBorders>
              <w:top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kern w:val="1"/>
                <w:sz w:val="18"/>
                <w:szCs w:val="18"/>
              </w:rPr>
            </w:pPr>
            <w:r w:rsidRPr="004D743B">
              <w:rPr>
                <w:rFonts w:ascii="Times New Roman" w:eastAsia="Arial Unicode MS" w:hAnsi="Times New Roman"/>
                <w:kern w:val="1"/>
                <w:sz w:val="18"/>
                <w:szCs w:val="18"/>
              </w:rPr>
              <w:t> </w:t>
            </w:r>
          </w:p>
        </w:tc>
        <w:tc>
          <w:tcPr>
            <w:tcW w:w="2954" w:type="dxa"/>
            <w:tcBorders>
              <w:top w:val="single" w:sz="4" w:space="0" w:color="000000"/>
              <w:left w:val="single" w:sz="4" w:space="0" w:color="000000"/>
              <w:bottom w:val="single" w:sz="4" w:space="0" w:color="000000"/>
              <w:right w:val="single" w:sz="4" w:space="0" w:color="000000"/>
            </w:tcBorders>
            <w:vAlign w:val="center"/>
          </w:tcPr>
          <w:p w:rsidR="00790E6E" w:rsidRPr="004D743B" w:rsidRDefault="00790E6E" w:rsidP="004D743B">
            <w:pPr>
              <w:widowControl w:val="0"/>
              <w:suppressAutoHyphens/>
              <w:snapToGrid w:val="0"/>
              <w:spacing w:after="0" w:line="240" w:lineRule="auto"/>
              <w:jc w:val="both"/>
              <w:rPr>
                <w:rFonts w:ascii="Times New Roman" w:eastAsia="Arial Unicode MS" w:hAnsi="Times New Roman"/>
                <w:bCs/>
                <w:kern w:val="1"/>
                <w:sz w:val="18"/>
                <w:szCs w:val="18"/>
              </w:rPr>
            </w:pPr>
            <w:r w:rsidRPr="004D743B">
              <w:rPr>
                <w:rFonts w:ascii="Times New Roman" w:eastAsia="Arial Unicode MS" w:hAnsi="Times New Roman"/>
                <w:bCs/>
                <w:kern w:val="1"/>
                <w:sz w:val="18"/>
                <w:szCs w:val="18"/>
              </w:rPr>
              <w:t>Всего:</w:t>
            </w:r>
          </w:p>
        </w:tc>
        <w:tc>
          <w:tcPr>
            <w:tcW w:w="1276" w:type="dxa"/>
            <w:tcBorders>
              <w:top w:val="single" w:sz="4" w:space="0" w:color="000000"/>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single" w:sz="4" w:space="0" w:color="000000"/>
            </w:tcBorders>
            <w:vAlign w:val="bottom"/>
          </w:tcPr>
          <w:p w:rsidR="00790E6E" w:rsidRPr="004D743B" w:rsidRDefault="00790E6E" w:rsidP="004D743B">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D743B">
              <w:rPr>
                <w:rFonts w:ascii="Times New Roman" w:eastAsia="Arial Unicode MS" w:hAnsi="Times New Roman"/>
                <w:bCs/>
                <w:kern w:val="1"/>
                <w:sz w:val="18"/>
                <w:szCs w:val="18"/>
                <w:lang w:val="en-US"/>
              </w:rPr>
              <w:t>0,0</w:t>
            </w:r>
          </w:p>
        </w:tc>
      </w:tr>
      <w:tr w:rsidR="00790E6E" w:rsidRPr="007226AB" w:rsidTr="004D743B">
        <w:tblPrEx>
          <w:tblBorders>
            <w:top w:val="none" w:sz="0" w:space="0" w:color="auto"/>
            <w:left w:val="none" w:sz="0" w:space="0" w:color="auto"/>
            <w:bottom w:val="none" w:sz="0" w:space="0" w:color="auto"/>
            <w:right w:val="none" w:sz="0" w:space="0" w:color="auto"/>
          </w:tblBorders>
        </w:tblPrEx>
        <w:trPr>
          <w:trHeight w:val="255"/>
        </w:trPr>
        <w:tc>
          <w:tcPr>
            <w:tcW w:w="10140" w:type="dxa"/>
            <w:gridSpan w:val="8"/>
          </w:tcPr>
          <w:p w:rsidR="00790E6E" w:rsidRDefault="00790E6E" w:rsidP="004D743B">
            <w:pPr>
              <w:widowControl w:val="0"/>
              <w:suppressAutoHyphens/>
              <w:autoSpaceDE w:val="0"/>
              <w:snapToGrid w:val="0"/>
              <w:spacing w:after="0" w:line="100" w:lineRule="atLeast"/>
              <w:ind w:left="5682" w:right="-3"/>
              <w:jc w:val="both"/>
              <w:textAlignment w:val="top"/>
              <w:rPr>
                <w:rFonts w:ascii="Times New Roman" w:eastAsia="Arial Unicode MS" w:hAnsi="Times New Roman"/>
                <w:kern w:val="1"/>
                <w:sz w:val="18"/>
                <w:szCs w:val="18"/>
                <w:lang w:eastAsia="ar-SA"/>
              </w:rPr>
            </w:pPr>
          </w:p>
          <w:p w:rsidR="00790E6E" w:rsidRPr="004D743B" w:rsidRDefault="00790E6E" w:rsidP="004D743B">
            <w:pPr>
              <w:widowControl w:val="0"/>
              <w:suppressAutoHyphens/>
              <w:autoSpaceDE w:val="0"/>
              <w:snapToGrid w:val="0"/>
              <w:spacing w:after="0" w:line="100" w:lineRule="atLeast"/>
              <w:ind w:left="5682" w:right="-3"/>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Приложение 5 к решению Притобольной районной Думы от 23 декабря  2020 года № 29 «О бюджете Притобольного района  на 2021 год и на плановый период 2022 и 2023 годов»</w:t>
            </w:r>
          </w:p>
        </w:tc>
      </w:tr>
    </w:tbl>
    <w:p w:rsidR="00790E6E" w:rsidRPr="004D743B" w:rsidRDefault="00790E6E" w:rsidP="004D743B">
      <w:pPr>
        <w:widowControl w:val="0"/>
        <w:suppressAutoHyphens/>
        <w:spacing w:after="120" w:line="100" w:lineRule="atLeast"/>
        <w:jc w:val="center"/>
        <w:textAlignment w:val="top"/>
        <w:rPr>
          <w:rFonts w:ascii="Times New Roman" w:eastAsia="Arial Unicode MS" w:hAnsi="Times New Roman"/>
          <w:kern w:val="1"/>
          <w:sz w:val="18"/>
          <w:szCs w:val="18"/>
          <w:lang w:eastAsia="ar-SA"/>
        </w:rPr>
      </w:pPr>
    </w:p>
    <w:tbl>
      <w:tblPr>
        <w:tblW w:w="10198" w:type="dxa"/>
        <w:jc w:val="center"/>
        <w:tblLayout w:type="fixed"/>
        <w:tblCellMar>
          <w:left w:w="30" w:type="dxa"/>
          <w:right w:w="30" w:type="dxa"/>
        </w:tblCellMar>
        <w:tblLook w:val="0000"/>
      </w:tblPr>
      <w:tblGrid>
        <w:gridCol w:w="848"/>
        <w:gridCol w:w="2693"/>
        <w:gridCol w:w="6657"/>
      </w:tblGrid>
      <w:tr w:rsidR="00790E6E" w:rsidRPr="007226AB" w:rsidTr="004D743B">
        <w:trPr>
          <w:jc w:val="center"/>
        </w:trPr>
        <w:tc>
          <w:tcPr>
            <w:tcW w:w="10198" w:type="dxa"/>
            <w:gridSpan w:val="3"/>
          </w:tcPr>
          <w:p w:rsidR="00790E6E" w:rsidRPr="004D743B" w:rsidRDefault="00790E6E" w:rsidP="004D743B">
            <w:pPr>
              <w:widowControl w:val="0"/>
              <w:tabs>
                <w:tab w:val="left" w:pos="3885"/>
              </w:tabs>
              <w:suppressAutoHyphens/>
              <w:spacing w:after="0" w:line="100" w:lineRule="atLeast"/>
              <w:jc w:val="center"/>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Перечень    главных администраторов доходов бюджета  Притобольного района</w:t>
            </w:r>
          </w:p>
          <w:p w:rsidR="00790E6E" w:rsidRPr="004D743B" w:rsidRDefault="00790E6E" w:rsidP="004D743B">
            <w:pPr>
              <w:widowControl w:val="0"/>
              <w:suppressAutoHyphens/>
              <w:spacing w:after="0" w:line="100" w:lineRule="atLeast"/>
              <w:ind w:firstLine="708"/>
              <w:jc w:val="center"/>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и Перечень   главных администраторов источников финансирования дефицита  бюджета Притобольного района</w:t>
            </w:r>
          </w:p>
          <w:p w:rsidR="00790E6E" w:rsidRPr="004D743B" w:rsidRDefault="00790E6E" w:rsidP="004D743B">
            <w:pPr>
              <w:widowControl w:val="0"/>
              <w:suppressAutoHyphens/>
              <w:spacing w:after="0" w:line="100" w:lineRule="atLeast"/>
              <w:ind w:firstLine="708"/>
              <w:jc w:val="center"/>
              <w:textAlignment w:val="top"/>
              <w:rPr>
                <w:rFonts w:ascii="Times New Roman" w:eastAsia="Arial Unicode MS" w:hAnsi="Times New Roman"/>
                <w:kern w:val="1"/>
                <w:sz w:val="18"/>
                <w:szCs w:val="18"/>
                <w:lang w:eastAsia="ar-SA"/>
              </w:rPr>
            </w:pPr>
          </w:p>
          <w:p w:rsidR="00790E6E" w:rsidRPr="004D743B" w:rsidRDefault="00790E6E" w:rsidP="004D743B">
            <w:pPr>
              <w:widowControl w:val="0"/>
              <w:suppressAutoHyphens/>
              <w:spacing w:after="0" w:line="100" w:lineRule="atLeast"/>
              <w:ind w:firstLine="708"/>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Раздел 1. Перечень   главных администраторов доходов бюджета  Притобольного района</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8" w:space="0" w:color="000000"/>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iCs/>
                <w:kern w:val="1"/>
                <w:sz w:val="18"/>
                <w:szCs w:val="18"/>
                <w:lang w:eastAsia="ar-SA"/>
              </w:rPr>
            </w:pPr>
            <w:r w:rsidRPr="004D743B">
              <w:rPr>
                <w:rFonts w:ascii="Times New Roman" w:eastAsia="Arial Unicode MS" w:hAnsi="Times New Roman"/>
                <w:iCs/>
                <w:kern w:val="1"/>
                <w:sz w:val="18"/>
                <w:szCs w:val="18"/>
                <w:lang w:eastAsia="ar-SA"/>
              </w:rPr>
              <w:t>Код главы</w:t>
            </w:r>
          </w:p>
        </w:tc>
        <w:tc>
          <w:tcPr>
            <w:tcW w:w="2693" w:type="dxa"/>
            <w:tcBorders>
              <w:top w:val="single" w:sz="8" w:space="0" w:color="000000"/>
              <w:left w:val="single" w:sz="4"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top"/>
              <w:rPr>
                <w:rFonts w:ascii="Times New Roman" w:eastAsia="Arial Unicode MS" w:hAnsi="Times New Roman"/>
                <w:iCs/>
                <w:kern w:val="1"/>
                <w:sz w:val="18"/>
                <w:szCs w:val="18"/>
                <w:lang w:eastAsia="ar-SA"/>
              </w:rPr>
            </w:pPr>
            <w:r w:rsidRPr="004D743B">
              <w:rPr>
                <w:rFonts w:ascii="Times New Roman" w:eastAsia="Arial Unicode MS" w:hAnsi="Times New Roman"/>
                <w:iCs/>
                <w:kern w:val="1"/>
                <w:sz w:val="18"/>
                <w:szCs w:val="18"/>
                <w:lang w:eastAsia="ar-SA"/>
              </w:rPr>
              <w:t>Код бюджетной классификации Российской Федерации</w:t>
            </w:r>
          </w:p>
        </w:tc>
        <w:tc>
          <w:tcPr>
            <w:tcW w:w="6657" w:type="dxa"/>
            <w:tcBorders>
              <w:top w:val="single" w:sz="8" w:space="0" w:color="000000"/>
              <w:left w:val="single" w:sz="4"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center"/>
              <w:textAlignment w:val="top"/>
              <w:rPr>
                <w:rFonts w:ascii="Times New Roman" w:eastAsia="Arial Unicode MS" w:hAnsi="Times New Roman"/>
                <w:iCs/>
                <w:kern w:val="1"/>
                <w:sz w:val="18"/>
                <w:szCs w:val="18"/>
                <w:lang w:eastAsia="ar-SA"/>
              </w:rPr>
            </w:pPr>
            <w:r w:rsidRPr="004D743B">
              <w:rPr>
                <w:rFonts w:ascii="Times New Roman" w:eastAsia="Arial Unicode MS" w:hAnsi="Times New Roman"/>
                <w:iCs/>
                <w:kern w:val="1"/>
                <w:sz w:val="18"/>
                <w:szCs w:val="18"/>
                <w:lang w:eastAsia="ar-SA"/>
              </w:rPr>
              <w:t>Наименование</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8" w:space="0" w:color="000000"/>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900</w:t>
            </w:r>
          </w:p>
        </w:tc>
        <w:tc>
          <w:tcPr>
            <w:tcW w:w="2693" w:type="dxa"/>
            <w:tcBorders>
              <w:top w:val="single" w:sz="8" w:space="0" w:color="000000"/>
              <w:left w:val="single" w:sz="4"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657" w:type="dxa"/>
            <w:tcBorders>
              <w:top w:val="single" w:sz="8" w:space="0" w:color="000000"/>
              <w:left w:val="single" w:sz="4"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iCs/>
                <w:kern w:val="1"/>
                <w:sz w:val="18"/>
                <w:szCs w:val="18"/>
                <w:lang w:eastAsia="ar-SA"/>
              </w:rPr>
            </w:pPr>
            <w:r w:rsidRPr="004D743B">
              <w:rPr>
                <w:rFonts w:ascii="Times New Roman" w:eastAsia="Arial Unicode MS" w:hAnsi="Times New Roman"/>
                <w:b/>
                <w:bCs/>
                <w:iCs/>
                <w:kern w:val="1"/>
                <w:sz w:val="18"/>
                <w:szCs w:val="18"/>
                <w:lang w:eastAsia="ar-SA"/>
              </w:rPr>
              <w:t>Финансовый отдел Администрации Притобольного района</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top w:val="single" w:sz="2" w:space="0" w:color="000000"/>
              <w:left w:val="single" w:sz="2" w:space="0" w:color="000000"/>
              <w:bottom w:val="single" w:sz="2" w:space="0" w:color="000000"/>
            </w:tcBorders>
          </w:tcPr>
          <w:p w:rsidR="00790E6E" w:rsidRPr="004D743B" w:rsidRDefault="00790E6E" w:rsidP="004D743B">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1 08 07174 01 1000 110 </w:t>
            </w:r>
          </w:p>
        </w:tc>
        <w:tc>
          <w:tcPr>
            <w:tcW w:w="6657" w:type="dxa"/>
            <w:tcBorders>
              <w:top w:val="single" w:sz="2" w:space="0" w:color="000000"/>
              <w:left w:val="single" w:sz="2" w:space="0" w:color="000000"/>
              <w:bottom w:val="single" w:sz="4" w:space="0" w:color="000000"/>
              <w:right w:val="single" w:sz="8" w:space="0" w:color="000000"/>
            </w:tcBorders>
          </w:tcPr>
          <w:p w:rsidR="00790E6E" w:rsidRPr="004D743B" w:rsidRDefault="00790E6E" w:rsidP="004D743B">
            <w:pPr>
              <w:widowControl w:val="0"/>
              <w:suppressAutoHyphens/>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1 08 07174 01 4000 110</w:t>
            </w:r>
          </w:p>
        </w:tc>
        <w:tc>
          <w:tcPr>
            <w:tcW w:w="6657" w:type="dxa"/>
            <w:tcBorders>
              <w:left w:val="single" w:sz="2" w:space="0" w:color="000000"/>
              <w:bottom w:val="single" w:sz="4"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1 11 03050 05 0000 120</w:t>
            </w:r>
          </w:p>
        </w:tc>
        <w:tc>
          <w:tcPr>
            <w:tcW w:w="6657" w:type="dxa"/>
            <w:tcBorders>
              <w:left w:val="single" w:sz="2" w:space="0" w:color="000000"/>
              <w:bottom w:val="single" w:sz="4"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Проценты, полученные от предоставления бюджетных кредитов внутри страны за счет средств бюджетов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790E6E" w:rsidRPr="004D743B" w:rsidRDefault="00790E6E" w:rsidP="004D743B">
            <w:pPr>
              <w:autoSpaceDE w:val="0"/>
              <w:autoSpaceDN w:val="0"/>
              <w:adjustRightInd w:val="0"/>
              <w:spacing w:after="0" w:line="240" w:lineRule="auto"/>
              <w:rPr>
                <w:rFonts w:ascii="Times New Roman" w:hAnsi="Times New Roman"/>
                <w:sz w:val="18"/>
                <w:szCs w:val="18"/>
              </w:rPr>
            </w:pPr>
            <w:r w:rsidRPr="004D743B">
              <w:rPr>
                <w:rFonts w:ascii="Times New Roman" w:hAnsi="Times New Roman"/>
                <w:sz w:val="18"/>
                <w:szCs w:val="18"/>
              </w:rPr>
              <w:t>1 16 01154 01 0000 140</w:t>
            </w:r>
          </w:p>
          <w:p w:rsidR="00790E6E" w:rsidRPr="004D743B" w:rsidRDefault="00790E6E" w:rsidP="004D743B">
            <w:pPr>
              <w:autoSpaceDE w:val="0"/>
              <w:autoSpaceDN w:val="0"/>
              <w:adjustRightInd w:val="0"/>
              <w:spacing w:after="0" w:line="240" w:lineRule="auto"/>
              <w:rPr>
                <w:rFonts w:ascii="Times New Roman" w:hAnsi="Times New Roman"/>
                <w:sz w:val="18"/>
                <w:szCs w:val="18"/>
              </w:rPr>
            </w:pPr>
          </w:p>
        </w:tc>
        <w:tc>
          <w:tcPr>
            <w:tcW w:w="6657" w:type="dxa"/>
            <w:tcBorders>
              <w:left w:val="single" w:sz="2" w:space="0" w:color="000000"/>
              <w:bottom w:val="single" w:sz="2" w:space="0" w:color="000000"/>
              <w:right w:val="single" w:sz="8" w:space="0" w:color="000000"/>
            </w:tcBorders>
          </w:tcPr>
          <w:p w:rsidR="00790E6E" w:rsidRPr="004D743B" w:rsidRDefault="00790E6E" w:rsidP="004D743B">
            <w:pPr>
              <w:autoSpaceDE w:val="0"/>
              <w:autoSpaceDN w:val="0"/>
              <w:adjustRightInd w:val="0"/>
              <w:spacing w:after="0" w:line="240" w:lineRule="auto"/>
              <w:jc w:val="both"/>
              <w:rPr>
                <w:rFonts w:ascii="Times New Roman" w:hAnsi="Times New Roman"/>
                <w:sz w:val="18"/>
                <w:szCs w:val="18"/>
              </w:rPr>
            </w:pPr>
            <w:r w:rsidRPr="004D743B">
              <w:rPr>
                <w:rFonts w:ascii="Times New Roman" w:hAnsi="Times New Roman"/>
                <w:sz w:val="18"/>
                <w:szCs w:val="18"/>
              </w:rPr>
              <w:t xml:space="preserve">Административные штрафы, установленные </w:t>
            </w:r>
            <w:hyperlink r:id="rId40" w:history="1">
              <w:r w:rsidRPr="004D743B">
                <w:rPr>
                  <w:rFonts w:ascii="Times New Roman" w:hAnsi="Times New Roman"/>
                  <w:sz w:val="18"/>
                  <w:szCs w:val="18"/>
                </w:rPr>
                <w:t>главой 15</w:t>
              </w:r>
            </w:hyperlink>
            <w:r w:rsidRPr="004D743B">
              <w:rPr>
                <w:rFonts w:ascii="Times New Roman" w:hAnsi="Times New Roman"/>
                <w:sz w:val="18"/>
                <w:szCs w:val="1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1" w:history="1">
              <w:r w:rsidRPr="004D743B">
                <w:rPr>
                  <w:rFonts w:ascii="Times New Roman" w:hAnsi="Times New Roman"/>
                  <w:sz w:val="18"/>
                  <w:szCs w:val="18"/>
                </w:rPr>
                <w:t>пункте 6 статьи 46</w:t>
              </w:r>
            </w:hyperlink>
            <w:r w:rsidRPr="004D743B">
              <w:rPr>
                <w:rFonts w:ascii="Times New Roman" w:hAnsi="Times New Roman"/>
                <w:sz w:val="18"/>
                <w:szCs w:val="18"/>
              </w:rPr>
              <w:t xml:space="preserve"> Бюджетного кодекса Российской Федерации), выявленные должностными лицами органов муниципального контроля</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2 02 15001 05 0000 150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Дотации бюджетам муниципальных районов на выравнивание бюджетной обеспеченности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2 02 15002 05 0000 150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Дотации бюджетам муниципальных районов на поддержку мер по обеспечению сбалансированности бюджетов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color w:val="000000"/>
                <w:kern w:val="1"/>
                <w:sz w:val="18"/>
                <w:szCs w:val="18"/>
                <w:lang w:val="en-US" w:eastAsia="ar-SA"/>
              </w:rPr>
            </w:pPr>
            <w:r w:rsidRPr="004D743B">
              <w:rPr>
                <w:rFonts w:ascii="Times New Roman" w:hAnsi="Times New Roman"/>
                <w:sz w:val="18"/>
                <w:szCs w:val="18"/>
              </w:rPr>
              <w:t xml:space="preserve">2 02 19999 05 0000 </w:t>
            </w:r>
            <w:r w:rsidRPr="004D743B">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ind w:right="-45"/>
              <w:jc w:val="both"/>
              <w:textAlignment w:val="top"/>
              <w:rPr>
                <w:rFonts w:ascii="Times New Roman" w:eastAsia="Arial Unicode MS" w:hAnsi="Times New Roman"/>
                <w:color w:val="000000"/>
                <w:kern w:val="1"/>
                <w:sz w:val="18"/>
                <w:szCs w:val="18"/>
                <w:lang w:eastAsia="ar-SA"/>
              </w:rPr>
            </w:pPr>
            <w:r w:rsidRPr="004D743B">
              <w:rPr>
                <w:rFonts w:ascii="Times New Roman" w:hAnsi="Times New Roman"/>
                <w:sz w:val="18"/>
                <w:szCs w:val="18"/>
              </w:rPr>
              <w:t>Прочие дотации бюджетам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2 02 20216 05 0000 150 </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2 02 25027 05 0000 150 </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2 02 25097 05 0000 150 </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2 02 25169 05 0000 150</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right="-45"/>
              <w:jc w:val="both"/>
              <w:textAlignment w:val="baseline"/>
              <w:rPr>
                <w:rFonts w:ascii="Times New Roman" w:hAnsi="Times New Roman"/>
                <w:sz w:val="18"/>
                <w:szCs w:val="18"/>
              </w:rPr>
            </w:pPr>
            <w:r w:rsidRPr="004D743B">
              <w:rPr>
                <w:rFonts w:ascii="Times New Roman" w:hAnsi="Times New Roman"/>
                <w:sz w:val="18"/>
                <w:szCs w:val="1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2 02 25467 05 0000 150 </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D743B">
              <w:rPr>
                <w:rFonts w:ascii="Times New Roman" w:hAnsi="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2 02 25497 05 0000 150 </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right="41"/>
              <w:jc w:val="both"/>
              <w:textAlignment w:val="baseline"/>
              <w:rPr>
                <w:rFonts w:ascii="Times New Roman" w:eastAsia="Arial Unicode MS" w:hAnsi="Times New Roman"/>
                <w:kern w:val="1"/>
                <w:sz w:val="18"/>
                <w:szCs w:val="18"/>
                <w:lang w:eastAsia="ar-SA"/>
              </w:rPr>
            </w:pPr>
            <w:r w:rsidRPr="004D743B">
              <w:rPr>
                <w:rFonts w:ascii="Times New Roman" w:hAnsi="Times New Roman"/>
                <w:sz w:val="18"/>
                <w:szCs w:val="18"/>
              </w:rPr>
              <w:t>Субсидии бюджетам муниципальных районов на реализацию мероприятий по обеспечению жильем молодых семей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2 02 25519 05 0000 150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hAnsi="Times New Roman"/>
                <w:sz w:val="18"/>
                <w:szCs w:val="18"/>
              </w:rPr>
              <w:t>Субсидия бюджетам муниципальных районов на поддержку отрасли культуры</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2 02 25555 05 0000 150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2 02 25567 05 0000 150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hAnsi="Times New Roman"/>
                <w:sz w:val="18"/>
                <w:szCs w:val="18"/>
              </w:rPr>
              <w:t>Субсидии бюджетам муниципальных районов на реализацию мероприятий по устойчивому развитию сельских территорий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2 02 27567 05 0000 150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hAnsi="Times New Roman"/>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2 02 29999 05 0000 150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Прочие субсидии бюджетам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2 02 30021 05 0000 150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Субвенции бюджетам муниципальных районов на ежемесячное денежное вознаграждение за классное руководство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2 02 30024  05 0000 150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Субвенции бюджетам муниципальных районов на выполнение передаваемых полномочий субъектов Российской Федерации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 xml:space="preserve">2 02 30027 05 0000 </w:t>
            </w:r>
            <w:r w:rsidRPr="004D743B">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 xml:space="preserve">2 02 30029 05 0000 </w:t>
            </w:r>
            <w:r w:rsidRPr="004D743B">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pacing w:after="0" w:line="100" w:lineRule="atLeast"/>
              <w:jc w:val="both"/>
              <w:textAlignment w:val="baseline"/>
              <w:rPr>
                <w:rFonts w:ascii="Times New Roman" w:hAnsi="Times New Roman"/>
                <w:kern w:val="1"/>
                <w:sz w:val="18"/>
                <w:szCs w:val="18"/>
                <w:lang w:eastAsia="ar-SA"/>
              </w:rPr>
            </w:pPr>
            <w:r w:rsidRPr="004D743B">
              <w:rPr>
                <w:rFonts w:ascii="Times New Roman" w:hAnsi="Times New Roman"/>
                <w:kern w:val="1"/>
                <w:sz w:val="18"/>
                <w:szCs w:val="18"/>
                <w:lang w:eastAsia="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2 02 35082 05 0000 150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top"/>
              <w:rPr>
                <w:rFonts w:ascii="Times New Roman" w:hAnsi="Times New Roman"/>
                <w:kern w:val="1"/>
                <w:sz w:val="18"/>
                <w:szCs w:val="18"/>
                <w:lang w:eastAsia="ar-SA"/>
              </w:rPr>
            </w:pPr>
            <w:r w:rsidRPr="004D743B">
              <w:rPr>
                <w:rFonts w:ascii="Times New Roman" w:hAnsi="Times New Roman"/>
                <w:kern w:val="1"/>
                <w:sz w:val="18"/>
                <w:szCs w:val="18"/>
                <w:lang w:eastAsia="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2 02 35118  05 0000 150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D743B">
              <w:rPr>
                <w:rFonts w:ascii="Times New Roman" w:eastAsia="Arial Unicode MS" w:hAnsi="Times New Roman"/>
                <w:kern w:val="1"/>
                <w:sz w:val="18"/>
                <w:szCs w:val="18"/>
                <w:lang w:val="en-US"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D743B">
              <w:rPr>
                <w:rFonts w:ascii="Times New Roman" w:eastAsia="Arial Unicode MS" w:hAnsi="Times New Roman"/>
                <w:kern w:val="1"/>
                <w:sz w:val="18"/>
                <w:szCs w:val="18"/>
                <w:lang w:val="en-US" w:eastAsia="ar-SA"/>
              </w:rPr>
              <w:t xml:space="preserve">2 02 </w:t>
            </w:r>
            <w:r w:rsidRPr="004D743B">
              <w:rPr>
                <w:rFonts w:ascii="Times New Roman" w:eastAsia="Arial Unicode MS" w:hAnsi="Times New Roman"/>
                <w:kern w:val="1"/>
                <w:sz w:val="18"/>
                <w:szCs w:val="18"/>
                <w:lang w:eastAsia="ar-SA"/>
              </w:rPr>
              <w:t>35120</w:t>
            </w:r>
            <w:r w:rsidRPr="004D743B">
              <w:rPr>
                <w:rFonts w:ascii="Times New Roman" w:eastAsia="Arial Unicode MS" w:hAnsi="Times New Roman"/>
                <w:kern w:val="1"/>
                <w:sz w:val="18"/>
                <w:szCs w:val="18"/>
                <w:lang w:val="en-US" w:eastAsia="ar-SA"/>
              </w:rPr>
              <w:t xml:space="preserve"> 05 0000 </w:t>
            </w:r>
            <w:r w:rsidRPr="004D743B">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hAnsi="Times New Roman"/>
                <w:kern w:val="1"/>
                <w:sz w:val="18"/>
                <w:szCs w:val="18"/>
                <w:lang w:eastAsia="ar-SA"/>
              </w:rPr>
            </w:pPr>
            <w:r w:rsidRPr="004D743B">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2 02 35260 05 0000 150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2 02 35930 05 0000 150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Субвенции бюджетам муниципальных районов на государственную  регистрацию  актов гражданского состояния</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2 02 39999 05 0000 150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Прочие субвенции бюджетам муниципальных районов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2 02 40014 05 0000 150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900 </w:t>
            </w:r>
          </w:p>
        </w:tc>
        <w:tc>
          <w:tcPr>
            <w:tcW w:w="2693" w:type="dxa"/>
            <w:tcBorders>
              <w:left w:val="single" w:sz="4" w:space="0" w:color="000000"/>
              <w:bottom w:val="single" w:sz="2" w:space="0" w:color="000000"/>
            </w:tcBorders>
          </w:tcPr>
          <w:p w:rsidR="00790E6E" w:rsidRPr="004D743B" w:rsidRDefault="00790E6E" w:rsidP="004D743B">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2 02 45160 05 0000 150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2 02 49999 05 0000 150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Прочие межбюджетные трансферты, передаваемые бюджетам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2 03 05010 05 0000 150</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Предоставление государственными (муниципальными) организациями грантов для получателей средств бюджетов муниципальных районов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2 03 05020 05 0000 150 </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2 03 05030 05 0000 150 </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2 03 05040 05 0000 150 </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hAnsi="Times New Roman"/>
                <w:sz w:val="18"/>
                <w:szCs w:val="1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color w:val="000000"/>
                <w:kern w:val="1"/>
                <w:sz w:val="18"/>
                <w:szCs w:val="18"/>
                <w:lang w:eastAsia="ar-SA"/>
              </w:rPr>
              <w:t xml:space="preserve">2 03 05060 05 0000 </w:t>
            </w:r>
            <w:r w:rsidRPr="004D743B">
              <w:rPr>
                <w:rFonts w:ascii="Times New Roman" w:eastAsia="Arial Unicode MS" w:hAnsi="Times New Roman"/>
                <w:kern w:val="1"/>
                <w:sz w:val="18"/>
                <w:szCs w:val="18"/>
                <w:lang w:eastAsia="ar-SA"/>
              </w:rPr>
              <w:t xml:space="preserve">150 </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color w:val="000000"/>
                <w:kern w:val="1"/>
                <w:sz w:val="18"/>
                <w:szCs w:val="18"/>
                <w:lang w:eastAsia="ar-SA"/>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r w:rsidRPr="004D743B">
              <w:rPr>
                <w:rFonts w:ascii="Times New Roman" w:eastAsia="Arial Unicode MS" w:hAnsi="Times New Roman"/>
                <w:kern w:val="1"/>
                <w:sz w:val="18"/>
                <w:szCs w:val="18"/>
                <w:lang w:eastAsia="ar-SA"/>
              </w:rPr>
              <w:t xml:space="preserve">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2 03 05099 05 0000 150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Прочие безвозмездные поступления от государственных (муниципальных) организаций  в бюджеты муниципальных районов </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2 08 05000 05 0000 150</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2 18 05010 05 0000 150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Доходы бюджетов муниципальных районов от возврата бюджетными учреждениями остатков субсидий прошлых лет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790E6E" w:rsidRPr="004D743B" w:rsidRDefault="00790E6E" w:rsidP="004D743B">
            <w:pPr>
              <w:widowControl w:val="0"/>
              <w:suppressAutoHyphens/>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2 18 05020 05 0000 150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бюджетов муниципальных районов от возврата автономными учреждениями остатков субсидий прошлых лет</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spacing w:after="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2 18 05030 05 0000 150</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4D743B">
              <w:rPr>
                <w:rFonts w:ascii="Times New Roman" w:hAnsi="Times New Roman"/>
                <w:sz w:val="18"/>
                <w:szCs w:val="18"/>
              </w:rPr>
              <w:t>Доходы бюджетов муниципальных районов от возврата иными организациями остатков субсидий прошлых лет</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spacing w:after="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2 18 60010 05 0000 150</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4"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900</w:t>
            </w:r>
          </w:p>
        </w:tc>
        <w:tc>
          <w:tcPr>
            <w:tcW w:w="2693" w:type="dxa"/>
            <w:tcBorders>
              <w:left w:val="single" w:sz="4" w:space="0" w:color="000000"/>
              <w:bottom w:val="single" w:sz="4" w:space="0" w:color="000000"/>
            </w:tcBorders>
          </w:tcPr>
          <w:p w:rsidR="00790E6E" w:rsidRPr="004D743B" w:rsidRDefault="00790E6E" w:rsidP="004D743B">
            <w:pPr>
              <w:spacing w:before="100" w:beforeAutospacing="1" w:after="100" w:afterAutospacing="1" w:line="120" w:lineRule="atLeast"/>
              <w:rPr>
                <w:rFonts w:ascii="Times New Roman" w:hAnsi="Times New Roman"/>
                <w:sz w:val="18"/>
                <w:szCs w:val="18"/>
              </w:rPr>
            </w:pPr>
            <w:r w:rsidRPr="004D743B">
              <w:rPr>
                <w:rFonts w:ascii="Times New Roman" w:hAnsi="Times New Roman"/>
                <w:color w:val="333333"/>
                <w:sz w:val="18"/>
                <w:szCs w:val="18"/>
              </w:rPr>
              <w:t>2 19 60010 05 0000 150</w:t>
            </w:r>
          </w:p>
        </w:tc>
        <w:tc>
          <w:tcPr>
            <w:tcW w:w="6657" w:type="dxa"/>
            <w:tcBorders>
              <w:left w:val="single" w:sz="4" w:space="0" w:color="000000"/>
              <w:bottom w:val="single" w:sz="4" w:space="0" w:color="000000"/>
              <w:right w:val="single" w:sz="8" w:space="0" w:color="000000"/>
            </w:tcBorders>
          </w:tcPr>
          <w:p w:rsidR="00790E6E" w:rsidRPr="004D743B" w:rsidRDefault="00790E6E" w:rsidP="004D743B">
            <w:pPr>
              <w:widowControl w:val="0"/>
              <w:autoSpaceDE w:val="0"/>
              <w:autoSpaceDN w:val="0"/>
              <w:spacing w:after="0" w:line="240" w:lineRule="auto"/>
              <w:jc w:val="both"/>
              <w:rPr>
                <w:rFonts w:ascii="Times New Roman" w:hAnsi="Times New Roman"/>
                <w:sz w:val="18"/>
                <w:szCs w:val="18"/>
              </w:rPr>
            </w:pPr>
            <w:r w:rsidRPr="004D743B">
              <w:rPr>
                <w:rFonts w:ascii="Times New Roman" w:hAnsi="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ind w:left="45"/>
              <w:jc w:val="both"/>
              <w:textAlignment w:val="baseline"/>
              <w:rPr>
                <w:rFonts w:ascii="Times New Roman" w:eastAsia="Arial Unicode MS" w:hAnsi="Times New Roman"/>
                <w:b/>
                <w:bCs/>
                <w:iCs/>
                <w:kern w:val="1"/>
                <w:sz w:val="18"/>
                <w:szCs w:val="18"/>
                <w:lang w:eastAsia="ar-SA"/>
              </w:rPr>
            </w:pPr>
            <w:r w:rsidRPr="004D743B">
              <w:rPr>
                <w:rFonts w:ascii="Times New Roman" w:eastAsia="Arial Unicode MS" w:hAnsi="Times New Roman"/>
                <w:b/>
                <w:bCs/>
                <w:iCs/>
                <w:kern w:val="1"/>
                <w:sz w:val="18"/>
                <w:szCs w:val="18"/>
                <w:lang w:eastAsia="ar-SA"/>
              </w:rPr>
              <w:t>Администрация Притобольного района</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1 11 05013 05 0000 120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autoSpaceDN w:val="0"/>
              <w:adjustRightInd w:val="0"/>
              <w:spacing w:after="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spacing w:after="0" w:line="100" w:lineRule="atLeast"/>
              <w:jc w:val="center"/>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1 11 05025 05 0000 120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1 11 05035 05 0000 120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4"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1 11 05075 05 0000 120</w:t>
            </w:r>
          </w:p>
        </w:tc>
        <w:tc>
          <w:tcPr>
            <w:tcW w:w="6657" w:type="dxa"/>
            <w:tcBorders>
              <w:top w:val="single" w:sz="4"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сдачи в аренду имущества, составляющего казну муниципальных районов (за исключением земельных участков)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1 11 07015 05 0000 120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1 11 09035 05 0000 120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эксплуатации и использования имущества автомобильных дорог, находящихся в собственности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1 11 09045 05 0000 120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1 13 02065 05 0000 130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4D743B">
              <w:rPr>
                <w:rFonts w:ascii="Times New Roman" w:eastAsia="Arial Unicode MS" w:hAnsi="Times New Roman"/>
                <w:bCs/>
                <w:iCs/>
                <w:kern w:val="1"/>
                <w:sz w:val="18"/>
                <w:szCs w:val="18"/>
                <w:lang w:eastAsia="ar-SA"/>
              </w:rPr>
              <w:t>Доходы, поступающие в порядке возмещения расходов, понесенных в связи с эксплуатацией  имущества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val="en-US" w:eastAsia="ar-SA"/>
              </w:rPr>
              <w:t>0</w:t>
            </w:r>
            <w:r w:rsidRPr="004D743B">
              <w:rPr>
                <w:rFonts w:ascii="Times New Roman" w:eastAsia="Arial Unicode MS" w:hAnsi="Times New Roman"/>
                <w:kern w:val="1"/>
                <w:sz w:val="18"/>
                <w:szCs w:val="18"/>
                <w:lang w:eastAsia="ar-SA"/>
              </w:rPr>
              <w:t>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1 14 01050 05 0000 410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продажи квартир, находящихся в собственности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1 14 02052 05 0000 440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1 14 02052 05 0000 410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1 14 04050 05 0000 420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продажи нематериальных активов, находящихся в собственности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1 14 03050 05 0000 440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val="en-US" w:eastAsia="ar-SA"/>
              </w:rPr>
              <w:t>0</w:t>
            </w:r>
            <w:r w:rsidRPr="004D743B">
              <w:rPr>
                <w:rFonts w:ascii="Times New Roman" w:eastAsia="Arial Unicode MS" w:hAnsi="Times New Roman"/>
                <w:kern w:val="1"/>
                <w:sz w:val="18"/>
                <w:szCs w:val="18"/>
                <w:lang w:eastAsia="ar-SA"/>
              </w:rPr>
              <w:t>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1 14 03050 05 0000 410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D743B">
              <w:rPr>
                <w:rFonts w:ascii="Times New Roman" w:eastAsia="Arial Unicode MS" w:hAnsi="Times New Roman"/>
                <w:kern w:val="1"/>
                <w:sz w:val="18"/>
                <w:szCs w:val="18"/>
                <w:lang w:val="en-US" w:eastAsia="ar-SA"/>
              </w:rPr>
              <w:t>098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1 14 06013 05 0000 430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autoSpaceDN w:val="0"/>
              <w:adjustRightInd w:val="0"/>
              <w:spacing w:after="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val="en-US" w:eastAsia="ar-SA"/>
              </w:rPr>
              <w:t>0</w:t>
            </w:r>
            <w:r w:rsidRPr="004D743B">
              <w:rPr>
                <w:rFonts w:ascii="Times New Roman" w:eastAsia="Arial Unicode MS" w:hAnsi="Times New Roman"/>
                <w:bCs/>
                <w:kern w:val="1"/>
                <w:sz w:val="18"/>
                <w:szCs w:val="18"/>
                <w:lang w:eastAsia="ar-SA"/>
              </w:rPr>
              <w:t>98</w:t>
            </w: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1 14 06025 05 0000 430</w:t>
            </w: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D743B">
              <w:rPr>
                <w:rFonts w:ascii="Times New Roman" w:eastAsia="Arial Unicode MS" w:hAnsi="Times New Roman"/>
                <w:bCs/>
                <w:iCs/>
                <w:kern w:val="1"/>
                <w:sz w:val="18"/>
                <w:szCs w:val="18"/>
                <w:lang w:eastAsia="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val="en-US" w:eastAsia="ar-SA"/>
              </w:rPr>
              <w:t>0</w:t>
            </w:r>
            <w:r w:rsidRPr="004D743B">
              <w:rPr>
                <w:rFonts w:ascii="Times New Roman" w:eastAsia="Arial Unicode MS" w:hAnsi="Times New Roman"/>
                <w:bCs/>
                <w:kern w:val="1"/>
                <w:sz w:val="18"/>
                <w:szCs w:val="18"/>
                <w:lang w:eastAsia="ar-SA"/>
              </w:rPr>
              <w:t>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1 14 06045 05 0000 430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D743B">
              <w:rPr>
                <w:rFonts w:ascii="Times New Roman" w:eastAsia="Arial Unicode MS" w:hAnsi="Times New Roman"/>
                <w:bCs/>
                <w:iCs/>
                <w:kern w:val="1"/>
                <w:sz w:val="18"/>
                <w:szCs w:val="18"/>
                <w:lang w:eastAsia="ar-SA"/>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autoSpaceDE w:val="0"/>
              <w:autoSpaceDN w:val="0"/>
              <w:adjustRightInd w:val="0"/>
              <w:spacing w:after="0" w:line="240" w:lineRule="auto"/>
              <w:rPr>
                <w:rFonts w:ascii="Times New Roman" w:hAnsi="Times New Roman"/>
                <w:sz w:val="18"/>
                <w:szCs w:val="18"/>
              </w:rPr>
            </w:pPr>
            <w:r w:rsidRPr="004D743B">
              <w:rPr>
                <w:rFonts w:ascii="Times New Roman" w:hAnsi="Times New Roman"/>
                <w:sz w:val="18"/>
                <w:szCs w:val="18"/>
              </w:rPr>
              <w:t>1 16 02020 02 0000 140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autoSpaceDE w:val="0"/>
              <w:autoSpaceDN w:val="0"/>
              <w:adjustRightInd w:val="0"/>
              <w:spacing w:after="0" w:line="240" w:lineRule="auto"/>
              <w:jc w:val="both"/>
              <w:rPr>
                <w:rFonts w:ascii="Times New Roman" w:hAnsi="Times New Roman"/>
                <w:sz w:val="18"/>
                <w:szCs w:val="18"/>
              </w:rPr>
            </w:pPr>
            <w:r w:rsidRPr="004D743B">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autoSpaceDE w:val="0"/>
              <w:autoSpaceDN w:val="0"/>
              <w:adjustRightInd w:val="0"/>
              <w:spacing w:after="0" w:line="240" w:lineRule="auto"/>
              <w:rPr>
                <w:rFonts w:ascii="Times New Roman" w:hAnsi="Times New Roman"/>
                <w:sz w:val="18"/>
                <w:szCs w:val="18"/>
              </w:rPr>
            </w:pPr>
            <w:r w:rsidRPr="004D743B">
              <w:rPr>
                <w:rFonts w:ascii="Times New Roman" w:hAnsi="Times New Roman"/>
                <w:sz w:val="18"/>
                <w:szCs w:val="18"/>
              </w:rPr>
              <w:t>1 16 10030 05 0000 140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autoSpaceDE w:val="0"/>
              <w:autoSpaceDN w:val="0"/>
              <w:adjustRightInd w:val="0"/>
              <w:spacing w:after="0" w:line="240" w:lineRule="auto"/>
              <w:jc w:val="both"/>
              <w:rPr>
                <w:rFonts w:ascii="Times New Roman" w:hAnsi="Times New Roman"/>
                <w:sz w:val="18"/>
                <w:szCs w:val="18"/>
              </w:rPr>
            </w:pPr>
            <w:r w:rsidRPr="004D743B">
              <w:rPr>
                <w:rFonts w:ascii="Times New Roman" w:hAnsi="Times New Roman"/>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1 16 10082 05 0000 140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D743B">
              <w:rPr>
                <w:rFonts w:ascii="Times New Roman" w:eastAsia="Arial Unicode MS" w:hAnsi="Times New Roman"/>
                <w:bCs/>
                <w:iCs/>
                <w:kern w:val="1"/>
                <w:sz w:val="18"/>
                <w:szCs w:val="18"/>
                <w:lang w:eastAsia="ar-SA"/>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025</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4D743B">
              <w:rPr>
                <w:rFonts w:ascii="Times New Roman" w:eastAsia="Arial Unicode MS" w:hAnsi="Times New Roman"/>
                <w:b/>
                <w:bCs/>
                <w:iCs/>
                <w:kern w:val="1"/>
                <w:sz w:val="18"/>
                <w:szCs w:val="18"/>
                <w:lang w:eastAsia="ar-SA"/>
              </w:rPr>
              <w:t xml:space="preserve">Отдел  образования Администрации Притобольного района </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D743B">
              <w:rPr>
                <w:rFonts w:ascii="Times New Roman" w:eastAsia="Arial Unicode MS" w:hAnsi="Times New Roman"/>
                <w:bCs/>
                <w:kern w:val="1"/>
                <w:sz w:val="18"/>
                <w:szCs w:val="18"/>
                <w:lang w:eastAsia="ar-SA"/>
              </w:rPr>
              <w:t>025</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r w:rsidRPr="004D743B">
              <w:rPr>
                <w:rFonts w:ascii="Times New Roman" w:eastAsia="Arial Unicode MS" w:hAnsi="Times New Roman"/>
                <w:kern w:val="1"/>
                <w:sz w:val="18"/>
                <w:szCs w:val="18"/>
                <w:lang w:eastAsia="ar-SA"/>
              </w:rPr>
              <w:t>1 14 02052 05 0000 440</w:t>
            </w: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4D743B">
              <w:rPr>
                <w:rFonts w:ascii="Times New Roman" w:eastAsia="Arial Unicode MS" w:hAnsi="Times New Roman"/>
                <w:kern w:val="1"/>
                <w:sz w:val="18"/>
                <w:szCs w:val="18"/>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026</w:t>
            </w:r>
          </w:p>
        </w:tc>
        <w:tc>
          <w:tcPr>
            <w:tcW w:w="2693"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p>
        </w:tc>
        <w:tc>
          <w:tcPr>
            <w:tcW w:w="6657" w:type="dxa"/>
            <w:tcBorders>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4D743B">
              <w:rPr>
                <w:rFonts w:ascii="Times New Roman" w:eastAsia="Arial Unicode MS" w:hAnsi="Times New Roman"/>
                <w:b/>
                <w:bCs/>
                <w:iCs/>
                <w:kern w:val="1"/>
                <w:sz w:val="18"/>
                <w:szCs w:val="18"/>
                <w:lang w:eastAsia="ar-SA"/>
              </w:rPr>
              <w:t xml:space="preserve">Отдел культуры Администрации Притобольного района </w:t>
            </w:r>
          </w:p>
        </w:tc>
      </w:tr>
      <w:tr w:rsidR="00790E6E" w:rsidRPr="007226AB" w:rsidTr="004D743B">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6657" w:type="dxa"/>
            <w:tcBorders>
              <w:top w:val="single" w:sz="2" w:space="0" w:color="000000"/>
              <w:left w:val="single" w:sz="4" w:space="0" w:color="000000"/>
              <w:bottom w:val="single" w:sz="2"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kern w:val="1"/>
                <w:sz w:val="18"/>
                <w:szCs w:val="18"/>
                <w:lang w:eastAsia="ar-SA"/>
              </w:rPr>
            </w:pPr>
            <w:r w:rsidRPr="004D743B">
              <w:rPr>
                <w:rFonts w:ascii="Times New Roman" w:eastAsia="Arial Unicode MS" w:hAnsi="Times New Roman"/>
                <w:b/>
                <w:kern w:val="1"/>
                <w:sz w:val="18"/>
                <w:szCs w:val="18"/>
                <w:lang w:eastAsia="ar-SA"/>
              </w:rPr>
              <w:t>Иные доходы, администрирование которых может осуществляться  главными администраторами доходов  бюджета  Притобольного района в пределах их компетенции</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1 13 01540 05 0000 130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4D743B">
              <w:rPr>
                <w:rFonts w:ascii="Times New Roman" w:eastAsia="Arial Unicode MS" w:hAnsi="Times New Roman"/>
                <w:bCs/>
                <w:iCs/>
                <w:kern w:val="1"/>
                <w:sz w:val="18"/>
                <w:szCs w:val="18"/>
                <w:lang w:eastAsia="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1 13 01995 05 0000 130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D743B">
              <w:rPr>
                <w:rFonts w:ascii="Times New Roman" w:eastAsia="Arial Unicode MS" w:hAnsi="Times New Roman"/>
                <w:bCs/>
                <w:iCs/>
                <w:kern w:val="1"/>
                <w:sz w:val="18"/>
                <w:szCs w:val="18"/>
                <w:lang w:eastAsia="ar-SA"/>
              </w:rPr>
              <w:t>Прочие доходы от оказания платных услуг (работ) получателями средств бюджетов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spacing w:after="12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1 13 02995 05 0000 130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4D743B">
              <w:rPr>
                <w:rFonts w:ascii="Times New Roman" w:eastAsia="Arial Unicode MS" w:hAnsi="Times New Roman"/>
                <w:bCs/>
                <w:iCs/>
                <w:kern w:val="1"/>
                <w:sz w:val="18"/>
                <w:szCs w:val="18"/>
                <w:lang w:eastAsia="ar-SA"/>
              </w:rPr>
              <w:t>Прочие доходы от компенсации затрат  бюджетов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vAlign w:val="center"/>
          </w:tcPr>
          <w:p w:rsidR="00790E6E" w:rsidRPr="004D743B" w:rsidRDefault="00790E6E" w:rsidP="004D743B">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r w:rsidRPr="004D743B">
              <w:rPr>
                <w:rFonts w:ascii="Times New Roman" w:eastAsia="Arial Unicode MS" w:hAnsi="Times New Roman"/>
                <w:color w:val="000000"/>
                <w:kern w:val="1"/>
                <w:sz w:val="18"/>
                <w:szCs w:val="18"/>
                <w:lang w:eastAsia="ar-SA"/>
              </w:rPr>
              <w:t>1 16 07010 05 0000 140</w:t>
            </w:r>
          </w:p>
        </w:tc>
        <w:tc>
          <w:tcPr>
            <w:tcW w:w="6657" w:type="dxa"/>
            <w:tcBorders>
              <w:left w:val="single" w:sz="2" w:space="0" w:color="000000"/>
              <w:bottom w:val="single" w:sz="8" w:space="0" w:color="000000"/>
              <w:right w:val="single" w:sz="8" w:space="0" w:color="000000"/>
            </w:tcBorders>
            <w:vAlign w:val="center"/>
          </w:tcPr>
          <w:p w:rsidR="00790E6E" w:rsidRPr="004D743B" w:rsidRDefault="00790E6E" w:rsidP="004D743B">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D743B">
              <w:rPr>
                <w:rFonts w:ascii="Times New Roman" w:eastAsia="Arial Unicode MS" w:hAnsi="Times New Roman"/>
                <w:color w:val="000000"/>
                <w:kern w:val="1"/>
                <w:sz w:val="18"/>
                <w:szCs w:val="18"/>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spacing w:after="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1 16 07090 05 0000 140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D743B">
              <w:rPr>
                <w:rFonts w:ascii="Times New Roman" w:eastAsia="Arial Unicode MS" w:hAnsi="Times New Roman"/>
                <w:color w:val="000000"/>
                <w:kern w:val="1"/>
                <w:sz w:val="18"/>
                <w:szCs w:val="18"/>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1 16 10031 05 0000 140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spacing w:after="120" w:line="100" w:lineRule="atLeast"/>
              <w:jc w:val="both"/>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spacing w:after="0" w:line="100" w:lineRule="atLeast"/>
              <w:textAlignment w:val="top"/>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1 16 10061 05 0000 140</w:t>
            </w:r>
          </w:p>
        </w:tc>
        <w:tc>
          <w:tcPr>
            <w:tcW w:w="6657" w:type="dxa"/>
            <w:tcBorders>
              <w:left w:val="single" w:sz="2" w:space="0" w:color="000000"/>
              <w:bottom w:val="single" w:sz="8" w:space="0" w:color="000000"/>
              <w:right w:val="single" w:sz="8" w:space="0" w:color="000000"/>
            </w:tcBorders>
            <w:vAlign w:val="center"/>
          </w:tcPr>
          <w:p w:rsidR="00790E6E" w:rsidRPr="004D743B" w:rsidRDefault="00790E6E" w:rsidP="004D743B">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D743B">
              <w:rPr>
                <w:rFonts w:ascii="Times New Roman" w:hAnsi="Times New Roman"/>
                <w:sz w:val="18"/>
                <w:szCs w:val="1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vAlign w:val="center"/>
          </w:tcPr>
          <w:p w:rsidR="00790E6E" w:rsidRPr="004D743B" w:rsidRDefault="00790E6E" w:rsidP="004D743B">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r w:rsidRPr="004D743B">
              <w:rPr>
                <w:rFonts w:ascii="Times New Roman" w:eastAsia="Arial Unicode MS" w:hAnsi="Times New Roman"/>
                <w:color w:val="000000"/>
                <w:kern w:val="1"/>
                <w:sz w:val="18"/>
                <w:szCs w:val="18"/>
                <w:lang w:eastAsia="ar-SA"/>
              </w:rPr>
              <w:t>1 16 10081 05 0000 140</w:t>
            </w:r>
          </w:p>
        </w:tc>
        <w:tc>
          <w:tcPr>
            <w:tcW w:w="6657" w:type="dxa"/>
            <w:tcBorders>
              <w:left w:val="single" w:sz="2" w:space="0" w:color="000000"/>
              <w:bottom w:val="single" w:sz="8" w:space="0" w:color="000000"/>
              <w:right w:val="single" w:sz="8" w:space="0" w:color="000000"/>
            </w:tcBorders>
            <w:vAlign w:val="center"/>
          </w:tcPr>
          <w:p w:rsidR="00790E6E" w:rsidRPr="004D743B" w:rsidRDefault="00790E6E" w:rsidP="004D743B">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D743B">
              <w:rPr>
                <w:rFonts w:ascii="Times New Roman" w:eastAsia="Arial Unicode MS" w:hAnsi="Times New Roman"/>
                <w:color w:val="000000"/>
                <w:kern w:val="1"/>
                <w:sz w:val="18"/>
                <w:szCs w:val="18"/>
                <w:lang w:eastAsia="ar-SA"/>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1 17 01050 05 0000 180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Невыясненные поступления, зачисляемые в бюджеты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1 17 05050 05 0000 180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Прочие неналоговые доходы бюджетов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D743B">
              <w:rPr>
                <w:rFonts w:ascii="Times New Roman" w:eastAsia="Arial Unicode MS" w:hAnsi="Times New Roman"/>
                <w:kern w:val="1"/>
                <w:sz w:val="18"/>
                <w:szCs w:val="18"/>
                <w:lang w:eastAsia="ar-SA"/>
              </w:rPr>
              <w:t xml:space="preserve">2 07 05020 05 0000 </w:t>
            </w:r>
            <w:r w:rsidRPr="004D743B">
              <w:rPr>
                <w:rFonts w:ascii="Times New Roman" w:eastAsia="Arial Unicode MS" w:hAnsi="Times New Roman"/>
                <w:kern w:val="1"/>
                <w:sz w:val="18"/>
                <w:szCs w:val="18"/>
                <w:lang w:val="en-US" w:eastAsia="ar-SA"/>
              </w:rPr>
              <w:t>1</w:t>
            </w:r>
            <w:r w:rsidRPr="004D743B">
              <w:rPr>
                <w:rFonts w:ascii="Times New Roman" w:eastAsia="Arial Unicode MS" w:hAnsi="Times New Roman"/>
                <w:kern w:val="1"/>
                <w:sz w:val="18"/>
                <w:szCs w:val="18"/>
                <w:lang w:eastAsia="ar-SA"/>
              </w:rPr>
              <w:t>5</w:t>
            </w:r>
            <w:r w:rsidRPr="004D743B">
              <w:rPr>
                <w:rFonts w:ascii="Times New Roman" w:eastAsia="Arial Unicode MS" w:hAnsi="Times New Roman"/>
                <w:kern w:val="1"/>
                <w:sz w:val="18"/>
                <w:szCs w:val="18"/>
                <w:lang w:val="en-US" w:eastAsia="ar-SA"/>
              </w:rPr>
              <w:t>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Поступления от денежных пожертвований, предоставляемых физическими лицами получателям средств бюджетов муниципальных районов</w:t>
            </w:r>
          </w:p>
        </w:tc>
      </w:tr>
      <w:tr w:rsidR="00790E6E" w:rsidRPr="007226AB" w:rsidTr="004D743B">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790E6E" w:rsidRPr="004D743B" w:rsidRDefault="00790E6E" w:rsidP="004D743B">
            <w:pPr>
              <w:widowControl w:val="0"/>
              <w:suppressAutoHyphens/>
              <w:spacing w:after="0" w:line="100" w:lineRule="atLeast"/>
              <w:textAlignment w:val="baseline"/>
              <w:rPr>
                <w:rFonts w:ascii="Times New Roman" w:eastAsia="Arial Unicode MS" w:hAnsi="Times New Roman"/>
                <w:color w:val="000000"/>
                <w:kern w:val="1"/>
                <w:sz w:val="18"/>
                <w:szCs w:val="18"/>
                <w:lang w:eastAsia="ar-SA"/>
              </w:rPr>
            </w:pPr>
            <w:r w:rsidRPr="004D743B">
              <w:rPr>
                <w:rFonts w:ascii="Times New Roman" w:eastAsia="Arial Unicode MS" w:hAnsi="Times New Roman"/>
                <w:color w:val="000000"/>
                <w:kern w:val="1"/>
                <w:sz w:val="18"/>
                <w:szCs w:val="18"/>
                <w:lang w:eastAsia="ar-SA"/>
              </w:rPr>
              <w:t>2 07 05030 05 0000 150</w:t>
            </w:r>
          </w:p>
        </w:tc>
        <w:tc>
          <w:tcPr>
            <w:tcW w:w="6657" w:type="dxa"/>
            <w:tcBorders>
              <w:left w:val="single" w:sz="2" w:space="0" w:color="000000"/>
              <w:bottom w:val="single" w:sz="8" w:space="0" w:color="000000"/>
              <w:right w:val="single" w:sz="8" w:space="0" w:color="000000"/>
            </w:tcBorders>
          </w:tcPr>
          <w:p w:rsidR="00790E6E" w:rsidRPr="004D743B" w:rsidRDefault="00790E6E" w:rsidP="004D743B">
            <w:pPr>
              <w:widowControl w:val="0"/>
              <w:suppressAutoHyphens/>
              <w:spacing w:after="0" w:line="100" w:lineRule="atLeast"/>
              <w:jc w:val="both"/>
              <w:textAlignment w:val="baseline"/>
              <w:rPr>
                <w:rFonts w:ascii="Times New Roman" w:eastAsia="Arial Unicode MS" w:hAnsi="Times New Roman"/>
                <w:color w:val="000000"/>
                <w:kern w:val="1"/>
                <w:sz w:val="18"/>
                <w:szCs w:val="18"/>
                <w:lang w:eastAsia="ar-SA"/>
              </w:rPr>
            </w:pPr>
            <w:r w:rsidRPr="004D743B">
              <w:rPr>
                <w:rFonts w:ascii="Times New Roman" w:eastAsia="Arial Unicode MS" w:hAnsi="Times New Roman"/>
                <w:color w:val="000000"/>
                <w:kern w:val="1"/>
                <w:sz w:val="18"/>
                <w:szCs w:val="18"/>
                <w:lang w:eastAsia="ar-SA"/>
              </w:rPr>
              <w:t>Прочие безвозмездные поступления в бюджеты муниципальных районов</w:t>
            </w:r>
          </w:p>
        </w:tc>
      </w:tr>
    </w:tbl>
    <w:p w:rsidR="00790E6E" w:rsidRPr="004D743B" w:rsidRDefault="00790E6E" w:rsidP="004D743B">
      <w:pPr>
        <w:widowControl w:val="0"/>
        <w:suppressAutoHyphens/>
        <w:spacing w:after="0" w:line="100" w:lineRule="atLeast"/>
        <w:ind w:firstLine="709"/>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В части договоров, заключаемых Администрацией Притобольного района.</w:t>
      </w:r>
    </w:p>
    <w:p w:rsidR="00790E6E" w:rsidRPr="004D743B" w:rsidRDefault="00790E6E" w:rsidP="004D743B">
      <w:pPr>
        <w:widowControl w:val="0"/>
        <w:suppressAutoHyphens/>
        <w:spacing w:after="0" w:line="100" w:lineRule="atLeast"/>
        <w:jc w:val="both"/>
        <w:textAlignment w:val="baseline"/>
        <w:rPr>
          <w:rFonts w:ascii="Times New Roman" w:eastAsia="Arial Unicode MS" w:hAnsi="Times New Roman"/>
          <w:kern w:val="1"/>
          <w:sz w:val="18"/>
          <w:szCs w:val="18"/>
          <w:lang w:eastAsia="ar-SA"/>
        </w:rPr>
      </w:pPr>
    </w:p>
    <w:p w:rsidR="00790E6E" w:rsidRPr="004D743B" w:rsidRDefault="00790E6E" w:rsidP="004D743B">
      <w:pPr>
        <w:widowControl w:val="0"/>
        <w:suppressAutoHyphens/>
        <w:spacing w:after="0" w:line="100" w:lineRule="atLeast"/>
        <w:ind w:firstLine="708"/>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Раздел 2. Перечень   главных администраторов  источников финансирования  дефицита бюджета Притобольного района</w:t>
      </w:r>
    </w:p>
    <w:tbl>
      <w:tblPr>
        <w:tblW w:w="10215" w:type="dxa"/>
        <w:jc w:val="center"/>
        <w:tblInd w:w="5" w:type="dxa"/>
        <w:tblLayout w:type="fixed"/>
        <w:tblCellMar>
          <w:left w:w="30" w:type="dxa"/>
          <w:right w:w="30" w:type="dxa"/>
        </w:tblCellMar>
        <w:tblLook w:val="0000"/>
      </w:tblPr>
      <w:tblGrid>
        <w:gridCol w:w="957"/>
        <w:gridCol w:w="2820"/>
        <w:gridCol w:w="6438"/>
      </w:tblGrid>
      <w:tr w:rsidR="00790E6E" w:rsidRPr="007226AB" w:rsidTr="004D743B">
        <w:trPr>
          <w:cantSplit/>
          <w:trHeight w:val="727"/>
          <w:jc w:val="center"/>
        </w:trPr>
        <w:tc>
          <w:tcPr>
            <w:tcW w:w="957" w:type="dxa"/>
            <w:tcBorders>
              <w:top w:val="single" w:sz="8" w:space="0" w:color="000000"/>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iCs/>
                <w:kern w:val="1"/>
                <w:sz w:val="18"/>
                <w:szCs w:val="18"/>
                <w:lang w:eastAsia="ar-SA"/>
              </w:rPr>
            </w:pPr>
            <w:r w:rsidRPr="004D743B">
              <w:rPr>
                <w:rFonts w:ascii="Times New Roman" w:eastAsia="Arial Unicode MS" w:hAnsi="Times New Roman"/>
                <w:iCs/>
                <w:kern w:val="1"/>
                <w:sz w:val="18"/>
                <w:szCs w:val="18"/>
                <w:lang w:eastAsia="ar-SA"/>
              </w:rPr>
              <w:t>Код главы</w:t>
            </w:r>
          </w:p>
        </w:tc>
        <w:tc>
          <w:tcPr>
            <w:tcW w:w="2820" w:type="dxa"/>
            <w:tcBorders>
              <w:top w:val="single" w:sz="8" w:space="0" w:color="000000"/>
              <w:left w:val="single" w:sz="4"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iCs/>
                <w:kern w:val="1"/>
                <w:sz w:val="18"/>
                <w:szCs w:val="18"/>
                <w:lang w:eastAsia="ar-SA"/>
              </w:rPr>
            </w:pPr>
            <w:r w:rsidRPr="004D743B">
              <w:rPr>
                <w:rFonts w:ascii="Times New Roman" w:eastAsia="Arial Unicode MS" w:hAnsi="Times New Roman"/>
                <w:iCs/>
                <w:kern w:val="1"/>
                <w:sz w:val="18"/>
                <w:szCs w:val="18"/>
                <w:lang w:eastAsia="ar-SA"/>
              </w:rPr>
              <w:t>Код  группы, подгруппы, статьи и вида источников</w:t>
            </w:r>
          </w:p>
        </w:tc>
        <w:tc>
          <w:tcPr>
            <w:tcW w:w="6438" w:type="dxa"/>
            <w:tcBorders>
              <w:top w:val="single" w:sz="8" w:space="0" w:color="000000"/>
              <w:left w:val="single" w:sz="4" w:space="0" w:color="000000"/>
              <w:bottom w:val="single" w:sz="8" w:space="0" w:color="000000"/>
              <w:right w:val="single" w:sz="2" w:space="0" w:color="000000"/>
            </w:tcBorders>
          </w:tcPr>
          <w:p w:rsidR="00790E6E" w:rsidRPr="004D743B" w:rsidRDefault="00790E6E" w:rsidP="004D743B">
            <w:pPr>
              <w:widowControl w:val="0"/>
              <w:suppressAutoHyphens/>
              <w:autoSpaceDE w:val="0"/>
              <w:snapToGrid w:val="0"/>
              <w:spacing w:after="0" w:line="100" w:lineRule="atLeast"/>
              <w:jc w:val="center"/>
              <w:textAlignment w:val="baseline"/>
              <w:rPr>
                <w:rFonts w:ascii="Times New Roman" w:eastAsia="Arial Unicode MS" w:hAnsi="Times New Roman"/>
                <w:iCs/>
                <w:kern w:val="1"/>
                <w:sz w:val="18"/>
                <w:szCs w:val="18"/>
                <w:lang w:eastAsia="ar-SA"/>
              </w:rPr>
            </w:pPr>
            <w:r w:rsidRPr="004D743B">
              <w:rPr>
                <w:rFonts w:ascii="Times New Roman" w:eastAsia="Arial Unicode MS" w:hAnsi="Times New Roman"/>
                <w:iCs/>
                <w:kern w:val="1"/>
                <w:sz w:val="18"/>
                <w:szCs w:val="18"/>
                <w:lang w:eastAsia="ar-SA"/>
              </w:rPr>
              <w:t xml:space="preserve">Наименование </w:t>
            </w:r>
          </w:p>
        </w:tc>
      </w:tr>
      <w:tr w:rsidR="00790E6E" w:rsidRPr="007226AB" w:rsidTr="004D743B">
        <w:trPr>
          <w:trHeight w:val="257"/>
          <w:jc w:val="center"/>
        </w:trPr>
        <w:tc>
          <w:tcPr>
            <w:tcW w:w="957" w:type="dxa"/>
            <w:tcBorders>
              <w:top w:val="single" w:sz="8" w:space="0" w:color="000000"/>
              <w:left w:val="single" w:sz="8"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900</w:t>
            </w:r>
          </w:p>
        </w:tc>
        <w:tc>
          <w:tcPr>
            <w:tcW w:w="2820" w:type="dxa"/>
            <w:tcBorders>
              <w:top w:val="single" w:sz="8" w:space="0" w:color="000000"/>
              <w:left w:val="single" w:sz="4" w:space="0" w:color="000000"/>
              <w:bottom w:val="single" w:sz="8"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8" w:space="0" w:color="000000"/>
              <w:left w:val="single" w:sz="4" w:space="0" w:color="000000"/>
              <w:bottom w:val="single" w:sz="8" w:space="0" w:color="000000"/>
              <w:right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iCs/>
                <w:kern w:val="1"/>
                <w:sz w:val="18"/>
                <w:szCs w:val="18"/>
                <w:lang w:eastAsia="ar-SA"/>
              </w:rPr>
            </w:pPr>
            <w:r w:rsidRPr="004D743B">
              <w:rPr>
                <w:rFonts w:ascii="Times New Roman" w:eastAsia="Arial Unicode MS" w:hAnsi="Times New Roman"/>
                <w:b/>
                <w:bCs/>
                <w:iCs/>
                <w:kern w:val="1"/>
                <w:sz w:val="18"/>
                <w:szCs w:val="18"/>
                <w:lang w:eastAsia="ar-SA"/>
              </w:rPr>
              <w:t>Финансовый отдел Администрации Притобольного района</w:t>
            </w:r>
          </w:p>
        </w:tc>
      </w:tr>
      <w:tr w:rsidR="00790E6E" w:rsidRPr="007226AB" w:rsidTr="004D743B">
        <w:trPr>
          <w:trHeight w:val="341"/>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01 02 00 00 05 0000 710</w:t>
            </w:r>
          </w:p>
        </w:tc>
        <w:tc>
          <w:tcPr>
            <w:tcW w:w="6438" w:type="dxa"/>
            <w:tcBorders>
              <w:top w:val="single" w:sz="4"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Получение кредитов от кредитных организаций бюджетами муниципальных районов в валюте Российской Федерации</w:t>
            </w:r>
          </w:p>
        </w:tc>
      </w:tr>
      <w:tr w:rsidR="00790E6E" w:rsidRPr="007226AB" w:rsidTr="004D743B">
        <w:trPr>
          <w:trHeight w:val="341"/>
          <w:jc w:val="center"/>
        </w:trPr>
        <w:tc>
          <w:tcPr>
            <w:tcW w:w="957"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820"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01 02 00 00 05 0000 810</w:t>
            </w:r>
          </w:p>
        </w:tc>
        <w:tc>
          <w:tcPr>
            <w:tcW w:w="6438" w:type="dxa"/>
            <w:tcBorders>
              <w:left w:val="single" w:sz="4" w:space="0" w:color="000000"/>
              <w:bottom w:val="single" w:sz="2"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Погашение бюджетами муниципальных районов кредитов от кредитных организаций в валюте Российской Федерации </w:t>
            </w:r>
          </w:p>
        </w:tc>
      </w:tr>
      <w:tr w:rsidR="00790E6E" w:rsidRPr="007226AB" w:rsidTr="004D743B">
        <w:trPr>
          <w:trHeight w:val="341"/>
          <w:jc w:val="center"/>
        </w:trPr>
        <w:tc>
          <w:tcPr>
            <w:tcW w:w="957"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820"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01 03 01 00 05 0000 710</w:t>
            </w:r>
          </w:p>
        </w:tc>
        <w:tc>
          <w:tcPr>
            <w:tcW w:w="6438" w:type="dxa"/>
            <w:tcBorders>
              <w:left w:val="single" w:sz="4" w:space="0" w:color="000000"/>
              <w:bottom w:val="single" w:sz="2"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kern w:val="1"/>
                <w:sz w:val="18"/>
                <w:szCs w:val="18"/>
                <w:lang w:eastAsia="ar-SA"/>
              </w:rPr>
              <w:t>Получение кредитов от других бюджетов бюджетной системы Российской Федерации бюджетами муниципальных районов в валюте Российской Федерации</w:t>
            </w:r>
            <w:r w:rsidRPr="004D743B">
              <w:rPr>
                <w:rFonts w:ascii="Times New Roman" w:eastAsia="Arial Unicode MS" w:hAnsi="Times New Roman"/>
                <w:b/>
                <w:bCs/>
                <w:kern w:val="1"/>
                <w:sz w:val="18"/>
                <w:szCs w:val="18"/>
                <w:lang w:eastAsia="ar-SA"/>
              </w:rPr>
              <w:t xml:space="preserve"> </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01 03 01 00 05 0000 810</w:t>
            </w: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01 06 05 02 05 0000 640</w:t>
            </w: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790E6E" w:rsidRPr="007226AB" w:rsidTr="004D743B">
        <w:trPr>
          <w:trHeight w:val="476"/>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01 06 05 02 05 0000 540</w:t>
            </w: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025</w:t>
            </w:r>
          </w:p>
        </w:tc>
        <w:tc>
          <w:tcPr>
            <w:tcW w:w="2820" w:type="dxa"/>
            <w:tcBorders>
              <w:top w:val="single" w:sz="2" w:space="0" w:color="000000"/>
              <w:left w:val="single" w:sz="4" w:space="0" w:color="000000"/>
              <w:bottom w:val="single" w:sz="2" w:space="0" w:color="000000"/>
            </w:tcBorders>
            <w:vAlign w:val="center"/>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iCs/>
                <w:kern w:val="1"/>
                <w:sz w:val="18"/>
                <w:szCs w:val="18"/>
                <w:lang w:eastAsia="ar-SA"/>
              </w:rPr>
            </w:pPr>
            <w:r w:rsidRPr="004D743B">
              <w:rPr>
                <w:rFonts w:ascii="Times New Roman" w:eastAsia="Arial Unicode MS" w:hAnsi="Times New Roman"/>
                <w:b/>
                <w:bCs/>
                <w:iCs/>
                <w:kern w:val="1"/>
                <w:sz w:val="18"/>
                <w:szCs w:val="18"/>
                <w:lang w:eastAsia="ar-SA"/>
              </w:rPr>
              <w:t>Отдел образования Администрации Притобольного района</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026</w:t>
            </w:r>
          </w:p>
        </w:tc>
        <w:tc>
          <w:tcPr>
            <w:tcW w:w="2820"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textAlignment w:val="baseline"/>
              <w:rPr>
                <w:rFonts w:ascii="Times New Roman" w:eastAsia="Arial Unicode MS" w:hAnsi="Times New Roman"/>
                <w:b/>
                <w:bCs/>
                <w:iCs/>
                <w:kern w:val="1"/>
                <w:sz w:val="18"/>
                <w:szCs w:val="18"/>
                <w:lang w:eastAsia="ar-SA"/>
              </w:rPr>
            </w:pPr>
            <w:r w:rsidRPr="004D743B">
              <w:rPr>
                <w:rFonts w:ascii="Times New Roman" w:eastAsia="Arial Unicode MS" w:hAnsi="Times New Roman"/>
                <w:b/>
                <w:bCs/>
                <w:iCs/>
                <w:kern w:val="1"/>
                <w:sz w:val="18"/>
                <w:szCs w:val="18"/>
                <w:lang w:eastAsia="ar-SA"/>
              </w:rPr>
              <w:t>Отдел культуры Администрации Притобольного района</w:t>
            </w:r>
          </w:p>
        </w:tc>
      </w:tr>
      <w:tr w:rsidR="00790E6E" w:rsidRPr="007226AB" w:rsidTr="004D743B">
        <w:trPr>
          <w:trHeight w:val="247"/>
          <w:jc w:val="center"/>
        </w:trPr>
        <w:tc>
          <w:tcPr>
            <w:tcW w:w="957" w:type="dxa"/>
            <w:tcBorders>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030</w:t>
            </w:r>
          </w:p>
        </w:tc>
        <w:tc>
          <w:tcPr>
            <w:tcW w:w="2820" w:type="dxa"/>
            <w:tcBorders>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left w:val="single" w:sz="4" w:space="0" w:color="000000"/>
              <w:bottom w:val="single" w:sz="2"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kern w:val="1"/>
                <w:sz w:val="18"/>
                <w:szCs w:val="18"/>
                <w:lang w:eastAsia="ar-SA"/>
              </w:rPr>
            </w:pPr>
            <w:r w:rsidRPr="004D743B">
              <w:rPr>
                <w:rFonts w:ascii="Times New Roman" w:eastAsia="Arial Unicode MS" w:hAnsi="Times New Roman"/>
                <w:b/>
                <w:kern w:val="1"/>
                <w:sz w:val="18"/>
                <w:szCs w:val="18"/>
                <w:lang w:eastAsia="ar-SA"/>
              </w:rPr>
              <w:t>Притобольная районная Дума</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D743B">
              <w:rPr>
                <w:rFonts w:ascii="Times New Roman" w:eastAsia="Arial Unicode MS" w:hAnsi="Times New Roman"/>
                <w:b/>
                <w:bCs/>
                <w:kern w:val="1"/>
                <w:sz w:val="18"/>
                <w:szCs w:val="18"/>
                <w:lang w:eastAsia="ar-SA"/>
              </w:rPr>
              <w:t>098</w:t>
            </w:r>
          </w:p>
        </w:tc>
        <w:tc>
          <w:tcPr>
            <w:tcW w:w="2820"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4"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
                <w:kern w:val="1"/>
                <w:sz w:val="18"/>
                <w:szCs w:val="18"/>
                <w:lang w:eastAsia="ar-SA"/>
              </w:rPr>
            </w:pPr>
            <w:r w:rsidRPr="004D743B">
              <w:rPr>
                <w:rFonts w:ascii="Times New Roman" w:eastAsia="Arial Unicode MS" w:hAnsi="Times New Roman"/>
                <w:b/>
                <w:kern w:val="1"/>
                <w:sz w:val="18"/>
                <w:szCs w:val="18"/>
                <w:lang w:eastAsia="ar-SA"/>
              </w:rPr>
              <w:t>Администрация Притобольного района</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p>
        </w:tc>
        <w:tc>
          <w:tcPr>
            <w:tcW w:w="2820" w:type="dxa"/>
            <w:tcBorders>
              <w:top w:val="single" w:sz="2" w:space="0" w:color="000000"/>
              <w:left w:val="single" w:sz="4"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autoSpaceDE w:val="0"/>
              <w:snapToGrid w:val="0"/>
              <w:spacing w:after="0" w:line="100" w:lineRule="atLeast"/>
              <w:ind w:left="45"/>
              <w:jc w:val="both"/>
              <w:textAlignment w:val="baseline"/>
              <w:rPr>
                <w:rFonts w:ascii="Times New Roman" w:eastAsia="Arial Unicode MS" w:hAnsi="Times New Roman"/>
                <w:b/>
                <w:kern w:val="1"/>
                <w:sz w:val="18"/>
                <w:szCs w:val="18"/>
                <w:lang w:eastAsia="ar-SA"/>
              </w:rPr>
            </w:pPr>
            <w:r w:rsidRPr="004D743B">
              <w:rPr>
                <w:rFonts w:ascii="Times New Roman" w:eastAsia="Arial Unicode MS" w:hAnsi="Times New Roman"/>
                <w:b/>
                <w:kern w:val="1"/>
                <w:sz w:val="18"/>
                <w:szCs w:val="18"/>
                <w:lang w:eastAsia="ar-SA"/>
              </w:rPr>
              <w:t>Иные источники финансирования дефицита районного бюджета, администрирование которых может осуществляться  главными администраторами источников финансирования дефицита  бюджета  Притобольного района в пределах их компетенции</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p>
        </w:tc>
        <w:tc>
          <w:tcPr>
            <w:tcW w:w="2820" w:type="dxa"/>
            <w:tcBorders>
              <w:top w:val="single" w:sz="2" w:space="0" w:color="000000"/>
              <w:left w:val="single" w:sz="4" w:space="0" w:color="000000"/>
              <w:bottom w:val="single" w:sz="2" w:space="0" w:color="000000"/>
            </w:tcBorders>
            <w:vAlign w:val="center"/>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01 05 02 01 05 0000 510</w:t>
            </w: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Увеличение прочих остатков денежных средств бюджетов муниципальных районов </w:t>
            </w:r>
          </w:p>
        </w:tc>
      </w:tr>
      <w:tr w:rsidR="00790E6E" w:rsidRPr="007226AB" w:rsidTr="004D743B">
        <w:trPr>
          <w:trHeight w:val="247"/>
          <w:jc w:val="center"/>
        </w:trPr>
        <w:tc>
          <w:tcPr>
            <w:tcW w:w="957" w:type="dxa"/>
            <w:tcBorders>
              <w:top w:val="single" w:sz="2" w:space="0" w:color="000000"/>
              <w:left w:val="single" w:sz="8" w:space="0" w:color="000000"/>
              <w:bottom w:val="single" w:sz="2" w:space="0" w:color="000000"/>
            </w:tcBorders>
          </w:tcPr>
          <w:p w:rsidR="00790E6E" w:rsidRPr="004D743B" w:rsidRDefault="00790E6E" w:rsidP="004D743B">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p>
        </w:tc>
        <w:tc>
          <w:tcPr>
            <w:tcW w:w="2820" w:type="dxa"/>
            <w:tcBorders>
              <w:top w:val="single" w:sz="2" w:space="0" w:color="000000"/>
              <w:left w:val="single" w:sz="4" w:space="0" w:color="000000"/>
              <w:bottom w:val="single" w:sz="2" w:space="0" w:color="000000"/>
            </w:tcBorders>
            <w:vAlign w:val="center"/>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01 05 02 01 05 0000 610</w:t>
            </w:r>
          </w:p>
        </w:tc>
        <w:tc>
          <w:tcPr>
            <w:tcW w:w="6438" w:type="dxa"/>
            <w:tcBorders>
              <w:top w:val="single" w:sz="2" w:space="0" w:color="000000"/>
              <w:left w:val="single" w:sz="4" w:space="0" w:color="000000"/>
              <w:bottom w:val="single" w:sz="2" w:space="0" w:color="000000"/>
              <w:right w:val="single" w:sz="4" w:space="0" w:color="000000"/>
            </w:tcBorders>
          </w:tcPr>
          <w:p w:rsidR="00790E6E" w:rsidRPr="004D743B" w:rsidRDefault="00790E6E" w:rsidP="004D743B">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D743B">
              <w:rPr>
                <w:rFonts w:ascii="Times New Roman" w:eastAsia="Arial Unicode MS" w:hAnsi="Times New Roman"/>
                <w:kern w:val="1"/>
                <w:sz w:val="18"/>
                <w:szCs w:val="18"/>
                <w:lang w:eastAsia="ar-SA"/>
              </w:rPr>
              <w:t xml:space="preserve">Уменьшение прочих остатков денежных средств бюджетов муниципальных районов </w:t>
            </w:r>
          </w:p>
        </w:tc>
      </w:tr>
    </w:tbl>
    <w:p w:rsidR="00790E6E" w:rsidRPr="004D743B" w:rsidRDefault="00790E6E" w:rsidP="004D743B">
      <w:pPr>
        <w:widowControl w:val="0"/>
        <w:suppressAutoHyphens/>
        <w:spacing w:after="0" w:line="100" w:lineRule="atLeast"/>
        <w:ind w:firstLine="708"/>
        <w:jc w:val="both"/>
        <w:textAlignment w:val="baseline"/>
        <w:rPr>
          <w:rFonts w:ascii="Times New Roman" w:eastAsia="Arial Unicode MS" w:hAnsi="Times New Roman"/>
          <w:kern w:val="1"/>
          <w:sz w:val="18"/>
          <w:szCs w:val="18"/>
          <w:lang w:eastAsia="ar-SA"/>
        </w:rPr>
      </w:pPr>
    </w:p>
    <w:tbl>
      <w:tblPr>
        <w:tblW w:w="0" w:type="auto"/>
        <w:tblLayout w:type="fixed"/>
        <w:tblLook w:val="0000"/>
      </w:tblPr>
      <w:tblGrid>
        <w:gridCol w:w="4636"/>
        <w:gridCol w:w="2277"/>
        <w:gridCol w:w="853"/>
        <w:gridCol w:w="725"/>
        <w:gridCol w:w="1396"/>
      </w:tblGrid>
      <w:tr w:rsidR="00790E6E" w:rsidRPr="007226AB" w:rsidTr="004D743B">
        <w:trPr>
          <w:trHeight w:val="829"/>
        </w:trPr>
        <w:tc>
          <w:tcPr>
            <w:tcW w:w="4636"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Arial" w:hAnsi="Arial" w:cs="Arial"/>
                <w:sz w:val="18"/>
                <w:szCs w:val="18"/>
              </w:rPr>
            </w:pPr>
          </w:p>
        </w:tc>
        <w:tc>
          <w:tcPr>
            <w:tcW w:w="5251" w:type="dxa"/>
            <w:gridSpan w:val="4"/>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ind w:left="609"/>
              <w:jc w:val="both"/>
              <w:rPr>
                <w:rFonts w:ascii="Arial" w:hAnsi="Arial" w:cs="Arial"/>
                <w:sz w:val="18"/>
                <w:szCs w:val="18"/>
              </w:rPr>
            </w:pPr>
            <w:r w:rsidRPr="004D743B">
              <w:rPr>
                <w:rFonts w:ascii="Times New Roman" w:hAnsi="Times New Roman"/>
                <w:sz w:val="18"/>
                <w:szCs w:val="18"/>
              </w:rPr>
              <w:t>Приложение 6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trHeight w:val="316"/>
        </w:trPr>
        <w:tc>
          <w:tcPr>
            <w:tcW w:w="9887" w:type="dxa"/>
            <w:gridSpan w:val="5"/>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Arial" w:hAnsi="Arial" w:cs="Arial"/>
                <w:sz w:val="18"/>
                <w:szCs w:val="18"/>
              </w:rPr>
            </w:pPr>
            <w:r w:rsidRPr="004D743B">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2021 год</w:t>
            </w:r>
          </w:p>
        </w:tc>
      </w:tr>
      <w:tr w:rsidR="00790E6E" w:rsidRPr="007226AB" w:rsidTr="004D743B">
        <w:trPr>
          <w:trHeight w:val="269"/>
        </w:trPr>
        <w:tc>
          <w:tcPr>
            <w:tcW w:w="4636"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396" w:type="dxa"/>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(тыс. руб.)</w:t>
            </w:r>
          </w:p>
        </w:tc>
      </w:tr>
    </w:tbl>
    <w:p w:rsidR="00790E6E" w:rsidRPr="004D743B" w:rsidRDefault="00790E6E" w:rsidP="004D743B">
      <w:pPr>
        <w:widowControl w:val="0"/>
        <w:autoSpaceDE w:val="0"/>
        <w:autoSpaceDN w:val="0"/>
        <w:adjustRightInd w:val="0"/>
        <w:spacing w:after="0" w:line="240" w:lineRule="auto"/>
        <w:rPr>
          <w:rFonts w:ascii="Times New Roman" w:hAnsi="Times New Roman"/>
          <w:sz w:val="2"/>
          <w:szCs w:val="2"/>
        </w:rPr>
      </w:pPr>
    </w:p>
    <w:tbl>
      <w:tblPr>
        <w:tblW w:w="0" w:type="auto"/>
        <w:tblInd w:w="10" w:type="dxa"/>
        <w:tblLayout w:type="fixed"/>
        <w:tblLook w:val="0000"/>
      </w:tblPr>
      <w:tblGrid>
        <w:gridCol w:w="7032"/>
        <w:gridCol w:w="574"/>
        <w:gridCol w:w="541"/>
        <w:gridCol w:w="1755"/>
      </w:tblGrid>
      <w:tr w:rsidR="00790E6E" w:rsidRPr="007226AB" w:rsidTr="004D743B">
        <w:trPr>
          <w:trHeight w:val="402"/>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Наименование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Рз</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Пр</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Сумма</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33749,3</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1203,0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15507,0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rPr>
                <w:rFonts w:ascii="Times New Roman" w:hAnsi="Times New Roman"/>
                <w:color w:val="000000"/>
                <w:sz w:val="18"/>
                <w:szCs w:val="18"/>
              </w:rPr>
            </w:pPr>
            <w:r w:rsidRPr="004D743B">
              <w:rPr>
                <w:rFonts w:ascii="Times New Roman" w:hAnsi="Times New Roman"/>
                <w:color w:val="000000"/>
                <w:sz w:val="18"/>
                <w:szCs w:val="18"/>
              </w:rPr>
              <w:t xml:space="preserve"> 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1,9</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7653,0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8419,4</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1461,2</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1461,2</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1398,3</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1398,3</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5905,5</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25,5</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5719,0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36,0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208708,9</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43464,0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138650,0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11344,0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374,0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1558,9</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13318,0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21340,0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17358,0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3982,0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28457,0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28343,0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200,0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Массовый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31435,6</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25721,6</w:t>
            </w:r>
          </w:p>
        </w:tc>
      </w:tr>
      <w:tr w:rsidR="00790E6E" w:rsidRPr="007226AB" w:rsidTr="004D743B">
        <w:trPr>
          <w:trHeight w:val="288"/>
        </w:trPr>
        <w:tc>
          <w:tcPr>
            <w:tcW w:w="814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ИТОГО</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332691,8</w:t>
            </w:r>
          </w:p>
        </w:tc>
      </w:tr>
    </w:tbl>
    <w:p w:rsidR="00790E6E" w:rsidRDefault="00790E6E" w:rsidP="00CE3E6E">
      <w:pPr>
        <w:spacing w:after="0"/>
        <w:rPr>
          <w:rFonts w:ascii="Times New Roman" w:hAnsi="Times New Roman"/>
          <w:sz w:val="18"/>
          <w:szCs w:val="18"/>
        </w:rPr>
      </w:pPr>
    </w:p>
    <w:tbl>
      <w:tblPr>
        <w:tblW w:w="0" w:type="auto"/>
        <w:tblLayout w:type="fixed"/>
        <w:tblLook w:val="0000"/>
      </w:tblPr>
      <w:tblGrid>
        <w:gridCol w:w="4664"/>
        <w:gridCol w:w="2277"/>
        <w:gridCol w:w="853"/>
        <w:gridCol w:w="725"/>
        <w:gridCol w:w="1377"/>
        <w:gridCol w:w="6"/>
      </w:tblGrid>
      <w:tr w:rsidR="00790E6E" w:rsidRPr="007226AB" w:rsidTr="004D743B">
        <w:trPr>
          <w:trHeight w:val="829"/>
        </w:trPr>
        <w:tc>
          <w:tcPr>
            <w:tcW w:w="4664"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5238" w:type="dxa"/>
            <w:gridSpan w:val="5"/>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ind w:left="581"/>
              <w:jc w:val="both"/>
              <w:rPr>
                <w:rFonts w:ascii="Times New Roman" w:hAnsi="Times New Roman"/>
                <w:sz w:val="18"/>
                <w:szCs w:val="18"/>
              </w:rPr>
            </w:pPr>
            <w:r w:rsidRPr="004D743B">
              <w:rPr>
                <w:rFonts w:ascii="Times New Roman" w:hAnsi="Times New Roman"/>
                <w:sz w:val="18"/>
                <w:szCs w:val="18"/>
              </w:rPr>
              <w:t>Приложение 7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gridAfter w:val="1"/>
          <w:wAfter w:w="6" w:type="dxa"/>
          <w:trHeight w:val="894"/>
        </w:trPr>
        <w:tc>
          <w:tcPr>
            <w:tcW w:w="9896" w:type="dxa"/>
            <w:gridSpan w:val="5"/>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bCs/>
                <w:color w:val="000000"/>
                <w:sz w:val="18"/>
                <w:szCs w:val="18"/>
              </w:rPr>
            </w:pPr>
          </w:p>
          <w:p w:rsidR="00790E6E" w:rsidRPr="004D743B" w:rsidRDefault="00790E6E" w:rsidP="004D743B">
            <w:pPr>
              <w:widowControl w:val="0"/>
              <w:autoSpaceDE w:val="0"/>
              <w:autoSpaceDN w:val="0"/>
              <w:adjustRightInd w:val="0"/>
              <w:spacing w:after="0" w:line="240" w:lineRule="auto"/>
              <w:jc w:val="center"/>
              <w:rPr>
                <w:rFonts w:ascii="Times New Roman" w:hAnsi="Times New Roman"/>
                <w:b/>
                <w:bCs/>
                <w:color w:val="000000"/>
                <w:sz w:val="18"/>
                <w:szCs w:val="18"/>
              </w:rPr>
            </w:pPr>
          </w:p>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2022 и 2023 годов</w:t>
            </w:r>
          </w:p>
        </w:tc>
      </w:tr>
      <w:tr w:rsidR="00790E6E" w:rsidRPr="007226AB" w:rsidTr="004D743B">
        <w:trPr>
          <w:trHeight w:val="406"/>
        </w:trPr>
        <w:tc>
          <w:tcPr>
            <w:tcW w:w="9902" w:type="dxa"/>
            <w:gridSpan w:val="6"/>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r>
      <w:tr w:rsidR="00790E6E" w:rsidRPr="007226AB" w:rsidTr="004D743B">
        <w:trPr>
          <w:trHeight w:val="269"/>
        </w:trPr>
        <w:tc>
          <w:tcPr>
            <w:tcW w:w="4664"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383" w:type="dxa"/>
            <w:gridSpan w:val="2"/>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(тыс. руб.)</w:t>
            </w:r>
          </w:p>
        </w:tc>
      </w:tr>
    </w:tbl>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bl>
      <w:tblPr>
        <w:tblW w:w="0" w:type="auto"/>
        <w:tblInd w:w="10" w:type="dxa"/>
        <w:tblLayout w:type="fixed"/>
        <w:tblLook w:val="0000"/>
      </w:tblPr>
      <w:tblGrid>
        <w:gridCol w:w="6521"/>
        <w:gridCol w:w="498"/>
        <w:gridCol w:w="498"/>
        <w:gridCol w:w="1195"/>
        <w:gridCol w:w="1195"/>
      </w:tblGrid>
      <w:tr w:rsidR="00790E6E" w:rsidRPr="007226AB" w:rsidTr="004D743B">
        <w:trPr>
          <w:trHeight w:val="279"/>
        </w:trPr>
        <w:tc>
          <w:tcPr>
            <w:tcW w:w="652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Наименование</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Рз</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Пр</w:t>
            </w:r>
          </w:p>
        </w:tc>
        <w:tc>
          <w:tcPr>
            <w:tcW w:w="239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Сумма</w:t>
            </w:r>
          </w:p>
        </w:tc>
      </w:tr>
      <w:tr w:rsidR="00790E6E" w:rsidRPr="007226AB" w:rsidTr="004D743B">
        <w:trPr>
          <w:trHeight w:val="279"/>
          <w:tblHeader/>
        </w:trPr>
        <w:tc>
          <w:tcPr>
            <w:tcW w:w="652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2022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2023 год</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30072,1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28601,6</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1194,0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1194,0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15508,0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15508,0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Судебная система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15,3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0,8</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7662,0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7662,0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4727,8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3271,8</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НАЦИОНАЛЬНАЯ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1476,6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1536,3</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Мобилизационная и вневойсковая подготовка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1476,6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1536,3</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НАЦИОНАЛЬНАЯ БЕЗОПАСНОСТЬ И ПРАВООХРАНИТЕЛЬНАЯ ДЕЯТЕЛЬНОСТЬ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1398,3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1380,3</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1398,3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1380,3</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5903,5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6083,5</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Сельское хозяйство и рыболовство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25,5</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Дорожное хозяйство (дорожные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5878,0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6058,0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ЖИЛИЩНО-КОММУНАЛЬНОЕ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36,0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Жилищное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208700,9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208440,9</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Дошкольное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43464,0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43464,0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138650,0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138650,0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Дополнительное образование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11336,0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11336,0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Профессиональная подготовка, переподготовка и повышение квалификации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1558,9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1398,9</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13318,0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13318,0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КУЛЬТУРА, КИНЕМАТОГРАФИЯ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21340,0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21340,0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17358,0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17358,0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культуры, кинематографии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3982,0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3982,0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СОЦИАЛЬНАЯ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28492,0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28522,0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населения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Охрана семьи и детства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28378,0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28408,0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ФИЗИЧЕСКАЯ КУЛЬТУРА И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0,0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Массовый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31012,6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30757,6</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дотации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26441,6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26186,6</w:t>
            </w:r>
          </w:p>
        </w:tc>
      </w:tr>
      <w:tr w:rsidR="00790E6E" w:rsidRPr="007226AB" w:rsidTr="004D743B">
        <w:trPr>
          <w:trHeight w:val="279"/>
        </w:trPr>
        <w:tc>
          <w:tcPr>
            <w:tcW w:w="7517"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ИТОГО</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328652,0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326698,2</w:t>
            </w:r>
          </w:p>
        </w:tc>
      </w:tr>
    </w:tbl>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bl>
      <w:tblPr>
        <w:tblW w:w="0" w:type="auto"/>
        <w:tblLayout w:type="fixed"/>
        <w:tblLook w:val="0000"/>
      </w:tblPr>
      <w:tblGrid>
        <w:gridCol w:w="4636"/>
        <w:gridCol w:w="2277"/>
        <w:gridCol w:w="853"/>
        <w:gridCol w:w="725"/>
        <w:gridCol w:w="1396"/>
      </w:tblGrid>
      <w:tr w:rsidR="00790E6E" w:rsidRPr="007226AB" w:rsidTr="004D743B">
        <w:trPr>
          <w:trHeight w:val="829"/>
        </w:trPr>
        <w:tc>
          <w:tcPr>
            <w:tcW w:w="4636"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5251" w:type="dxa"/>
            <w:gridSpan w:val="4"/>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both"/>
              <w:rPr>
                <w:rFonts w:ascii="Times New Roman" w:hAnsi="Times New Roman"/>
                <w:sz w:val="18"/>
                <w:szCs w:val="18"/>
              </w:rPr>
            </w:pPr>
            <w:r w:rsidRPr="004D743B">
              <w:rPr>
                <w:rFonts w:ascii="Times New Roman" w:hAnsi="Times New Roman"/>
                <w:sz w:val="18"/>
                <w:szCs w:val="18"/>
              </w:rPr>
              <w:t>Приложение 8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trHeight w:val="316"/>
        </w:trPr>
        <w:tc>
          <w:tcPr>
            <w:tcW w:w="9887" w:type="dxa"/>
            <w:gridSpan w:val="5"/>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bCs/>
                <w:color w:val="000000"/>
                <w:sz w:val="18"/>
                <w:szCs w:val="18"/>
              </w:rPr>
            </w:pPr>
          </w:p>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Ведомственная структура расходов бюджета Притобольного района на 2021 год</w:t>
            </w:r>
          </w:p>
        </w:tc>
      </w:tr>
      <w:tr w:rsidR="00790E6E" w:rsidRPr="007226AB" w:rsidTr="004D743B">
        <w:trPr>
          <w:trHeight w:val="269"/>
        </w:trPr>
        <w:tc>
          <w:tcPr>
            <w:tcW w:w="4636"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396" w:type="dxa"/>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(тыс. руб.)</w:t>
            </w:r>
          </w:p>
        </w:tc>
      </w:tr>
    </w:tbl>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bl>
      <w:tblPr>
        <w:tblW w:w="0" w:type="auto"/>
        <w:tblInd w:w="-132" w:type="dxa"/>
        <w:tblLayout w:type="fixed"/>
        <w:tblLook w:val="0000"/>
      </w:tblPr>
      <w:tblGrid>
        <w:gridCol w:w="4140"/>
        <w:gridCol w:w="1247"/>
        <w:gridCol w:w="567"/>
        <w:gridCol w:w="567"/>
        <w:gridCol w:w="567"/>
        <w:gridCol w:w="1418"/>
        <w:gridCol w:w="567"/>
        <w:gridCol w:w="988"/>
      </w:tblGrid>
      <w:tr w:rsidR="00790E6E" w:rsidRPr="007226AB" w:rsidTr="004D743B">
        <w:trPr>
          <w:trHeight w:val="436"/>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Наименование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Расп</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Рз</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Пр</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ЦСР</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ВР</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Сумма</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Отдел образования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233 625,9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205 282,9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highlight w:val="yellow"/>
              </w:rPr>
            </w:pPr>
            <w:r w:rsidRPr="004D743B">
              <w:rPr>
                <w:rFonts w:ascii="Times New Roman" w:hAnsi="Times New Roman"/>
                <w:color w:val="000000"/>
                <w:sz w:val="18"/>
                <w:szCs w:val="18"/>
              </w:rPr>
              <w:t>1 226,0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466,0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14 995,0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14 995,0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449,0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449,0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23 294,0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15 000,0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7 673,0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621,0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7 388,0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4 724,0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4 724,0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питанием обучающихся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S2240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1634,0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S2240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1634,0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131 262,0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6 653,0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3681,0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2 972,0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84 426,0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84 426,0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2228,0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2228,0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37 955,0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14000,0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22 118,0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1837,0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8 120,0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8 120,0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7844,0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7844,0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дома детского творчества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4068,0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3633,0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детско-юношеской спортивной школы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3776,0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2695,0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"Кадровое обеспечение системы образования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1456,9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Информирование, поддержка и вовлечение молодёжи в социальную практику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Активизация трудовой и жизненной активности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Гражданско-патриотическое воспитание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1 398,9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1 396,9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отдыха детей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429,3</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429,3</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03 2 01 S2450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664,6</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664,6</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13 318,0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13 318,0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12057,0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методического кабинета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2876,0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2696,0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централизованной бухгалтерии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4310,0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3740,0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группы хозяйственного обслуживания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4056,0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3970,0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815,0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795,0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1261,0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1261,0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1037,0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965,0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 xml:space="preserve">        224,0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28 343,0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28 343,0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28 343,0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1438,0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1438,0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1438,0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1438,0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26 905,0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26905,0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Содержание детей в приемных семьях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12 819,0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12 819,0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вознаграждения опекунам (попечителям), приемным родителям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10 516,0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10 516,0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Содержание детей в семьях опекунов (попечителей)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2 584,0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2 584,0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736,0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736,0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Отдел культуры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24 577,0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3 237,0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3 224,0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"Культура Притобольного района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3120,0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Развитие дополнительного образования в сфере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3120,0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3112,0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 (платных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Информирование, поддержка и вовлечение молодёжи в социальную практику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Активизация трудовой и жизненной активности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Гражданско-патриотическое воспитание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21 340,0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17 358,0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"Культура Притобольного района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16 703,0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9783,0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9523,0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8486,0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981,0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56,0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188,0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Совершенствование и развитие библиотечно-информационной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6 920,0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6 920,0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655,0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655,0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655,0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3982,0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"Культура Притобольного района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3982,0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3982,0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централизованной бухгалтерии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1213,0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группы хозяйственного обслуживания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2010,0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749,0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04 0 04 80900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Притобольная районная Дума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2 103,0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2 103,0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1 203,0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Председатель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Депутаты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729,0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609,0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Контрольно-счетной палаты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Контрольно-счетной палаты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Администрация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25 761,1</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18 066,3</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Глава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12 740,0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2 752,0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Судебная система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1,9</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1 677,4</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"Противодействие коррупции в Притобольном районе" 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0,5</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15 0 01 00000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0,5</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15 0 01 89980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0,5</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15 0 01 89980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0,5</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Муниципальная программа "Профилактика правонарушений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17,0</w:t>
            </w:r>
          </w:p>
        </w:tc>
      </w:tr>
      <w:tr w:rsidR="00790E6E" w:rsidRPr="007226AB" w:rsidTr="004D743B">
        <w:trPr>
          <w:trHeight w:val="279"/>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outlineLvl w:val="5"/>
              <w:rPr>
                <w:rFonts w:ascii="Times New Roman" w:hAnsi="Times New Roman"/>
                <w:color w:val="000000"/>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17 0 00 89980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17,0</w:t>
            </w:r>
          </w:p>
        </w:tc>
      </w:tr>
      <w:tr w:rsidR="00790E6E" w:rsidRPr="007226AB" w:rsidTr="004D743B">
        <w:tblPrEx>
          <w:tblLook w:val="00A0"/>
        </w:tblPrEx>
        <w:trPr>
          <w:gridAfter w:val="7"/>
          <w:wAfter w:w="5791" w:type="dxa"/>
          <w:hidden/>
        </w:trPr>
        <w:tc>
          <w:tcPr>
            <w:tcW w:w="4140" w:type="dxa"/>
            <w:tcBorders>
              <w:top w:val="single" w:sz="4" w:space="0" w:color="000000"/>
              <w:left w:val="single" w:sz="4" w:space="0" w:color="000000"/>
              <w:bottom w:val="single" w:sz="4" w:space="0" w:color="000000"/>
              <w:right w:val="single" w:sz="4" w:space="0" w:color="000000"/>
            </w:tcBorders>
          </w:tcPr>
          <w:p w:rsidR="00790E6E" w:rsidRPr="004D743B" w:rsidRDefault="00790E6E" w:rsidP="004D743B">
            <w:pPr>
              <w:spacing w:after="0" w:line="240" w:lineRule="auto"/>
              <w:outlineLvl w:val="5"/>
              <w:rPr>
                <w:rFonts w:ascii="Times New Roman" w:hAnsi="Times New Roman"/>
                <w:vanish/>
                <w:color w:val="000000"/>
                <w:sz w:val="18"/>
                <w:szCs w:val="18"/>
              </w:rPr>
            </w:pPr>
            <w:r w:rsidRPr="004D743B">
              <w:rPr>
                <w:rFonts w:ascii="Times New Roman" w:hAnsi="Times New Roman"/>
                <w:vanish/>
                <w:color w:val="000000"/>
                <w:sz w:val="18"/>
                <w:szCs w:val="18"/>
              </w:rPr>
              <w:t>Реализация основного мероприятия</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17 0 00 89980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17,0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Муниципальная программа гармонизации межэтнических и межконфессионных отношений и профилактика проявлений экстремизма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19 0 01 89980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19 0 01 89980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 xml:space="preserve">     1 658,9</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Взносы в ассоциацию "Совет муниципальных образований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1637,9</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306,0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4,7</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4,7</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Проведение Всероссийской переписи населения 2020 года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spacing w:after="0" w:line="240" w:lineRule="auto"/>
              <w:jc w:val="center"/>
              <w:outlineLvl w:val="5"/>
              <w:rPr>
                <w:rFonts w:ascii="Times New Roman" w:hAnsi="Times New Roman"/>
                <w:color w:val="000000"/>
                <w:sz w:val="18"/>
                <w:szCs w:val="18"/>
              </w:rPr>
            </w:pPr>
            <w:r w:rsidRPr="004D743B">
              <w:rPr>
                <w:rFonts w:ascii="Times New Roman" w:hAnsi="Times New Roman"/>
                <w:color w:val="000000"/>
                <w:sz w:val="18"/>
                <w:szCs w:val="18"/>
              </w:rPr>
              <w:t>51 9 00 54690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225,6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225,6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1 075,0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766,0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1398,3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1398,3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 xml:space="preserve">      1280,3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Предупреждение пожаров и снижение сопутствующих потерь от 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1238,3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1238,3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1098,0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140,3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5 832,5</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Сельское хозяйство и рыболовство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25,5</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5 719,0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5 719,0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Муниципальный дорожный фонд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5 719,0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за счет муниципального дорожного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5 719,0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5 719,0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и проведение конкурсов среди субъектов малого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06 0 03 87310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06 0 03 87310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06 0 03 87320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06 0 03 87320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"Развитие торговли в Притобольном районе" на 2017-2020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Содействие работодателям в организации работ по охране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24 0 02 00000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24 0 02 89990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24 0 02 89990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24 0 02 89990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Взносы на капитальный ремонт общего имущества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квалификации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Информирование, поддержка и вовлечение молодёжи в социальную практику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Активизация трудовой и жизненной активности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Гражданско-патриотическое воспитание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39,0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outlineLvl w:val="1"/>
              <w:rPr>
                <w:rFonts w:ascii="Times New Roman" w:hAnsi="Times New Roman"/>
                <w:bCs/>
                <w:color w:val="000000"/>
                <w:sz w:val="18"/>
                <w:szCs w:val="18"/>
              </w:rPr>
            </w:pPr>
            <w:r w:rsidRPr="004D743B">
              <w:rPr>
                <w:rFonts w:ascii="Times New Roman" w:hAnsi="Times New Roman"/>
                <w:bCs/>
                <w:color w:val="000000"/>
                <w:sz w:val="18"/>
                <w:szCs w:val="18"/>
              </w:rPr>
              <w:t xml:space="preserve"> 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39,0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 xml:space="preserve">          39,0     </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 xml:space="preserve">39,0     </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Единовременная материальная помощь Почетным гражданам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 xml:space="preserve">          39,0     </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300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39,0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 xml:space="preserve">        200,0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Массовый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Развитие массовой физической культуры и формирование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Финансовый отдел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46 624,8</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13 580,0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6 290,0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463,0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резервного фонда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Резервный фонд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Резервный фонд на оплату работ по предотвращению и ликвидации последствий ЧС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6742,0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6636,7</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6636,7</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Обеспечение сбалансированности районного бюджета в долгосрочном периоде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6586,7</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27 1 02 83900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6586,7</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27 1 02 83900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6586,7</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районных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Дня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дня пожилых людей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530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НАЦИОНАЛЬНАЯ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1 461,2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Мобилизационная и вневойсковая подготовка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1 461,2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1 461,2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1 461,2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1 461,2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1 461,2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530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1 461,2</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проведения общественных и временных работ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общественных и временных работ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08 0 01 87510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08 0 01 87510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08 0 01 87510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540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Единовременная материальная помощь Почетным гражданам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Оказание материальной помощи малоимущим пенсионерам и семьям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31 435,6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Выравнивание бюджетной обеспеченности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5714,0</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25 721,6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25 721,6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25 721,6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25 721,6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Поддержка мер по обеспечению сбалансированности бюджетов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25 721,6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25 721,6</w:t>
            </w:r>
          </w:p>
        </w:tc>
      </w:tr>
      <w:tr w:rsidR="00790E6E" w:rsidRPr="007226AB" w:rsidTr="004D743B">
        <w:trPr>
          <w:trHeight w:val="279"/>
        </w:trPr>
        <w:tc>
          <w:tcPr>
            <w:tcW w:w="524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510</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25 721,6</w:t>
            </w:r>
          </w:p>
        </w:tc>
      </w:tr>
      <w:tr w:rsidR="00790E6E" w:rsidRPr="007226AB" w:rsidTr="004D743B">
        <w:trPr>
          <w:trHeight w:val="288"/>
        </w:trPr>
        <w:tc>
          <w:tcPr>
            <w:tcW w:w="893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ИТОГО</w:t>
            </w:r>
          </w:p>
        </w:tc>
        <w:tc>
          <w:tcPr>
            <w:tcW w:w="9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332 691,8</w:t>
            </w:r>
          </w:p>
        </w:tc>
      </w:tr>
    </w:tbl>
    <w:p w:rsidR="00790E6E" w:rsidRPr="004D743B" w:rsidRDefault="00790E6E" w:rsidP="004D743B">
      <w:pPr>
        <w:spacing w:after="0" w:line="240" w:lineRule="auto"/>
        <w:rPr>
          <w:rFonts w:ascii="Times New Roman" w:hAnsi="Times New Roman"/>
          <w:sz w:val="18"/>
          <w:szCs w:val="18"/>
        </w:rPr>
      </w:pPr>
    </w:p>
    <w:tbl>
      <w:tblPr>
        <w:tblW w:w="10637" w:type="dxa"/>
        <w:jc w:val="center"/>
        <w:tblInd w:w="-426" w:type="dxa"/>
        <w:tblLayout w:type="fixed"/>
        <w:tblLook w:val="0000"/>
      </w:tblPr>
      <w:tblGrid>
        <w:gridCol w:w="5101"/>
        <w:gridCol w:w="566"/>
        <w:gridCol w:w="566"/>
        <w:gridCol w:w="430"/>
        <w:gridCol w:w="216"/>
        <w:gridCol w:w="608"/>
        <w:gridCol w:w="492"/>
        <w:gridCol w:w="93"/>
        <w:gridCol w:w="369"/>
        <w:gridCol w:w="59"/>
        <w:gridCol w:w="992"/>
        <w:gridCol w:w="999"/>
        <w:gridCol w:w="146"/>
      </w:tblGrid>
      <w:tr w:rsidR="00790E6E" w:rsidRPr="007226AB" w:rsidTr="004D743B">
        <w:trPr>
          <w:gridAfter w:val="1"/>
          <w:wAfter w:w="146" w:type="dxa"/>
          <w:trHeight w:val="854"/>
          <w:jc w:val="center"/>
        </w:trPr>
        <w:tc>
          <w:tcPr>
            <w:tcW w:w="6233" w:type="dxa"/>
            <w:gridSpan w:val="3"/>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4258" w:type="dxa"/>
            <w:gridSpan w:val="9"/>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both"/>
              <w:rPr>
                <w:rFonts w:ascii="Times New Roman" w:hAnsi="Times New Roman"/>
                <w:sz w:val="18"/>
                <w:szCs w:val="18"/>
              </w:rPr>
            </w:pPr>
            <w:r w:rsidRPr="004D743B">
              <w:rPr>
                <w:rFonts w:ascii="Times New Roman" w:hAnsi="Times New Roman"/>
                <w:sz w:val="18"/>
                <w:szCs w:val="18"/>
              </w:rPr>
              <w:t>Приложение 9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gridAfter w:val="1"/>
          <w:wAfter w:w="146" w:type="dxa"/>
          <w:trHeight w:val="894"/>
          <w:jc w:val="center"/>
        </w:trPr>
        <w:tc>
          <w:tcPr>
            <w:tcW w:w="10491" w:type="dxa"/>
            <w:gridSpan w:val="12"/>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bCs/>
                <w:color w:val="000000"/>
                <w:sz w:val="18"/>
                <w:szCs w:val="18"/>
              </w:rPr>
            </w:pPr>
            <w:r w:rsidRPr="004D743B">
              <w:rPr>
                <w:rFonts w:ascii="Times New Roman" w:hAnsi="Times New Roman"/>
                <w:b/>
                <w:bCs/>
                <w:color w:val="000000"/>
                <w:sz w:val="18"/>
                <w:szCs w:val="18"/>
              </w:rPr>
              <w:t xml:space="preserve">Ведомственная структура расходов бюджета Притобольного района </w:t>
            </w:r>
          </w:p>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на плановый период 2022 и 2023 годов</w:t>
            </w:r>
          </w:p>
        </w:tc>
      </w:tr>
      <w:tr w:rsidR="00790E6E" w:rsidRPr="007226AB" w:rsidTr="004D743B">
        <w:trPr>
          <w:trHeight w:val="281"/>
          <w:jc w:val="center"/>
        </w:trPr>
        <w:tc>
          <w:tcPr>
            <w:tcW w:w="6663" w:type="dxa"/>
            <w:gridSpan w:val="4"/>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57"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667"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492"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462" w:type="dxa"/>
            <w:gridSpan w:val="2"/>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2196" w:type="dxa"/>
            <w:gridSpan w:val="4"/>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(тыс. руб.)</w:t>
            </w:r>
          </w:p>
        </w:tc>
      </w:tr>
      <w:tr w:rsidR="00790E6E" w:rsidRPr="007226AB" w:rsidTr="004D743B">
        <w:trPr>
          <w:gridAfter w:val="1"/>
          <w:wAfter w:w="146" w:type="dxa"/>
          <w:trHeight w:val="357"/>
          <w:tblHeader/>
          <w:jc w:val="center"/>
        </w:trPr>
        <w:tc>
          <w:tcPr>
            <w:tcW w:w="51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Наименование</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Расп</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Рз</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Пр</w:t>
            </w:r>
          </w:p>
        </w:tc>
        <w:tc>
          <w:tcPr>
            <w:tcW w:w="1409"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ЦСР</w:t>
            </w:r>
          </w:p>
        </w:tc>
        <w:tc>
          <w:tcPr>
            <w:tcW w:w="42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ВР</w:t>
            </w:r>
          </w:p>
        </w:tc>
        <w:tc>
          <w:tcPr>
            <w:tcW w:w="199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Сумма</w:t>
            </w:r>
          </w:p>
        </w:tc>
      </w:tr>
      <w:tr w:rsidR="00790E6E" w:rsidRPr="007226AB" w:rsidTr="004D743B">
        <w:trPr>
          <w:gridAfter w:val="1"/>
          <w:wAfter w:w="146" w:type="dxa"/>
          <w:trHeight w:val="353"/>
          <w:tblHeader/>
          <w:jc w:val="center"/>
        </w:trPr>
        <w:tc>
          <w:tcPr>
            <w:tcW w:w="51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409"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42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2022 год</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2023 год</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Отдел образования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233 660,9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233 632,9</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205 282,9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205 224,9</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Дошкольное 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43 464,0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highlight w:val="yellow"/>
              </w:rPr>
            </w:pPr>
            <w:r w:rsidRPr="004D743B">
              <w:rPr>
                <w:rFonts w:ascii="Times New Roman" w:hAnsi="Times New Roman"/>
                <w:color w:val="000000"/>
                <w:sz w:val="18"/>
                <w:szCs w:val="18"/>
              </w:rPr>
              <w:t>1 226,0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highlight w:val="yellow"/>
              </w:rPr>
            </w:pPr>
            <w:r w:rsidRPr="004D743B">
              <w:rPr>
                <w:rFonts w:ascii="Times New Roman" w:hAnsi="Times New Roman"/>
                <w:color w:val="000000"/>
                <w:sz w:val="18"/>
                <w:szCs w:val="18"/>
              </w:rPr>
              <w:t>1 226,0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466,0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466,0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14 995,0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14 995,0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14 995,0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14 995,0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детских дошкольных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23 294,0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23 294,0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15 000,0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15 000,0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7 673,0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7 673,0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621,0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Общее 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138 650,0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7 388,0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7 388,0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4 724,0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4 724,0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4 724,0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4 724,0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03 1 01 80210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03 1 01 80210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питанием обучающихся общеобразовательных организаций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S2240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1634,0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S2240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1634,0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131 262,0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131 262,0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6 653,0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6 653,0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3681,0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3681,0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2 972,0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2 972,0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84 426,0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84 426,0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84 426,0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84 426,0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2 228,0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2 228,0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2 228,0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2 228,0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общеобразовательных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37 955,0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37 955,0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14 000,0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14 000,0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22 118,0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22 118,0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1 837,0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1 837,0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Дополнительное образование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8 120,0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8 120,0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8 120,0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8 120,0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7 844,0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7 844,0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7 844,0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7 844,0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дома детского творчества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4 068,0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4 068,0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3 633,0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3 633,0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435,0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детско-юношеской спортивной школы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3 776,0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3 776,0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2 695,0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2 695,0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885,0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196,0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Профессиональная подготовка, переподготовка и повышение квалификации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"Кадровое обеспечение системы образования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03 3 02 12130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spacing w:after="0" w:line="36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03 3 02 12130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1 456,9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1 398,9</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 xml:space="preserve">          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1 398,9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1398,9</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1 396,9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1396,9</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отдыха детей в лагерях дневного пребывания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429,3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429,3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429,3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sz w:val="18"/>
                <w:szCs w:val="18"/>
              </w:rPr>
              <w:t>429,3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S2440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03 2 01 S2450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664,6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664,6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03 2 01 S2450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664,6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664,6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13 318,0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13 318,0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13 318,0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13 318,0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12 057,0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12 057,0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методического кабинета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2 876,0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2 876,0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2 696,0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2 696,0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централизованной бухгалтерии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4 310,0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4 310,0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3 740,0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3 740,0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570,0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группы хозяйственного обслуживания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4 056,0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4 056,0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3 970,0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815,0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795,0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1 261,0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1 261,0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1 261,0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1 261,0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1 037,0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965,0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965,0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72,0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03 2 01 12390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 xml:space="preserve">        224,0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224,0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03 2 01 12390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224,0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28 408,0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Охрана семьи и детства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28 408,0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28 408,0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1 438,0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1 4 38,0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03 1 01 12200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1 438,0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03 1 01 12200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1 438,0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26 940,0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26 970,0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26 940,0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26 970,0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Содержание детей в приемных семьях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12 819,0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12 819,0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12 819,0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12 819,0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вознаграждения опекунам (попечителям), приемным родителям</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03 2 01 11460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10 516,0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10516,0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03 2 01 11460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10 516,0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10516,0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Содержание детей в семьях опекунов (попечителей)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2 584,0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2584,0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2 584,0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2584,0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03 2 01 52600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771,0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801,0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03 2 01 52600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771,0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801,0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Отдел культуры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24 569,0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24556,0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3 229,0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3 216,0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Дополнительное образование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3 216,0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3 216,0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3 112,0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3 112,0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3 112,0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3 112,0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2 800,0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2 800,0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280,0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КУЛЬТУРА, КИНЕМАТОГРАФИЯ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21 340,0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21 340,0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Культура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17 358,0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17358,0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17 358,0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17 358,0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16 703,0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16 703,0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16 443,0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16 443,0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15186,0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15186,0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1 201,0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1 201,0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655,0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655,0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вопросы в области культуры, кинематографии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3 982,0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3 982,0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3 982,0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централизованной бухгалтерии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1 213,0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группы хозяйственного обслуживания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2 020,0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2 020,0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2 010,0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2010,0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749,0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734,0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Притобольная районная Дума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2 103,0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2 103,0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2 103,0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2 103,0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1 194,0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1 194,0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1 194,0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Председатель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Депутаты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Контрольно-счетной палаты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Контрольно-счетной палаты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Администрация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25 576,4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25 380,9</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17 790,6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17 842,1</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Глава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15508,0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12 740,0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12 740,0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2 752,0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2 752,00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51 9 00 51200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0,8</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51 9 00 51200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0,8</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1 387,3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1 453,3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rPr>
                <w:rFonts w:ascii="Times New Roman" w:hAnsi="Times New Roman"/>
                <w:sz w:val="18"/>
                <w:szCs w:val="18"/>
              </w:rPr>
            </w:pPr>
            <w:r w:rsidRPr="004D743B">
              <w:rPr>
                <w:rFonts w:ascii="Times New Roman" w:hAnsi="Times New Roman"/>
                <w:bCs/>
                <w:color w:val="000000"/>
                <w:sz w:val="18"/>
                <w:szCs w:val="18"/>
              </w:rPr>
              <w:t xml:space="preserve">Муниципальная программа "Профилактика правонарушений в Притобольном районе" </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outlineLvl w:val="1"/>
              <w:rPr>
                <w:rFonts w:ascii="Times New Roman" w:hAnsi="Times New Roman"/>
                <w:sz w:val="18"/>
                <w:szCs w:val="18"/>
              </w:rPr>
            </w:pPr>
            <w:r w:rsidRPr="004D743B">
              <w:rPr>
                <w:rFonts w:ascii="Times New Roman" w:hAnsi="Times New Roman"/>
                <w:bCs/>
                <w:color w:val="000000"/>
                <w:sz w:val="18"/>
                <w:szCs w:val="18"/>
              </w:rPr>
              <w:t>Профилактика правонарушений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17 0 01 89980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17 0 01 89980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1 367,3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1 433,3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Взносы в ассоциацию "Совет муниципальных образований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1 346,3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1 412,3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51 9 00 16090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51 9 00 16090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51 9 00 19500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51 9 00 19500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1075,0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НАЦИОНАЛЬНАЯ БЕЗОПАСНОСТЬ И ПРАВООХРАНИТЕЛЬНАЯ ДЕЯТЕЛЬНОСТЬ</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1398,3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1380,3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1 398,3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1 380,3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"Пожарная безопасность Притобольного района на 2016-2020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 xml:space="preserve">     1 280,3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1 280,3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Предупреждение пожаров и снижение сопутствующих потерь от них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1 238,3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1 238,3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1 238,3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1 238,3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1 098,0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1 098,0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140,3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140,3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НАЦИОНАЛЬНАЯ ЭКОНОМИКА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5 903,5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6 083,5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Сельское хозяйство и рыболовство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агропромышленного комплекса в Притобольном районе" на 2017-2020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outlineLvl w:val="1"/>
              <w:rPr>
                <w:rFonts w:ascii="Times New Roman" w:hAnsi="Times New Roman"/>
                <w:bCs/>
                <w:color w:val="000000"/>
                <w:sz w:val="18"/>
                <w:szCs w:val="18"/>
              </w:rPr>
            </w:pPr>
            <w:r w:rsidRPr="004D743B">
              <w:rPr>
                <w:rFonts w:ascii="Times New Roman" w:hAnsi="Times New Roman"/>
                <w:bCs/>
                <w:color w:val="000000"/>
                <w:sz w:val="18"/>
                <w:szCs w:val="18"/>
              </w:rPr>
              <w:t>Проведение конкурса "Лучшее личное подсобное хозяйство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23 0 02 89980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Дорожное хозяйство (дорожные фонды)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6 058,0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6 058,0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Муниципальный дорожный фонд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6 058,0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за счет муниципального дорожного фонда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51 6 00 86400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6 058,0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51 6 00 86400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6058,0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ЖИЛИЩНО-КОММУНАЛЬНОЕ ХОЗЯЙСТВО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Жилищное хозяйство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Взносы на капитальный ремонт общего имущества в многоквартирных домах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Профессиональная подготовка, переподготовка и повышение квалификации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квалификации муниципальных служащих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07 0 01 87410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07 0 01 87410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населения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Единовременная материальная помощь Почетным гражданам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51 8 00 86200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51 8 00 86200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39,0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ФИЗИЧЕСКАЯ КУЛЬТУРА И СПОРТ</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Массовый спорт</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Развитие массовой физической культуры и формирование здорового образа жизни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Финансовый отдел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42 742,7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41 025,4</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10 178,5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8 656,5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6 753,0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6 290,0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6 290,0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463,0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463,0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Резервные фонды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резервного фонда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Резервный фонд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Резервный фонд на оплату работ по предотвращению и ликвидации последствий ЧС</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Другие 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3 340,5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1 818,5</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3 235,2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1 713,2</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3 235,2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 xml:space="preserve"> 1713,2</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27 1 02 83900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3 185,2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1 663,2</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27 1 02 83900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3 185,2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1 663,2</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районных мероприятий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Дня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дня пожилых людей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Субвенции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НАЦИОНАЛЬНАЯ ОБОРОНА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1 536,3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Мобилизационная и вневойсковая подготовка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1 536,3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1 536,3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1536,3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1 536,3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1 536,3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Субвенции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1 536,3</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населения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Оказание материальной помощи малоимущим пенсионерам и семьям с детьми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51 8 00 86300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51 8 00 86300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31 012,6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30 757,6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Выравнивание бюджетной обеспеченности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4 571,0</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26 186,6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26 186,6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26 186,6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26 186,6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Поддержка мер по обеспечению сбалансированности бюджетов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26 186,6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26 186,6</w:t>
            </w:r>
          </w:p>
        </w:tc>
      </w:tr>
      <w:tr w:rsidR="00790E6E" w:rsidRPr="007226AB" w:rsidTr="004D743B">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26 186,6</w:t>
            </w:r>
          </w:p>
        </w:tc>
      </w:tr>
      <w:tr w:rsidR="00790E6E" w:rsidRPr="007226AB" w:rsidTr="004D743B">
        <w:trPr>
          <w:gridAfter w:val="1"/>
          <w:wAfter w:w="146" w:type="dxa"/>
          <w:trHeight w:val="279"/>
          <w:jc w:val="center"/>
        </w:trPr>
        <w:tc>
          <w:tcPr>
            <w:tcW w:w="850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ИТОГО</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328 652,0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326 698,2</w:t>
            </w:r>
          </w:p>
        </w:tc>
      </w:tr>
    </w:tbl>
    <w:p w:rsidR="00790E6E" w:rsidRDefault="00790E6E" w:rsidP="00CE3E6E">
      <w:pPr>
        <w:spacing w:after="0"/>
        <w:rPr>
          <w:rFonts w:ascii="Times New Roman" w:hAnsi="Times New Roman"/>
          <w:sz w:val="18"/>
          <w:szCs w:val="18"/>
        </w:rPr>
      </w:pPr>
    </w:p>
    <w:tbl>
      <w:tblPr>
        <w:tblW w:w="0" w:type="auto"/>
        <w:tblLayout w:type="fixed"/>
        <w:tblLook w:val="0000"/>
      </w:tblPr>
      <w:tblGrid>
        <w:gridCol w:w="4636"/>
        <w:gridCol w:w="2277"/>
        <w:gridCol w:w="853"/>
        <w:gridCol w:w="725"/>
        <w:gridCol w:w="1396"/>
      </w:tblGrid>
      <w:tr w:rsidR="00790E6E" w:rsidRPr="007226AB" w:rsidTr="004D743B">
        <w:tc>
          <w:tcPr>
            <w:tcW w:w="4636" w:type="dxa"/>
            <w:tcMar>
              <w:top w:w="0" w:type="dxa"/>
              <w:left w:w="0" w:type="dxa"/>
              <w:bottom w:w="0" w:type="dxa"/>
              <w:right w:w="0" w:type="dxa"/>
            </w:tcMar>
          </w:tcPr>
          <w:p w:rsidR="00790E6E" w:rsidRPr="007226AB" w:rsidRDefault="00790E6E" w:rsidP="004D743B">
            <w:pPr>
              <w:rPr>
                <w:rFonts w:ascii="Times New Roman" w:hAnsi="Times New Roman"/>
                <w:sz w:val="18"/>
                <w:szCs w:val="18"/>
              </w:rPr>
            </w:pPr>
          </w:p>
        </w:tc>
        <w:tc>
          <w:tcPr>
            <w:tcW w:w="5251" w:type="dxa"/>
            <w:gridSpan w:val="4"/>
            <w:tcMar>
              <w:top w:w="0" w:type="dxa"/>
              <w:left w:w="0" w:type="dxa"/>
              <w:bottom w:w="0" w:type="dxa"/>
              <w:right w:w="0" w:type="dxa"/>
            </w:tcMar>
          </w:tcPr>
          <w:p w:rsidR="00790E6E" w:rsidRPr="007226AB" w:rsidRDefault="00790E6E" w:rsidP="004D743B">
            <w:pPr>
              <w:ind w:left="751"/>
              <w:jc w:val="both"/>
              <w:rPr>
                <w:rFonts w:ascii="Times New Roman" w:hAnsi="Times New Roman"/>
                <w:sz w:val="18"/>
                <w:szCs w:val="18"/>
              </w:rPr>
            </w:pPr>
            <w:r w:rsidRPr="007226AB">
              <w:rPr>
                <w:rStyle w:val="19"/>
                <w:rFonts w:ascii="Times New Roman" w:hAnsi="Times New Roman"/>
                <w:sz w:val="18"/>
                <w:szCs w:val="18"/>
              </w:rPr>
              <w:t>Приложение 10 к решению Притобольной районной Думы от 23  декабря 2020 года № 29 «</w:t>
            </w:r>
            <w:r w:rsidRPr="007226AB">
              <w:rPr>
                <w:rFonts w:ascii="Times New Roman" w:hAnsi="Times New Roman"/>
                <w:sz w:val="18"/>
                <w:szCs w:val="18"/>
              </w:rPr>
              <w:t>О бюджете Притобольного района  на 2021 год и на плановый период 2022 и 2023 годов</w:t>
            </w:r>
            <w:r w:rsidRPr="007226AB">
              <w:rPr>
                <w:rStyle w:val="19"/>
                <w:rFonts w:ascii="Times New Roman" w:hAnsi="Times New Roman"/>
                <w:sz w:val="18"/>
                <w:szCs w:val="18"/>
              </w:rPr>
              <w:t>»</w:t>
            </w:r>
          </w:p>
        </w:tc>
      </w:tr>
      <w:tr w:rsidR="00790E6E" w:rsidRPr="007226AB" w:rsidTr="004D743B">
        <w:tc>
          <w:tcPr>
            <w:tcW w:w="9887" w:type="dxa"/>
            <w:gridSpan w:val="5"/>
            <w:tcMar>
              <w:top w:w="0" w:type="dxa"/>
              <w:left w:w="0" w:type="dxa"/>
              <w:bottom w:w="0" w:type="dxa"/>
              <w:right w:w="0" w:type="dxa"/>
            </w:tcMar>
            <w:vAlign w:val="center"/>
          </w:tcPr>
          <w:p w:rsidR="00790E6E" w:rsidRPr="007226AB" w:rsidRDefault="00790E6E" w:rsidP="004D743B">
            <w:pPr>
              <w:widowControl w:val="0"/>
              <w:autoSpaceDE w:val="0"/>
              <w:autoSpaceDN w:val="0"/>
              <w:adjustRightInd w:val="0"/>
              <w:jc w:val="center"/>
              <w:rPr>
                <w:rFonts w:ascii="Times New Roman" w:hAnsi="Times New Roman"/>
                <w:sz w:val="18"/>
                <w:szCs w:val="18"/>
              </w:rPr>
            </w:pPr>
            <w:r w:rsidRPr="007226AB">
              <w:rPr>
                <w:rFonts w:ascii="Times New Roman" w:hAnsi="Times New Roman"/>
                <w:b/>
                <w:bCs/>
                <w:color w:val="000000"/>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2021 год</w:t>
            </w:r>
          </w:p>
        </w:tc>
      </w:tr>
      <w:tr w:rsidR="00790E6E" w:rsidRPr="007226AB" w:rsidTr="004D743B">
        <w:tc>
          <w:tcPr>
            <w:tcW w:w="4636" w:type="dxa"/>
            <w:tcMar>
              <w:top w:w="0" w:type="dxa"/>
              <w:left w:w="0" w:type="dxa"/>
              <w:bottom w:w="0" w:type="dxa"/>
              <w:right w:w="0" w:type="dxa"/>
            </w:tcMar>
            <w:vAlign w:val="center"/>
          </w:tcPr>
          <w:p w:rsidR="00790E6E" w:rsidRPr="007226AB" w:rsidRDefault="00790E6E" w:rsidP="004D743B">
            <w:pPr>
              <w:widowControl w:val="0"/>
              <w:autoSpaceDE w:val="0"/>
              <w:autoSpaceDN w:val="0"/>
              <w:adjustRightInd w:val="0"/>
              <w:rPr>
                <w:rFonts w:ascii="Times New Roman" w:hAnsi="Times New Roman"/>
                <w:sz w:val="18"/>
                <w:szCs w:val="18"/>
              </w:rPr>
            </w:pPr>
          </w:p>
        </w:tc>
        <w:tc>
          <w:tcPr>
            <w:tcW w:w="2277" w:type="dxa"/>
            <w:tcMar>
              <w:top w:w="0" w:type="dxa"/>
              <w:left w:w="0" w:type="dxa"/>
              <w:bottom w:w="0" w:type="dxa"/>
              <w:right w:w="0" w:type="dxa"/>
            </w:tcMar>
            <w:vAlign w:val="center"/>
          </w:tcPr>
          <w:p w:rsidR="00790E6E" w:rsidRPr="007226AB" w:rsidRDefault="00790E6E" w:rsidP="004D743B">
            <w:pPr>
              <w:widowControl w:val="0"/>
              <w:autoSpaceDE w:val="0"/>
              <w:autoSpaceDN w:val="0"/>
              <w:adjustRightInd w:val="0"/>
              <w:rPr>
                <w:rFonts w:ascii="Times New Roman" w:hAnsi="Times New Roman"/>
                <w:sz w:val="18"/>
                <w:szCs w:val="18"/>
              </w:rPr>
            </w:pPr>
          </w:p>
        </w:tc>
        <w:tc>
          <w:tcPr>
            <w:tcW w:w="853" w:type="dxa"/>
            <w:tcMar>
              <w:top w:w="0" w:type="dxa"/>
              <w:left w:w="0" w:type="dxa"/>
              <w:bottom w:w="0" w:type="dxa"/>
              <w:right w:w="0" w:type="dxa"/>
            </w:tcMar>
            <w:vAlign w:val="center"/>
          </w:tcPr>
          <w:p w:rsidR="00790E6E" w:rsidRPr="007226AB" w:rsidRDefault="00790E6E" w:rsidP="004D743B">
            <w:pPr>
              <w:widowControl w:val="0"/>
              <w:autoSpaceDE w:val="0"/>
              <w:autoSpaceDN w:val="0"/>
              <w:adjustRightInd w:val="0"/>
              <w:rPr>
                <w:rFonts w:ascii="Times New Roman" w:hAnsi="Times New Roman"/>
                <w:sz w:val="18"/>
                <w:szCs w:val="18"/>
              </w:rPr>
            </w:pPr>
          </w:p>
        </w:tc>
        <w:tc>
          <w:tcPr>
            <w:tcW w:w="725" w:type="dxa"/>
            <w:tcMar>
              <w:top w:w="0" w:type="dxa"/>
              <w:left w:w="0" w:type="dxa"/>
              <w:bottom w:w="0" w:type="dxa"/>
              <w:right w:w="0" w:type="dxa"/>
            </w:tcMar>
            <w:vAlign w:val="center"/>
          </w:tcPr>
          <w:p w:rsidR="00790E6E" w:rsidRPr="007226AB" w:rsidRDefault="00790E6E" w:rsidP="004D743B">
            <w:pPr>
              <w:widowControl w:val="0"/>
              <w:autoSpaceDE w:val="0"/>
              <w:autoSpaceDN w:val="0"/>
              <w:adjustRightInd w:val="0"/>
              <w:rPr>
                <w:rFonts w:ascii="Times New Roman" w:hAnsi="Times New Roman"/>
                <w:sz w:val="18"/>
                <w:szCs w:val="18"/>
              </w:rPr>
            </w:pPr>
          </w:p>
        </w:tc>
        <w:tc>
          <w:tcPr>
            <w:tcW w:w="1396" w:type="dxa"/>
            <w:tcMar>
              <w:top w:w="0" w:type="dxa"/>
              <w:left w:w="0" w:type="dxa"/>
              <w:bottom w:w="0" w:type="dxa"/>
              <w:right w:w="0" w:type="dxa"/>
            </w:tcMar>
            <w:vAlign w:val="bottom"/>
          </w:tcPr>
          <w:p w:rsidR="00790E6E" w:rsidRPr="007226AB" w:rsidRDefault="00790E6E" w:rsidP="004D743B">
            <w:pPr>
              <w:widowControl w:val="0"/>
              <w:autoSpaceDE w:val="0"/>
              <w:autoSpaceDN w:val="0"/>
              <w:adjustRightInd w:val="0"/>
              <w:jc w:val="right"/>
              <w:rPr>
                <w:rFonts w:ascii="Times New Roman" w:hAnsi="Times New Roman"/>
                <w:sz w:val="18"/>
                <w:szCs w:val="18"/>
              </w:rPr>
            </w:pPr>
            <w:r w:rsidRPr="007226AB">
              <w:rPr>
                <w:rFonts w:ascii="Times New Roman" w:hAnsi="Times New Roman"/>
                <w:color w:val="000000"/>
                <w:sz w:val="18"/>
                <w:szCs w:val="18"/>
              </w:rPr>
              <w:t>(тыс. руб.)</w:t>
            </w:r>
          </w:p>
        </w:tc>
      </w:tr>
    </w:tbl>
    <w:p w:rsidR="00790E6E" w:rsidRPr="00F511EE" w:rsidRDefault="00790E6E" w:rsidP="004D743B">
      <w:pPr>
        <w:widowControl w:val="0"/>
        <w:autoSpaceDE w:val="0"/>
        <w:autoSpaceDN w:val="0"/>
        <w:adjustRightInd w:val="0"/>
        <w:rPr>
          <w:rFonts w:ascii="Times New Roman" w:hAnsi="Times New Roman"/>
          <w:sz w:val="18"/>
          <w:szCs w:val="18"/>
        </w:rPr>
      </w:pPr>
    </w:p>
    <w:tbl>
      <w:tblPr>
        <w:tblW w:w="10065" w:type="dxa"/>
        <w:tblInd w:w="10" w:type="dxa"/>
        <w:tblLayout w:type="fixed"/>
        <w:tblLook w:val="0000"/>
      </w:tblPr>
      <w:tblGrid>
        <w:gridCol w:w="6804"/>
        <w:gridCol w:w="1418"/>
        <w:gridCol w:w="709"/>
        <w:gridCol w:w="1134"/>
      </w:tblGrid>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Наименование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ЦСР</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ВР</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Сумма</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"Молодежь Притоболья" на 2020-2022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160,0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Информирование, поддержка и вовлечение молодёжи в социальную практику</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Активизация трудовой и жизненной активности молодёжи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116,0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02 0 02 89990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116,0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02 0 02 89990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02 0 02 89990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02 0 02 89990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Гражданско-патриотическое воспитание молодёжи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02 0 03 89990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"Развитие образования в Притобольном районе" на 2021-2026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233 567,9</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276,0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03 0 01 10970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276,0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03 0 01 10970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148,0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03 0 01 10970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spacing w:after="0"/>
              <w:outlineLvl w:val="1"/>
              <w:rPr>
                <w:rFonts w:ascii="Times New Roman" w:hAnsi="Times New Roman"/>
                <w:sz w:val="18"/>
                <w:szCs w:val="18"/>
              </w:rPr>
            </w:pPr>
            <w:r w:rsidRPr="007226AB">
              <w:rPr>
                <w:rFonts w:ascii="Times New Roman" w:hAnsi="Times New Roman"/>
                <w:bCs/>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12 057,0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методического кабинета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2 876,0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2 696,0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170,0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централизованной бухгалтерии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4 310,0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3 740,0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570,0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группы хозяйственного обслуживания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4 056,0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3 970,0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03 0 02 80403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деятельности аппарата управления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815,0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795,0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03 0 02 80900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Подпрограмма "Развитие общего образования"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183 554,0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8 826,0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03 1 01 12200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1 438,0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03 1 01 12200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1 438,0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03 1 01 80150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4 724,0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03 1 01 80150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4 724,0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1 030,0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1 030,0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питанием обучающихся общеобразовательных организаций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S2240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1 634,0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01 S2240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1 634,0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174 728,0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7 879,0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4 441,0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3 438,0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14 995,0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14 995,0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449,0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449,0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84 426,0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84 426,0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2 228,0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03 1 02 12040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2 228,0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детских дошкольных учреждений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23 294,0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15 000,0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7 673,0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621,0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общеобразовательных учреждений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37 955,0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14 000,0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22 118,0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1 837,0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3 500,0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03 1 02 80990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3 500,0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spacing w:after="0"/>
              <w:outlineLvl w:val="4"/>
              <w:rPr>
                <w:rFonts w:ascii="Times New Roman" w:hAnsi="Times New Roman"/>
                <w:color w:val="000000"/>
                <w:sz w:val="18"/>
                <w:szCs w:val="18"/>
              </w:rPr>
            </w:pPr>
            <w:r w:rsidRPr="007226AB">
              <w:rPr>
                <w:rFonts w:ascii="Times New Roman" w:hAnsi="Times New Roman"/>
                <w:color w:val="000000"/>
                <w:sz w:val="18"/>
                <w:szCs w:val="18"/>
              </w:rPr>
              <w:t xml:space="preserve">Реализация основного мероприятия </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03 1 02 89980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03 1 02 89980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03 1 02 89980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spacing w:after="0"/>
              <w:outlineLvl w:val="0"/>
              <w:rPr>
                <w:rFonts w:ascii="Times New Roman" w:hAnsi="Times New Roman"/>
                <w:sz w:val="18"/>
                <w:szCs w:val="18"/>
              </w:rPr>
            </w:pPr>
            <w:r w:rsidRPr="007226AB">
              <w:rPr>
                <w:rFonts w:ascii="Times New Roman" w:hAnsi="Times New Roman"/>
                <w:bCs/>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37 406,9</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spacing w:after="0"/>
              <w:outlineLvl w:val="1"/>
              <w:rPr>
                <w:rFonts w:ascii="Times New Roman" w:hAnsi="Times New Roman"/>
                <w:sz w:val="18"/>
                <w:szCs w:val="18"/>
              </w:rPr>
            </w:pPr>
            <w:r w:rsidRPr="007226AB">
              <w:rPr>
                <w:rFonts w:ascii="Times New Roman" w:hAnsi="Times New Roman"/>
                <w:bCs/>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29 562,9</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Содержание детей в приемных семьях</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12 819,0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12 819,0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Выплата вознаграждения опекунам (попечителям), приемным родителям</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10 516,0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10 516,0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Содержание детей в семьях опекунов (попечителей)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2 584,0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2 584,0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Выплаты единовременного денежного пособия по истечении трех лет после усыновления (удочерения) ребенка-сироты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03 2 01 11530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1 037,0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965,0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03 2 01 12390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224,0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03 2 01 12390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224,0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03 2 01 52600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736,0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03 2 01 52600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736,0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Организация отдыха детей в лагерях дневного пребывания в каникулярное время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lang w:val="en-US"/>
              </w:rPr>
            </w:pPr>
            <w:r w:rsidRPr="007226AB">
              <w:rPr>
                <w:rFonts w:ascii="Times New Roman" w:hAnsi="Times New Roman"/>
                <w:color w:val="000000"/>
                <w:sz w:val="18"/>
                <w:szCs w:val="18"/>
              </w:rPr>
              <w:t xml:space="preserve">03 2 01 </w:t>
            </w:r>
            <w:r w:rsidRPr="007226AB">
              <w:rPr>
                <w:rFonts w:ascii="Times New Roman" w:hAnsi="Times New Roman"/>
                <w:color w:val="000000"/>
                <w:sz w:val="18"/>
                <w:szCs w:val="18"/>
                <w:lang w:val="en-US"/>
              </w:rPr>
              <w:t>S2430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429,3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 xml:space="preserve">03 2 01 </w:t>
            </w:r>
            <w:r w:rsidRPr="007226AB">
              <w:rPr>
                <w:rFonts w:ascii="Times New Roman" w:hAnsi="Times New Roman"/>
                <w:color w:val="000000"/>
                <w:sz w:val="18"/>
                <w:szCs w:val="18"/>
                <w:lang w:val="en-US"/>
              </w:rPr>
              <w:t>S</w:t>
            </w:r>
            <w:r w:rsidRPr="007226AB">
              <w:rPr>
                <w:rFonts w:ascii="Times New Roman" w:hAnsi="Times New Roman"/>
                <w:color w:val="000000"/>
                <w:sz w:val="18"/>
                <w:szCs w:val="18"/>
              </w:rPr>
              <w:t>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429,3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 xml:space="preserve">03 2 01 </w:t>
            </w:r>
            <w:r w:rsidRPr="007226AB">
              <w:rPr>
                <w:rFonts w:ascii="Times New Roman" w:hAnsi="Times New Roman"/>
                <w:color w:val="000000"/>
                <w:sz w:val="18"/>
                <w:szCs w:val="18"/>
                <w:lang w:val="en-US"/>
              </w:rPr>
              <w:t>S</w:t>
            </w:r>
            <w:r w:rsidRPr="007226AB">
              <w:rPr>
                <w:rFonts w:ascii="Times New Roman" w:hAnsi="Times New Roman"/>
                <w:color w:val="000000"/>
                <w:sz w:val="18"/>
                <w:szCs w:val="18"/>
              </w:rPr>
              <w:t>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303,0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 xml:space="preserve">03 2 01 </w:t>
            </w:r>
            <w:r w:rsidRPr="007226AB">
              <w:rPr>
                <w:rFonts w:ascii="Times New Roman" w:hAnsi="Times New Roman"/>
                <w:color w:val="000000"/>
                <w:sz w:val="18"/>
                <w:szCs w:val="18"/>
                <w:lang w:val="en-US"/>
              </w:rPr>
              <w:t>S</w:t>
            </w:r>
            <w:r w:rsidRPr="007226AB">
              <w:rPr>
                <w:rFonts w:ascii="Times New Roman" w:hAnsi="Times New Roman"/>
                <w:color w:val="000000"/>
                <w:sz w:val="18"/>
                <w:szCs w:val="18"/>
              </w:rPr>
              <w:t>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303,0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 xml:space="preserve">03 2 01 </w:t>
            </w:r>
            <w:r w:rsidRPr="007226AB">
              <w:rPr>
                <w:rFonts w:ascii="Times New Roman" w:hAnsi="Times New Roman"/>
                <w:color w:val="000000"/>
                <w:sz w:val="18"/>
                <w:szCs w:val="18"/>
                <w:lang w:val="en-US"/>
              </w:rPr>
              <w:t>S</w:t>
            </w:r>
            <w:r w:rsidRPr="007226AB">
              <w:rPr>
                <w:rFonts w:ascii="Times New Roman" w:hAnsi="Times New Roman"/>
                <w:color w:val="000000"/>
                <w:sz w:val="18"/>
                <w:szCs w:val="18"/>
              </w:rPr>
              <w:t>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664,6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 xml:space="preserve">03 2 01 </w:t>
            </w:r>
            <w:r w:rsidRPr="007226AB">
              <w:rPr>
                <w:rFonts w:ascii="Times New Roman" w:hAnsi="Times New Roman"/>
                <w:color w:val="000000"/>
                <w:sz w:val="18"/>
                <w:szCs w:val="18"/>
                <w:lang w:val="en-US"/>
              </w:rPr>
              <w:t>S</w:t>
            </w:r>
            <w:r w:rsidRPr="007226AB">
              <w:rPr>
                <w:rFonts w:ascii="Times New Roman" w:hAnsi="Times New Roman"/>
                <w:color w:val="000000"/>
                <w:sz w:val="18"/>
                <w:szCs w:val="18"/>
              </w:rPr>
              <w:t>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664,6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spacing w:after="0"/>
              <w:outlineLvl w:val="1"/>
              <w:rPr>
                <w:rFonts w:ascii="Times New Roman" w:hAnsi="Times New Roman"/>
                <w:sz w:val="18"/>
                <w:szCs w:val="18"/>
              </w:rPr>
            </w:pPr>
            <w:r w:rsidRPr="007226AB">
              <w:rPr>
                <w:rFonts w:ascii="Times New Roman" w:hAnsi="Times New Roman"/>
                <w:bCs/>
                <w:color w:val="000000"/>
                <w:sz w:val="18"/>
                <w:szCs w:val="18"/>
              </w:rPr>
              <w:t>Развитие эффективной системы дополнительного образования детей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7 844,0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дома детского творчества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03 2 02 80301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4 068,0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03 2 02 80301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3 633,0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03 2 02 80301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435,0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детско-юношеской спортивной школы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03 2 02 80302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3 776,0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03 2 02 80302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2 695,0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03 2 02 80302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885,0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03 2 02 80302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196,0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274,0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03 3 02 00000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274,0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03 3 02 12130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274,0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03 3 02 12130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274,0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"Культура Притобольного района (2019-2021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b/>
                <w:sz w:val="18"/>
                <w:szCs w:val="18"/>
              </w:rPr>
            </w:pPr>
            <w:r w:rsidRPr="007226AB">
              <w:rPr>
                <w:rFonts w:ascii="Times New Roman" w:hAnsi="Times New Roman"/>
                <w:b/>
                <w:sz w:val="18"/>
                <w:szCs w:val="18"/>
              </w:rPr>
              <w:t>23 805,0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9 783,0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9 523,0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8 486,0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981,0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260,0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188,0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Совершенствование и развитие библиотечно-информационной деятельности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6 920,0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6 920,0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6 700,0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Развитие дополнительного образования в сфере культуры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3 120,0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04 0 03 80990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3 112,0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04 0 03 80990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2 800,0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04 0 03 80990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280,0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04 0 03 80990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04 0 03 89990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04 0 03 89990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04 0 03 89990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3 982,0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централизованной бухгалтерии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04 0 04 80501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1 213,0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04 0 04 80501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1 100,0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04 0 04 80501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04 0 04 80501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Финансовое обеспечение деятельности группы хозяйственного обслуживания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04 0 04 80502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 xml:space="preserve"> 2 020,0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04 0 04 80502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2 010,0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04 0 04 80502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деятельности аппарата управления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749,0</w:t>
            </w:r>
          </w:p>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734,0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04 0 04 80900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06 0 00 00000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25,0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Организация и проведение конкурсов среди субъектов малого предпринимательства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06 0 03 87310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06 0 03 87310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06 0 03 87320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06 0 03 87320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"Развитие муниципальной службы в Притобольном районе" на 2017-2022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07 0 00 00000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07 0 01 00000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Повышение квалификации муниципальных служащих</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07 0 01 87410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07 0 01 87410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08 0 00 00000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73,0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Организация проведения общественных и временных работ</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08 0 01 00000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Организация общественных и временных работ</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08 0 01 87510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Межбюджетные трансферты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08 0 01 87510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межбюджетные трансферты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08 0 01 87510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10 0 00 00000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b/>
                <w:sz w:val="18"/>
                <w:szCs w:val="18"/>
              </w:rPr>
            </w:pPr>
            <w:r w:rsidRPr="007226AB">
              <w:rPr>
                <w:rFonts w:ascii="Times New Roman" w:hAnsi="Times New Roman"/>
                <w:b/>
                <w:sz w:val="18"/>
                <w:szCs w:val="18"/>
              </w:rPr>
              <w:t>1 280,3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Предупреждение пожаров и снижение сопутствующих потерь от них</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 xml:space="preserve">                42,0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10 0 03 00000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1 238,3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1 238,3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1 098,0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10 0 03 89990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140,3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11 0 00 00000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200,0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11 0 01 00000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11 0 01 89990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11 0 01 89990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"Развитие торговли в Притобольном районе" на 2017-2021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12 0 00 00000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12 0 01 89980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12 0 01 89980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"Противодействие коррупции в Притобольном районе" на 2019-2021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15 0 00 00000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15 0 01 89980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15 0 01 89980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b/>
                <w:color w:val="000000"/>
                <w:sz w:val="18"/>
                <w:szCs w:val="18"/>
              </w:rPr>
            </w:pPr>
            <w:r w:rsidRPr="007226AB">
              <w:rPr>
                <w:rFonts w:ascii="Times New Roman" w:hAnsi="Times New Roman"/>
                <w:b/>
                <w:color w:val="000000"/>
                <w:sz w:val="18"/>
                <w:szCs w:val="18"/>
              </w:rPr>
              <w:t>Муниципальная программа "Профилактика правонарушений в Притобольном районе"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b/>
                <w:color w:val="000000"/>
                <w:sz w:val="18"/>
                <w:szCs w:val="18"/>
              </w:rPr>
            </w:pPr>
            <w:r w:rsidRPr="007226AB">
              <w:rPr>
                <w:rFonts w:ascii="Times New Roman" w:hAnsi="Times New Roman"/>
                <w:b/>
                <w:color w:val="000000"/>
                <w:sz w:val="18"/>
                <w:szCs w:val="18"/>
              </w:rPr>
              <w:t>17 0 00 00000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b/>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b/>
                <w:color w:val="000000"/>
                <w:sz w:val="18"/>
                <w:szCs w:val="18"/>
              </w:rPr>
            </w:pPr>
            <w:r w:rsidRPr="007226AB">
              <w:rPr>
                <w:rFonts w:ascii="Times New Roman" w:hAnsi="Times New Roman"/>
                <w:b/>
                <w:color w:val="000000"/>
                <w:sz w:val="18"/>
                <w:szCs w:val="18"/>
              </w:rPr>
              <w:t>17,0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Профилактика правонарушений в Притобольном районе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17 0 00 00000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17 0 00 89980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b/>
                <w:color w:val="000000"/>
                <w:sz w:val="18"/>
                <w:szCs w:val="18"/>
              </w:rPr>
            </w:pPr>
            <w:r w:rsidRPr="007226AB">
              <w:rPr>
                <w:rFonts w:ascii="Times New Roman" w:hAnsi="Times New Roman"/>
                <w:b/>
                <w:color w:val="000000"/>
                <w:sz w:val="18"/>
                <w:szCs w:val="18"/>
              </w:rPr>
              <w:t>Муниципальная программа гармонизации межэтнических и межконфессионных отношений и профилактика проявлений экстремизма в Притобольном районе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b/>
                <w:color w:val="000000"/>
                <w:sz w:val="18"/>
                <w:szCs w:val="18"/>
              </w:rPr>
            </w:pPr>
            <w:r w:rsidRPr="007226AB">
              <w:rPr>
                <w:rFonts w:ascii="Times New Roman" w:hAnsi="Times New Roman"/>
                <w:b/>
                <w:color w:val="000000"/>
                <w:sz w:val="18"/>
                <w:szCs w:val="18"/>
              </w:rPr>
              <w:t>19 0 00 00000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b/>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b/>
                <w:color w:val="000000"/>
                <w:sz w:val="18"/>
                <w:szCs w:val="18"/>
              </w:rPr>
            </w:pPr>
            <w:r w:rsidRPr="007226AB">
              <w:rPr>
                <w:rFonts w:ascii="Times New Roman" w:hAnsi="Times New Roman"/>
                <w:b/>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19 0 01 00000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19 0 01 89980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23 0 00 00000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15,0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23 0 01 00000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23 0 01 89980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23 0 01 89980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Проведение конкурса "Лучшее личное подсобное хозяйство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23 0 02 00000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4,5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23 0 02 89980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4,5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"Улучшение условий и охраны труда в Притобольном районе" на 2019-2021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24 0 00 00000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61,0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Содействие работодателям в организации работ по охране труда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24 0 02 00000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иных направлений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24 0 02 89990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24 0 02 89990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24 0 02 89990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27 0 00 00000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44 935,3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13 499,7</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Формирование резервного фонда Администрации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Резервный фонд Администрации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27 1 01 86000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27 1 01 86000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27 1 01 86010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27 1 01 86010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Обеспечение сбалансированности районного бюджета в долгосрочном периоде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27 1 02 00000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6 586,7</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27 1 02 83900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6 586,7</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27 1 02 83900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6 586,7</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27 1 03 89980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27 1 03 89980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6 753,0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деятельности аппарата управления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27 1 04 80900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6 753,0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27 1 04 80900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6 290,0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27 1 04 80900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463,0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27 1 04 80900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27 1 05 00000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27 1 05 89980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27 1 05 89980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Подпрограмма "Развитие системы межбюджетных отношений в Притобольном районе"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31 435,6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Выравнивание бюджетной обеспеченности муниципальных образований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5 714,0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27 2 01 83600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5 714,0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Межбюджетные трансферты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27 2 01 83600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5 714,0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Дотации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27 2 01 83600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5 714,0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25 721,6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Поддержка мер по обеспечению сбалансированности бюджетов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27 2 02 83700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25 721,6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Межбюджетные трансферты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27 2 02 83700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25 721,6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Дотации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27 2 02 83700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25 721,6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28 0 00 00000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18,0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28 0 01 00000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28 0 01 89980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28 0 01 89980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28 0 02 00000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Реализация основного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28 0 02 89980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28 0 02 89980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b/>
                <w:bCs/>
                <w:color w:val="000000"/>
                <w:sz w:val="18"/>
                <w:szCs w:val="18"/>
              </w:rPr>
              <w:t>51 0 00 00000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28 430,8</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деятельности Притобольной районной Думы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1 203,0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Председатель Притобольной районной Думы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51 1 00 84000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114,0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51 1 00 84000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114,0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Депутаты Притобольной районной Думы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51 1 00 84500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360,0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51 1 00 84500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360,0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Аппарат Притобольной районной Думы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51 1 00 84600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729,0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51 1 00 84600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609,0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51 1 00 84600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16 387,0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Глава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51 2 00 85000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sz w:val="18"/>
                <w:szCs w:val="18"/>
              </w:rPr>
              <w:t>880,0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51 2 00 85000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880,0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Аппарат Администрации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51 2 00 85500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15 507,0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51 2 00 85500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12 740,0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51 2 00 85500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2 752,0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51 2 00 85500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Обеспечение деятельности Контрольно-счетной палаты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Аппарат Контрольно-счетной палаты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51 3 00 85700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900,0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51 3 00 85700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880,0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51 3 00 85700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проведение районных мероприятий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51 4 00 85800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51 4 00 85800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проведение Дня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51 4 00 85810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51 4 00 85810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проведение дня пожилых людей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51 4 00 85820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51 4 00 85820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Муниципальный дорожный фонд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 xml:space="preserve"> 5 719,0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за счет муниципального дорожного фонда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51 6 00 86400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5 719,0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51 6 00 86400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5 719,0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245,0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Единовременная материальная помощь Почетным гражданам района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Оказание материальной помощи малоимущим пенсионерам и семьям с детьми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Взносы на капитальный ремонт общего имущества в многоквартирных домах</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Взносы в ассоциацию "Совет муниципальных образований Курганской области"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бюджетные ассигнования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51 8 00 86700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21,0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Иные непрограммные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3 871,8</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759,0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609,0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Социальное обеспечение и иные выплаты населению</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150,0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51 9 00 14040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51 9 00 14040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325,0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19,0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0,5</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0,2</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Межбюджетные трансферты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Субвенции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0,3</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4,4</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4,4</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51 9 00 19500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4,7</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51 9 00 19500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4,7</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1 461,2</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Межбюджетные трансферты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1 461,2</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Субвенции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1 461,2</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51 9 00 51200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1,9</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51 9 00 51200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1,9</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Проведение Всероссийской переписи населения 2020 года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51 9 00 54690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225,6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color w:val="000000"/>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color w:val="000000"/>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color w:val="000000"/>
                <w:sz w:val="18"/>
                <w:szCs w:val="18"/>
              </w:rPr>
            </w:pPr>
            <w:r w:rsidRPr="007226AB">
              <w:rPr>
                <w:rFonts w:ascii="Times New Roman" w:hAnsi="Times New Roman"/>
                <w:color w:val="000000"/>
                <w:sz w:val="18"/>
                <w:szCs w:val="18"/>
              </w:rPr>
              <w:t>225,6</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1 075,0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766,0</w:t>
            </w:r>
          </w:p>
        </w:tc>
      </w:tr>
      <w:tr w:rsidR="00790E6E" w:rsidRPr="007226AB" w:rsidTr="004D743B">
        <w:tc>
          <w:tcPr>
            <w:tcW w:w="6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51 9 00 59310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center"/>
              <w:rPr>
                <w:rFonts w:ascii="Times New Roman" w:hAnsi="Times New Roman"/>
                <w:sz w:val="18"/>
                <w:szCs w:val="18"/>
              </w:rPr>
            </w:pPr>
            <w:r w:rsidRPr="007226AB">
              <w:rPr>
                <w:rFonts w:ascii="Times New Roman" w:hAnsi="Times New Roman"/>
                <w:color w:val="000000"/>
                <w:sz w:val="18"/>
                <w:szCs w:val="18"/>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color w:val="000000"/>
                <w:sz w:val="18"/>
                <w:szCs w:val="18"/>
              </w:rPr>
              <w:t>309,0</w:t>
            </w:r>
          </w:p>
        </w:tc>
      </w:tr>
      <w:tr w:rsidR="00790E6E" w:rsidRPr="007226AB" w:rsidTr="004D743B">
        <w:tc>
          <w:tcPr>
            <w:tcW w:w="893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0E6E" w:rsidRPr="007226AB" w:rsidRDefault="00790E6E" w:rsidP="004D743B">
            <w:pPr>
              <w:widowControl w:val="0"/>
              <w:autoSpaceDE w:val="0"/>
              <w:autoSpaceDN w:val="0"/>
              <w:adjustRightInd w:val="0"/>
              <w:spacing w:after="0"/>
              <w:rPr>
                <w:rFonts w:ascii="Times New Roman" w:hAnsi="Times New Roman"/>
                <w:sz w:val="18"/>
                <w:szCs w:val="18"/>
              </w:rPr>
            </w:pPr>
            <w:r w:rsidRPr="007226AB">
              <w:rPr>
                <w:rFonts w:ascii="Times New Roman" w:hAnsi="Times New Roman"/>
                <w:b/>
                <w:bCs/>
                <w:color w:val="000000"/>
                <w:sz w:val="18"/>
                <w:szCs w:val="18"/>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7226AB" w:rsidRDefault="00790E6E" w:rsidP="004D743B">
            <w:pPr>
              <w:widowControl w:val="0"/>
              <w:autoSpaceDE w:val="0"/>
              <w:autoSpaceDN w:val="0"/>
              <w:adjustRightInd w:val="0"/>
              <w:spacing w:after="0"/>
              <w:jc w:val="right"/>
              <w:rPr>
                <w:rFonts w:ascii="Times New Roman" w:hAnsi="Times New Roman"/>
                <w:sz w:val="18"/>
                <w:szCs w:val="18"/>
              </w:rPr>
            </w:pPr>
            <w:r w:rsidRPr="007226AB">
              <w:rPr>
                <w:rFonts w:ascii="Times New Roman" w:hAnsi="Times New Roman"/>
                <w:b/>
                <w:bCs/>
                <w:color w:val="000000"/>
                <w:sz w:val="18"/>
                <w:szCs w:val="18"/>
              </w:rPr>
              <w:t>332 691,8</w:t>
            </w:r>
          </w:p>
        </w:tc>
      </w:tr>
    </w:tbl>
    <w:p w:rsidR="00790E6E" w:rsidRPr="00F511EE" w:rsidRDefault="00790E6E" w:rsidP="004D743B">
      <w:pPr>
        <w:spacing w:after="0"/>
        <w:rPr>
          <w:rFonts w:ascii="Times New Roman" w:hAnsi="Times New Roman"/>
          <w:sz w:val="18"/>
          <w:szCs w:val="18"/>
        </w:rPr>
      </w:pPr>
    </w:p>
    <w:tbl>
      <w:tblPr>
        <w:tblW w:w="0" w:type="auto"/>
        <w:tblLayout w:type="fixed"/>
        <w:tblLook w:val="0000"/>
      </w:tblPr>
      <w:tblGrid>
        <w:gridCol w:w="4664"/>
        <w:gridCol w:w="2277"/>
        <w:gridCol w:w="853"/>
        <w:gridCol w:w="725"/>
        <w:gridCol w:w="1383"/>
      </w:tblGrid>
      <w:tr w:rsidR="00790E6E" w:rsidRPr="007226AB" w:rsidTr="004D743B">
        <w:trPr>
          <w:trHeight w:val="829"/>
        </w:trPr>
        <w:tc>
          <w:tcPr>
            <w:tcW w:w="4664"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5238" w:type="dxa"/>
            <w:gridSpan w:val="4"/>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both"/>
              <w:rPr>
                <w:rFonts w:ascii="Times New Roman" w:hAnsi="Times New Roman"/>
                <w:sz w:val="18"/>
                <w:szCs w:val="18"/>
              </w:rPr>
            </w:pPr>
            <w:r w:rsidRPr="004D743B">
              <w:rPr>
                <w:rFonts w:ascii="Times New Roman" w:hAnsi="Times New Roman"/>
                <w:sz w:val="18"/>
                <w:szCs w:val="18"/>
              </w:rPr>
              <w:t>Приложение 11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trHeight w:val="316"/>
        </w:trPr>
        <w:tc>
          <w:tcPr>
            <w:tcW w:w="9902" w:type="dxa"/>
            <w:gridSpan w:val="5"/>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bCs/>
                <w:color w:val="000000"/>
                <w:sz w:val="18"/>
                <w:szCs w:val="18"/>
              </w:rPr>
            </w:pPr>
          </w:p>
          <w:p w:rsidR="00790E6E" w:rsidRPr="004D743B" w:rsidRDefault="00790E6E" w:rsidP="004D743B">
            <w:pPr>
              <w:widowControl w:val="0"/>
              <w:autoSpaceDE w:val="0"/>
              <w:autoSpaceDN w:val="0"/>
              <w:adjustRightInd w:val="0"/>
              <w:spacing w:after="0" w:line="240" w:lineRule="auto"/>
              <w:jc w:val="center"/>
              <w:rPr>
                <w:rFonts w:ascii="Times New Roman" w:hAnsi="Times New Roman"/>
                <w:b/>
                <w:bCs/>
                <w:color w:val="000000"/>
                <w:sz w:val="18"/>
                <w:szCs w:val="18"/>
              </w:rPr>
            </w:pPr>
            <w:r w:rsidRPr="004D743B">
              <w:rPr>
                <w:rFonts w:ascii="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w:t>
            </w:r>
          </w:p>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на плановый период 2022 и 2023 годов</w:t>
            </w:r>
          </w:p>
        </w:tc>
      </w:tr>
      <w:tr w:rsidR="00790E6E" w:rsidRPr="007226AB" w:rsidTr="004D743B">
        <w:trPr>
          <w:trHeight w:val="269"/>
        </w:trPr>
        <w:tc>
          <w:tcPr>
            <w:tcW w:w="4664"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383" w:type="dxa"/>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(тыс. руб.)</w:t>
            </w:r>
          </w:p>
        </w:tc>
      </w:tr>
    </w:tbl>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bl>
      <w:tblPr>
        <w:tblW w:w="10883" w:type="dxa"/>
        <w:tblInd w:w="10" w:type="dxa"/>
        <w:tblLayout w:type="fixed"/>
        <w:tblLook w:val="0000"/>
      </w:tblPr>
      <w:tblGrid>
        <w:gridCol w:w="5954"/>
        <w:gridCol w:w="1417"/>
        <w:gridCol w:w="567"/>
        <w:gridCol w:w="993"/>
        <w:gridCol w:w="976"/>
        <w:gridCol w:w="976"/>
      </w:tblGrid>
      <w:tr w:rsidR="00790E6E" w:rsidRPr="007226AB" w:rsidTr="004D743B">
        <w:trPr>
          <w:gridAfter w:val="1"/>
          <w:wAfter w:w="976" w:type="dxa"/>
          <w:trHeight w:val="279"/>
        </w:trPr>
        <w:tc>
          <w:tcPr>
            <w:tcW w:w="5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Наименование</w:t>
            </w:r>
          </w:p>
        </w:tc>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ЦСР</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ВР</w:t>
            </w:r>
          </w:p>
        </w:tc>
        <w:tc>
          <w:tcPr>
            <w:tcW w:w="1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Сумма</w:t>
            </w:r>
          </w:p>
        </w:tc>
      </w:tr>
      <w:tr w:rsidR="00790E6E" w:rsidRPr="007226AB" w:rsidTr="004D743B">
        <w:trPr>
          <w:gridAfter w:val="1"/>
          <w:wAfter w:w="976" w:type="dxa"/>
          <w:trHeight w:val="279"/>
          <w:tblHeader/>
        </w:trPr>
        <w:tc>
          <w:tcPr>
            <w:tcW w:w="5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2022 год</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2023 год</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Муниципальная программа Притобольного района "Молодежь Притоболья"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Информирование, поддержка и вовлечение молодёжи в социальную практику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Активизация трудовой и жизненной активности молодёжи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Гражданско-патриотическое воспитание молодёжи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Муниципальная программа "Развитие образования в Притобольном районе" на 2021-2026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233 602,9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233 632,9</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bCs/>
                <w:color w:val="000000"/>
                <w:sz w:val="18"/>
                <w:szCs w:val="18"/>
              </w:rPr>
            </w:pPr>
            <w:r w:rsidRPr="004D743B">
              <w:rPr>
                <w:rFonts w:ascii="Times New Roman" w:hAnsi="Times New Roman"/>
                <w:bCs/>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276,0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bCs/>
                <w:color w:val="000000"/>
                <w:sz w:val="18"/>
                <w:szCs w:val="18"/>
              </w:rPr>
            </w:pPr>
            <w:r w:rsidRPr="004D743B">
              <w:rPr>
                <w:rFonts w:ascii="Times New Roman" w:hAnsi="Times New Roman"/>
                <w:bCs/>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276,0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bCs/>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128,0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bCs/>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12 057,0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12 057,0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Финансовое обеспечение деятельности методического кабинета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2876,0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2876,0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2696,0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2696,0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170,0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Финансовое обеспечение деятельности централизованной бухгалтерии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4310,0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4310,0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3740,0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3740,0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570,0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570,0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4056,0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4056,0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3970,0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3970,0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86,0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86,0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Обеспечение деятельности аппарата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815,0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815,0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795,0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795,0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Подпрограмма "Развитие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183 554,0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183 554,0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8826,0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8826,0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1438,0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1438,0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4724,0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4724,0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4724,0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4724,0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1030,0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1030,0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1030,0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1030,0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Обеспечение питанием обучающихся общеобразовательных организаций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 xml:space="preserve">03 1 01 </w:t>
            </w:r>
            <w:r w:rsidRPr="004D743B">
              <w:rPr>
                <w:rFonts w:ascii="Times New Roman" w:hAnsi="Times New Roman"/>
                <w:bCs/>
                <w:color w:val="000000"/>
                <w:sz w:val="18"/>
                <w:szCs w:val="18"/>
                <w:lang w:val="en-US"/>
              </w:rPr>
              <w:t>S</w:t>
            </w:r>
            <w:r w:rsidRPr="004D743B">
              <w:rPr>
                <w:rFonts w:ascii="Times New Roman" w:hAnsi="Times New Roman"/>
                <w:bCs/>
                <w:color w:val="000000"/>
                <w:sz w:val="18"/>
                <w:szCs w:val="18"/>
              </w:rPr>
              <w:t>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1634,0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1634,0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 xml:space="preserve">03 1 01 </w:t>
            </w:r>
            <w:r w:rsidRPr="004D743B">
              <w:rPr>
                <w:rFonts w:ascii="Times New Roman" w:hAnsi="Times New Roman"/>
                <w:bCs/>
                <w:color w:val="000000"/>
                <w:sz w:val="18"/>
                <w:szCs w:val="18"/>
                <w:lang w:val="en-US"/>
              </w:rPr>
              <w:t>S</w:t>
            </w:r>
            <w:r w:rsidRPr="004D743B">
              <w:rPr>
                <w:rFonts w:ascii="Times New Roman" w:hAnsi="Times New Roman"/>
                <w:bCs/>
                <w:color w:val="000000"/>
                <w:sz w:val="18"/>
                <w:szCs w:val="18"/>
              </w:rPr>
              <w:t>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1634,0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1634,0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174 728,0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174 728,0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7879,0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7879,0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4441,0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4441,0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3438,0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3438,0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14995,0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14995,0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Cs/>
                <w:color w:val="000000"/>
                <w:sz w:val="18"/>
                <w:szCs w:val="18"/>
              </w:rPr>
            </w:pPr>
            <w:r w:rsidRPr="004D743B">
              <w:rPr>
                <w:rFonts w:ascii="Times New Roman" w:hAnsi="Times New Roman"/>
                <w:bCs/>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14995,0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14995,0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449,0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449,0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449,0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84426,0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84426,0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84426,0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84426,0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2228,0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2228,0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детских дошкольных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23294,0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23294,0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7673,0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7673,0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621,0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общеобразовательных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37955,0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37955,0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14000,0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14000,0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22118,0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22118,0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1837,0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1837,0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3 500,0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Cs/>
                <w:color w:val="000000"/>
                <w:sz w:val="18"/>
                <w:szCs w:val="18"/>
              </w:rPr>
            </w:pPr>
            <w:r w:rsidRPr="004D743B">
              <w:rPr>
                <w:rFonts w:ascii="Times New Roman" w:hAnsi="Times New Roman"/>
                <w:bCs/>
                <w:color w:val="000000"/>
                <w:sz w:val="18"/>
                <w:szCs w:val="18"/>
              </w:rPr>
              <w:t>3500,0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outlineLvl w:val="4"/>
              <w:rPr>
                <w:rFonts w:ascii="Times New Roman" w:hAnsi="Times New Roman"/>
                <w:color w:val="000000"/>
                <w:sz w:val="18"/>
                <w:szCs w:val="18"/>
              </w:rPr>
            </w:pPr>
            <w:r w:rsidRPr="004D743B">
              <w:rPr>
                <w:rFonts w:ascii="Times New Roman" w:hAnsi="Times New Roman"/>
                <w:color w:val="000000"/>
                <w:sz w:val="18"/>
                <w:szCs w:val="18"/>
              </w:rPr>
              <w:t xml:space="preserve">Реализация основного мероприятия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37 441,9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37 471,9</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29 597,9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29 627,9</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Содержание детей в приемных семьях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12819,0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12819,0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12819,0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12819,0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вознаграждения опекунам (попечителям), приемным родителям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10516,0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10516,0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10516,0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10516,0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Содержание детей в семьях опекунов (попечителей)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2584,0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2584,0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2584,0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2584,0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Выплаты единовременного денежного пособия при получении усыновленным (удочеренным) ребенком среднего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03 2 01 11540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03 2 01 11540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1037,0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1037,0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965,0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965,0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224,0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lang w:val="en-US"/>
              </w:rPr>
            </w:pPr>
            <w:r w:rsidRPr="004D743B">
              <w:rPr>
                <w:rFonts w:ascii="Times New Roman" w:hAnsi="Times New Roman"/>
                <w:color w:val="000000"/>
                <w:sz w:val="18"/>
                <w:szCs w:val="18"/>
              </w:rPr>
              <w:t>224,0</w:t>
            </w:r>
            <w:r w:rsidRPr="004D743B">
              <w:rPr>
                <w:rFonts w:ascii="Times New Roman" w:hAnsi="Times New Roman"/>
                <w:color w:val="000000"/>
                <w:sz w:val="18"/>
                <w:szCs w:val="18"/>
                <w:lang w:val="en-US"/>
              </w:rPr>
              <w:t xml:space="preserve"> </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771,0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801,0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771,0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801,0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Организация отдыха детей в лагерях дневного пребывания в каникулярное время429.3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lang w:val="en-US"/>
              </w:rPr>
            </w:pPr>
            <w:r w:rsidRPr="004D743B">
              <w:rPr>
                <w:rFonts w:ascii="Times New Roman" w:hAnsi="Times New Roman"/>
                <w:color w:val="000000"/>
                <w:sz w:val="18"/>
                <w:szCs w:val="18"/>
              </w:rPr>
              <w:t xml:space="preserve">03 2 01 </w:t>
            </w:r>
            <w:r w:rsidRPr="004D743B">
              <w:rPr>
                <w:rFonts w:ascii="Times New Roman" w:hAnsi="Times New Roman"/>
                <w:color w:val="000000"/>
                <w:sz w:val="18"/>
                <w:szCs w:val="18"/>
                <w:lang w:val="en-US"/>
              </w:rPr>
              <w:t>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lang w:val="en-US"/>
              </w:rPr>
            </w:pPr>
            <w:r w:rsidRPr="004D743B">
              <w:rPr>
                <w:rFonts w:ascii="Times New Roman" w:hAnsi="Times New Roman"/>
                <w:color w:val="000000"/>
                <w:sz w:val="18"/>
                <w:szCs w:val="18"/>
                <w:lang w:val="en-US"/>
              </w:rPr>
              <w:t>429</w:t>
            </w:r>
            <w:r w:rsidRPr="004D743B">
              <w:rPr>
                <w:rFonts w:ascii="Times New Roman" w:hAnsi="Times New Roman"/>
                <w:color w:val="000000"/>
                <w:sz w:val="18"/>
                <w:szCs w:val="18"/>
              </w:rPr>
              <w:t>,</w:t>
            </w:r>
            <w:r w:rsidRPr="004D743B">
              <w:rPr>
                <w:rFonts w:ascii="Times New Roman" w:hAnsi="Times New Roman"/>
                <w:color w:val="000000"/>
                <w:sz w:val="18"/>
                <w:szCs w:val="18"/>
                <w:lang w:val="en-US"/>
              </w:rPr>
              <w:t>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lang w:val="en-US"/>
              </w:rPr>
            </w:pPr>
            <w:r w:rsidRPr="004D743B">
              <w:rPr>
                <w:rFonts w:ascii="Times New Roman" w:hAnsi="Times New Roman"/>
                <w:color w:val="000000"/>
                <w:sz w:val="18"/>
                <w:szCs w:val="18"/>
                <w:lang w:val="en-US"/>
              </w:rPr>
              <w:t>429</w:t>
            </w:r>
            <w:r w:rsidRPr="004D743B">
              <w:rPr>
                <w:rFonts w:ascii="Times New Roman" w:hAnsi="Times New Roman"/>
                <w:color w:val="000000"/>
                <w:sz w:val="18"/>
                <w:szCs w:val="18"/>
              </w:rPr>
              <w:t>,</w:t>
            </w:r>
            <w:r w:rsidRPr="004D743B">
              <w:rPr>
                <w:rFonts w:ascii="Times New Roman" w:hAnsi="Times New Roman"/>
                <w:color w:val="000000"/>
                <w:sz w:val="18"/>
                <w:szCs w:val="18"/>
                <w:lang w:val="en-US"/>
              </w:rPr>
              <w:t>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 xml:space="preserve">03 2 01 </w:t>
            </w:r>
            <w:r w:rsidRPr="004D743B">
              <w:rPr>
                <w:rFonts w:ascii="Times New Roman" w:hAnsi="Times New Roman"/>
                <w:color w:val="000000"/>
                <w:sz w:val="18"/>
                <w:szCs w:val="18"/>
                <w:lang w:val="en-US"/>
              </w:rPr>
              <w:t>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lang w:val="en-US"/>
              </w:rPr>
            </w:pPr>
            <w:r w:rsidRPr="004D743B">
              <w:rPr>
                <w:rFonts w:ascii="Times New Roman" w:hAnsi="Times New Roman"/>
                <w:color w:val="000000"/>
                <w:sz w:val="18"/>
                <w:szCs w:val="18"/>
                <w:lang w:val="en-US"/>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lang w:val="en-US"/>
              </w:rPr>
            </w:pPr>
            <w:r w:rsidRPr="004D743B">
              <w:rPr>
                <w:rFonts w:ascii="Times New Roman" w:hAnsi="Times New Roman"/>
                <w:color w:val="000000"/>
                <w:sz w:val="18"/>
                <w:szCs w:val="18"/>
                <w:lang w:val="en-US"/>
              </w:rPr>
              <w:t>429</w:t>
            </w:r>
            <w:r w:rsidRPr="004D743B">
              <w:rPr>
                <w:rFonts w:ascii="Times New Roman" w:hAnsi="Times New Roman"/>
                <w:color w:val="000000"/>
                <w:sz w:val="18"/>
                <w:szCs w:val="18"/>
              </w:rPr>
              <w:t>,</w:t>
            </w:r>
            <w:r w:rsidRPr="004D743B">
              <w:rPr>
                <w:rFonts w:ascii="Times New Roman" w:hAnsi="Times New Roman"/>
                <w:color w:val="000000"/>
                <w:sz w:val="18"/>
                <w:szCs w:val="18"/>
                <w:lang w:val="en-US"/>
              </w:rPr>
              <w:t>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429,3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 xml:space="preserve">03 2 01 </w:t>
            </w:r>
            <w:r w:rsidRPr="004D743B">
              <w:rPr>
                <w:rFonts w:ascii="Times New Roman" w:hAnsi="Times New Roman"/>
                <w:color w:val="000000"/>
                <w:sz w:val="18"/>
                <w:szCs w:val="18"/>
                <w:lang w:val="en-US"/>
              </w:rPr>
              <w:t>S24</w:t>
            </w:r>
            <w:r w:rsidRPr="004D743B">
              <w:rPr>
                <w:rFonts w:ascii="Times New Roman" w:hAnsi="Times New Roman"/>
                <w:color w:val="000000"/>
                <w:sz w:val="18"/>
                <w:szCs w:val="18"/>
              </w:rPr>
              <w:t>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 xml:space="preserve">03 2 01 </w:t>
            </w:r>
            <w:r w:rsidRPr="004D743B">
              <w:rPr>
                <w:rFonts w:ascii="Times New Roman" w:hAnsi="Times New Roman"/>
                <w:color w:val="000000"/>
                <w:sz w:val="18"/>
                <w:szCs w:val="18"/>
                <w:lang w:val="en-US"/>
              </w:rPr>
              <w:t>S24</w:t>
            </w:r>
            <w:r w:rsidRPr="004D743B">
              <w:rPr>
                <w:rFonts w:ascii="Times New Roman" w:hAnsi="Times New Roman"/>
                <w:color w:val="000000"/>
                <w:sz w:val="18"/>
                <w:szCs w:val="18"/>
              </w:rPr>
              <w:t>4</w:t>
            </w:r>
            <w:r w:rsidRPr="004D743B">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lang w:val="en-US"/>
              </w:rPr>
            </w:pPr>
            <w:r w:rsidRPr="004D743B">
              <w:rPr>
                <w:rFonts w:ascii="Times New Roman" w:hAnsi="Times New Roman"/>
                <w:color w:val="000000"/>
                <w:sz w:val="18"/>
                <w:szCs w:val="18"/>
                <w:lang w:val="en-US"/>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 xml:space="preserve">03 2 01 </w:t>
            </w:r>
            <w:r w:rsidRPr="004D743B">
              <w:rPr>
                <w:rFonts w:ascii="Times New Roman" w:hAnsi="Times New Roman"/>
                <w:color w:val="000000"/>
                <w:sz w:val="18"/>
                <w:szCs w:val="18"/>
                <w:lang w:val="en-US"/>
              </w:rPr>
              <w:t>S24</w:t>
            </w:r>
            <w:r w:rsidRPr="004D743B">
              <w:rPr>
                <w:rFonts w:ascii="Times New Roman" w:hAnsi="Times New Roman"/>
                <w:color w:val="000000"/>
                <w:sz w:val="18"/>
                <w:szCs w:val="18"/>
              </w:rPr>
              <w:t>5</w:t>
            </w:r>
            <w:r w:rsidRPr="004D743B">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664,6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664,6</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 xml:space="preserve">03 2 01 </w:t>
            </w:r>
            <w:r w:rsidRPr="004D743B">
              <w:rPr>
                <w:rFonts w:ascii="Times New Roman" w:hAnsi="Times New Roman"/>
                <w:color w:val="000000"/>
                <w:sz w:val="18"/>
                <w:szCs w:val="18"/>
                <w:lang w:val="en-US"/>
              </w:rPr>
              <w:t>S24</w:t>
            </w:r>
            <w:r w:rsidRPr="004D743B">
              <w:rPr>
                <w:rFonts w:ascii="Times New Roman" w:hAnsi="Times New Roman"/>
                <w:color w:val="000000"/>
                <w:sz w:val="18"/>
                <w:szCs w:val="18"/>
              </w:rPr>
              <w:t>5</w:t>
            </w:r>
            <w:r w:rsidRPr="004D743B">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664,6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664,6</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Развитие эффективной системы дополнительного образования детей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03 2 02 00000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7844,0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7844,0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дома детского творчества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4068,0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4068,0</w:t>
            </w:r>
          </w:p>
        </w:tc>
      </w:tr>
      <w:tr w:rsidR="00790E6E" w:rsidRPr="007226AB" w:rsidTr="004D743B">
        <w:trPr>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3633,0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3633,0</w:t>
            </w:r>
          </w:p>
        </w:tc>
        <w:tc>
          <w:tcPr>
            <w:tcW w:w="976" w:type="dxa"/>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435,0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детско-юношеской спортивной школы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3776,0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2695,0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274,0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Муниципальная программа "Развитие муниципальной службы в Притобольном районе" на 2017-2022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Повышение квалификации муниципальных служащих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b/>
                <w:color w:val="000000"/>
                <w:sz w:val="18"/>
                <w:szCs w:val="18"/>
              </w:rPr>
            </w:pPr>
            <w:r w:rsidRPr="004D743B">
              <w:rPr>
                <w:rFonts w:ascii="Times New Roman" w:hAnsi="Times New Roman"/>
                <w:b/>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color w:val="000000"/>
                <w:sz w:val="18"/>
                <w:szCs w:val="18"/>
              </w:rPr>
            </w:pPr>
            <w:r w:rsidRPr="004D743B">
              <w:rPr>
                <w:rFonts w:ascii="Times New Roman" w:hAnsi="Times New Roman"/>
                <w:b/>
                <w:color w:val="000000"/>
                <w:sz w:val="18"/>
                <w:szCs w:val="18"/>
              </w:rPr>
              <w:t>10 0 00 00000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
                <w:color w:val="000000"/>
                <w:sz w:val="18"/>
                <w:szCs w:val="18"/>
              </w:rPr>
            </w:pPr>
            <w:r w:rsidRPr="004D743B">
              <w:rPr>
                <w:rFonts w:ascii="Times New Roman" w:hAnsi="Times New Roman"/>
                <w:b/>
                <w:color w:val="000000"/>
                <w:sz w:val="18"/>
                <w:szCs w:val="18"/>
              </w:rPr>
              <w:t>1280,3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
                <w:color w:val="000000"/>
                <w:sz w:val="18"/>
                <w:szCs w:val="18"/>
              </w:rPr>
            </w:pPr>
            <w:r w:rsidRPr="004D743B">
              <w:rPr>
                <w:rFonts w:ascii="Times New Roman" w:hAnsi="Times New Roman"/>
                <w:b/>
                <w:color w:val="000000"/>
                <w:sz w:val="18"/>
                <w:szCs w:val="18"/>
              </w:rPr>
              <w:t>1280,3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Предупреждение пожаров и снижение сопутствующих потерь от них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1238,3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1238,3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1238,3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1238,3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1098,0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1098,0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140,3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140,3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Муниципальная программа "Профилактика правонарушений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17 0 00 00000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Профилактика правонарушений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17 0 01 89980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15 0 01 89980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b/>
                <w:color w:val="000000"/>
                <w:sz w:val="18"/>
                <w:szCs w:val="18"/>
              </w:rPr>
            </w:pPr>
            <w:r w:rsidRPr="004D743B">
              <w:rPr>
                <w:rFonts w:ascii="Times New Roman" w:hAnsi="Times New Roman"/>
                <w:b/>
                <w:color w:val="000000"/>
                <w:sz w:val="18"/>
                <w:szCs w:val="18"/>
              </w:rPr>
              <w:t>Муниципальная программа "Развитие агропромышленного комплекса в Притобольном районе" на 2017-2025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color w:val="000000"/>
                <w:sz w:val="18"/>
                <w:szCs w:val="18"/>
              </w:rPr>
            </w:pPr>
            <w:r w:rsidRPr="004D743B">
              <w:rPr>
                <w:rFonts w:ascii="Times New Roman" w:hAnsi="Times New Roman"/>
                <w:b/>
                <w:color w:val="000000"/>
                <w:sz w:val="18"/>
                <w:szCs w:val="18"/>
              </w:rPr>
              <w:t>23 0 00 00000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
                <w:color w:val="000000"/>
                <w:sz w:val="18"/>
                <w:szCs w:val="18"/>
              </w:rPr>
            </w:pPr>
            <w:r w:rsidRPr="004D743B">
              <w:rPr>
                <w:rFonts w:ascii="Times New Roman" w:hAnsi="Times New Roman"/>
                <w:b/>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b/>
                <w:color w:val="000000"/>
                <w:sz w:val="18"/>
                <w:szCs w:val="18"/>
              </w:rPr>
            </w:pPr>
            <w:r w:rsidRPr="004D743B">
              <w:rPr>
                <w:rFonts w:ascii="Times New Roman" w:hAnsi="Times New Roman"/>
                <w:b/>
                <w:color w:val="000000"/>
                <w:sz w:val="18"/>
                <w:szCs w:val="18"/>
              </w:rPr>
              <w:t>15,0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Проведение конкурса "Лучшее личное подсобное хозяйство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23 0 02 00000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23 0 02 89980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4,5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41110,8</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39333,8</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10098,2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8576,2</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Формирование резервного фонда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Резервный фонд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Обеспечение сбалансированности районного бюджета в долгосрочном периоде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3185,2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1663,2</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27 1 02 83900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3185,2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1663,2</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27 1 02 83900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3185,2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1663,2</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аппарата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6753,0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6290,0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6290,0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463,0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sz w:val="18"/>
                <w:szCs w:val="18"/>
              </w:rPr>
              <w:t xml:space="preserve">        463,0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Подпрограмма "Развитие системы межбюджетных отношений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31012,6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30757,6</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Выравнивание бюджетной обеспеченности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4571,0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26186,6</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Поддержка мер по обеспечению сбалансированности бюджетов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26186,6</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26186,6</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Дотации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26186,6</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28 0 00 00000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18,0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b/>
                <w:bCs/>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52125,0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52416,2</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1194,0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1194,0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Председатель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Депутаты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16388,0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16 388,0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Глава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880,0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15508</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15 508,0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12740,0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12740,0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2752,0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2752,0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Обеспечение деятельности Контрольно-счетной палаты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Аппарат Контрольно-счетной палаты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909,0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районных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Дня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проведение дня пожилых людей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Муниципальный дорожный фонд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6058,0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за счет муниципального дорожного фонда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6058,0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5 878,0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6 058,0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24042,0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централизованной бухгалтерии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1213,0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1213,0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110,0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2010,0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20304,0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20304,0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18720,0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18720,0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1496,0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88,0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100,0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Единовременная материальная помощь Почетным гражданам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Оказание материальной помощи малоимущим пенсионерам и семьям с детьми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Взносы на капитальный ремонт общего имущества в многоквартирных домах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Взносы в ассоциацию "Совет муниципальных образований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sz w:val="18"/>
                <w:szCs w:val="18"/>
              </w:rPr>
              <w:t>260,0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260,0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72,0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188,0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Иные непрограммные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3609,0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3720,2</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759,0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609,0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150,0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325,0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19,0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0,5</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0,2</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Субвенции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0,3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4,4</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4,7</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1536,3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1536,3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Субвенции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1536,3</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color w:val="000000"/>
                <w:sz w:val="18"/>
                <w:szCs w:val="18"/>
              </w:rPr>
            </w:pPr>
            <w:r w:rsidRPr="004D743B">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spacing w:after="0" w:line="240" w:lineRule="auto"/>
              <w:jc w:val="center"/>
              <w:outlineLvl w:val="5"/>
              <w:rPr>
                <w:rFonts w:ascii="Times New Roman" w:hAnsi="Times New Roman"/>
                <w:color w:val="000000"/>
                <w:sz w:val="18"/>
                <w:szCs w:val="18"/>
              </w:rPr>
            </w:pPr>
            <w:r w:rsidRPr="004D743B">
              <w:rPr>
                <w:rFonts w:ascii="Times New Roman" w:hAnsi="Times New Roman"/>
                <w:color w:val="000000"/>
                <w:sz w:val="18"/>
                <w:szCs w:val="18"/>
              </w:rPr>
              <w:t>51 9 00 51200</w:t>
            </w:r>
          </w:p>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15,3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0,8</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spacing w:after="0" w:line="240" w:lineRule="auto"/>
              <w:outlineLvl w:val="5"/>
              <w:rPr>
                <w:rFonts w:ascii="Times New Roman" w:hAnsi="Times New Roman"/>
                <w:color w:val="000000"/>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spacing w:after="0" w:line="240" w:lineRule="auto"/>
              <w:jc w:val="center"/>
              <w:outlineLvl w:val="5"/>
              <w:rPr>
                <w:rFonts w:ascii="Times New Roman" w:hAnsi="Times New Roman"/>
                <w:color w:val="000000"/>
                <w:sz w:val="18"/>
                <w:szCs w:val="18"/>
              </w:rPr>
            </w:pPr>
            <w:r w:rsidRPr="004D743B">
              <w:rPr>
                <w:rFonts w:ascii="Times New Roman" w:hAnsi="Times New Roman"/>
                <w:color w:val="000000"/>
                <w:sz w:val="18"/>
                <w:szCs w:val="18"/>
              </w:rPr>
              <w:t>51 9 00 51200</w:t>
            </w:r>
          </w:p>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color w:val="000000"/>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15,3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color w:val="000000"/>
                <w:sz w:val="18"/>
                <w:szCs w:val="18"/>
              </w:rPr>
            </w:pPr>
            <w:r w:rsidRPr="004D743B">
              <w:rPr>
                <w:rFonts w:ascii="Times New Roman" w:hAnsi="Times New Roman"/>
                <w:color w:val="000000"/>
                <w:sz w:val="18"/>
                <w:szCs w:val="18"/>
              </w:rPr>
              <w:t>0,8</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1 009,0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1075,0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766,0</w:t>
            </w:r>
          </w:p>
        </w:tc>
      </w:tr>
      <w:tr w:rsidR="00790E6E" w:rsidRPr="007226AB" w:rsidTr="004D743B">
        <w:trPr>
          <w:gridAfter w:val="1"/>
          <w:wAfter w:w="976" w:type="dxa"/>
          <w:trHeight w:val="279"/>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center"/>
              <w:rPr>
                <w:rFonts w:ascii="Times New Roman" w:hAnsi="Times New Roman"/>
                <w:sz w:val="18"/>
                <w:szCs w:val="18"/>
              </w:rPr>
            </w:pPr>
            <w:r w:rsidRPr="004D743B">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243,0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color w:val="000000"/>
                <w:sz w:val="18"/>
                <w:szCs w:val="18"/>
              </w:rPr>
              <w:t>309,0</w:t>
            </w:r>
          </w:p>
        </w:tc>
      </w:tr>
      <w:tr w:rsidR="00790E6E" w:rsidRPr="007226AB" w:rsidTr="004D743B">
        <w:trPr>
          <w:gridAfter w:val="1"/>
          <w:wAfter w:w="976" w:type="dxa"/>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90E6E" w:rsidRPr="004D743B" w:rsidRDefault="00790E6E" w:rsidP="004D743B">
            <w:pPr>
              <w:widowControl w:val="0"/>
              <w:autoSpaceDE w:val="0"/>
              <w:autoSpaceDN w:val="0"/>
              <w:adjustRightInd w:val="0"/>
              <w:spacing w:after="0" w:line="240" w:lineRule="auto"/>
              <w:rPr>
                <w:rFonts w:ascii="Times New Roman" w:hAnsi="Times New Roman"/>
                <w:sz w:val="18"/>
                <w:szCs w:val="18"/>
              </w:rPr>
            </w:pPr>
            <w:r w:rsidRPr="004D743B">
              <w:rPr>
                <w:rFonts w:ascii="Times New Roman" w:hAnsi="Times New Roman"/>
                <w:b/>
                <w:bCs/>
                <w:color w:val="000000"/>
                <w:sz w:val="18"/>
                <w:szCs w:val="18"/>
              </w:rPr>
              <w:t>ИТОГО</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328 652,0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0E6E" w:rsidRPr="004D743B" w:rsidRDefault="00790E6E" w:rsidP="004D743B">
            <w:pPr>
              <w:widowControl w:val="0"/>
              <w:autoSpaceDE w:val="0"/>
              <w:autoSpaceDN w:val="0"/>
              <w:adjustRightInd w:val="0"/>
              <w:spacing w:after="0" w:line="240" w:lineRule="auto"/>
              <w:jc w:val="right"/>
              <w:rPr>
                <w:rFonts w:ascii="Times New Roman" w:hAnsi="Times New Roman"/>
                <w:sz w:val="18"/>
                <w:szCs w:val="18"/>
              </w:rPr>
            </w:pPr>
            <w:r w:rsidRPr="004D743B">
              <w:rPr>
                <w:rFonts w:ascii="Times New Roman" w:hAnsi="Times New Roman"/>
                <w:b/>
                <w:bCs/>
                <w:color w:val="000000"/>
                <w:sz w:val="18"/>
                <w:szCs w:val="18"/>
              </w:rPr>
              <w:t>326 698,2</w:t>
            </w:r>
          </w:p>
        </w:tc>
      </w:tr>
    </w:tbl>
    <w:p w:rsidR="00790E6E" w:rsidRDefault="00790E6E" w:rsidP="004D743B">
      <w:pPr>
        <w:spacing w:after="0" w:line="240" w:lineRule="auto"/>
        <w:rPr>
          <w:rFonts w:ascii="Times New Roman" w:hAnsi="Times New Roman"/>
          <w:sz w:val="18"/>
          <w:szCs w:val="18"/>
        </w:rPr>
      </w:pPr>
    </w:p>
    <w:p w:rsidR="00790E6E" w:rsidRDefault="00790E6E" w:rsidP="004D743B">
      <w:pPr>
        <w:spacing w:after="0" w:line="240" w:lineRule="auto"/>
        <w:rPr>
          <w:rFonts w:ascii="Times New Roman" w:hAnsi="Times New Roman"/>
          <w:sz w:val="18"/>
          <w:szCs w:val="18"/>
        </w:rPr>
        <w:sectPr w:rsidR="00790E6E" w:rsidSect="008414CB">
          <w:pgSz w:w="11906" w:h="16838"/>
          <w:pgMar w:top="567" w:right="567" w:bottom="567" w:left="567" w:header="720" w:footer="720" w:gutter="0"/>
          <w:cols w:space="720"/>
          <w:docGrid w:linePitch="600" w:charSpace="38911"/>
        </w:sectPr>
      </w:pPr>
    </w:p>
    <w:p w:rsidR="00790E6E" w:rsidRPr="004D743B" w:rsidRDefault="00790E6E" w:rsidP="004D743B">
      <w:pPr>
        <w:spacing w:after="0" w:line="240" w:lineRule="auto"/>
        <w:rPr>
          <w:rFonts w:ascii="Times New Roman" w:hAnsi="Times New Roman"/>
          <w:sz w:val="18"/>
          <w:szCs w:val="18"/>
        </w:rPr>
      </w:pPr>
    </w:p>
    <w:tbl>
      <w:tblPr>
        <w:tblW w:w="0" w:type="auto"/>
        <w:tblLayout w:type="fixed"/>
        <w:tblCellMar>
          <w:left w:w="30" w:type="dxa"/>
          <w:right w:w="30" w:type="dxa"/>
        </w:tblCellMar>
        <w:tblLook w:val="0000"/>
      </w:tblPr>
      <w:tblGrid>
        <w:gridCol w:w="1908"/>
        <w:gridCol w:w="1325"/>
        <w:gridCol w:w="1514"/>
        <w:gridCol w:w="1419"/>
        <w:gridCol w:w="2224"/>
        <w:gridCol w:w="1767"/>
        <w:gridCol w:w="2318"/>
        <w:gridCol w:w="1846"/>
        <w:gridCol w:w="1387"/>
      </w:tblGrid>
      <w:tr w:rsidR="00790E6E" w:rsidRPr="007226AB" w:rsidTr="004D743B">
        <w:tc>
          <w:tcPr>
            <w:tcW w:w="1908"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325"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514"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2224"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rPr>
                <w:rFonts w:ascii="Times New Roman" w:hAnsi="Times New Roman"/>
                <w:color w:val="000000"/>
                <w:sz w:val="18"/>
                <w:szCs w:val="18"/>
              </w:rPr>
            </w:pPr>
          </w:p>
        </w:tc>
        <w:tc>
          <w:tcPr>
            <w:tcW w:w="1767" w:type="dxa"/>
            <w:gridSpan w:val="4"/>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rPr>
                <w:rFonts w:ascii="Times New Roman" w:hAnsi="Times New Roman"/>
                <w:color w:val="000000"/>
                <w:sz w:val="18"/>
                <w:szCs w:val="18"/>
              </w:rPr>
            </w:pPr>
            <w:r w:rsidRPr="007226AB">
              <w:rPr>
                <w:rFonts w:ascii="Times New Roman" w:hAnsi="Times New Roman"/>
                <w:color w:val="000000"/>
                <w:sz w:val="18"/>
                <w:szCs w:val="18"/>
              </w:rPr>
              <w:t>Приложение 12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c>
          <w:tcPr>
            <w:tcW w:w="1908" w:type="dxa"/>
            <w:gridSpan w:val="7"/>
            <w:tcBorders>
              <w:top w:val="single" w:sz="2" w:space="0" w:color="000000"/>
              <w:left w:val="single" w:sz="2" w:space="0" w:color="000000"/>
              <w:bottom w:val="single" w:sz="2" w:space="0" w:color="000000"/>
              <w:right w:val="nil"/>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Распределение межбюджетных трансфертов, выделяемых бюджетам сельских поселений из бюджета Притобольного района на 2021 год</w:t>
            </w:r>
          </w:p>
        </w:tc>
        <w:tc>
          <w:tcPr>
            <w:tcW w:w="1846" w:type="dxa"/>
            <w:tcBorders>
              <w:top w:val="single" w:sz="2" w:space="0" w:color="000000"/>
              <w:left w:val="nil"/>
              <w:bottom w:val="single" w:sz="2" w:space="0" w:color="000000"/>
              <w:right w:val="nil"/>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p>
        </w:tc>
        <w:tc>
          <w:tcPr>
            <w:tcW w:w="1387" w:type="dxa"/>
            <w:tcBorders>
              <w:top w:val="single" w:sz="2" w:space="0" w:color="000000"/>
              <w:left w:val="nil"/>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p>
        </w:tc>
      </w:tr>
      <w:tr w:rsidR="00790E6E" w:rsidRPr="007226AB" w:rsidTr="004D743B">
        <w:tc>
          <w:tcPr>
            <w:tcW w:w="1908"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325"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514"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2224"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2318"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846"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387"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r w:rsidRPr="007226AB">
              <w:rPr>
                <w:rFonts w:ascii="Times New Roman" w:hAnsi="Times New Roman"/>
                <w:color w:val="000000"/>
                <w:sz w:val="18"/>
                <w:szCs w:val="18"/>
              </w:rPr>
              <w:t>(тыс.руб.)</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Сельские поселения</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Всего межбюд-жетных  трансфер-</w:t>
            </w:r>
          </w:p>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тов</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Дотации на выравнивание бюджетной обеспеченнос-</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ти из районного фонда финансовой поддержки поселений</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Дотации на поддержку мер по обеспечению сбаланси-</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рованности бюджетов</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ющих документов, расходы на уплату налога на имущество организаций)</w:t>
            </w: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осуществление  первичного воинского учета на территориях, где отсутствуют военные комиссариаты</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Иные межбюджет-</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ные трансфер-</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ты на организацию обществен-</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ных и временных работ</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Березовский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2 885,1</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798,4</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2 007,4</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73,2</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0,011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Боровлянский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4 573,3</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1 216,5</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3 214,6</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136,1</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0,023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Гладковский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2 338,0</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621,2</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1 631,4</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79,3</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0,012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Глядянский</w:t>
            </w:r>
          </w:p>
        </w:tc>
        <w:tc>
          <w:tcPr>
            <w:tcW w:w="1325" w:type="dxa"/>
            <w:tcBorders>
              <w:top w:val="single" w:sz="6" w:space="0" w:color="000000"/>
              <w:left w:val="single" w:sz="6" w:space="0" w:color="000000"/>
              <w:bottom w:val="single" w:sz="6" w:space="0" w:color="000000"/>
              <w:right w:val="single" w:sz="6" w:space="0" w:color="000000"/>
            </w:tcBorders>
            <w:shd w:val="solid" w:color="FFFFFF" w:fill="auto"/>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960,0</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481,2</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466,7</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0,084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12,0</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Давыдовский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3 361,3</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937,7</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2 343,3</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74,2</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0,013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Межборный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2 615,7</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539,5</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1 983,3</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92,9</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0,016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Нагорский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1 802,2</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284,7</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1 323,6</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187,8</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0,031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Обуховский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2 158,7</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127,4</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1 990,0</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35,2</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0,006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Плотниковский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2 402,8</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127,4</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2 205,0</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64,3</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0,012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Раскатихинский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4 064,0</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756,6</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3 196,2</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105,1</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0,020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 xml:space="preserve">Чернавский  </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2 963,7</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173,2</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2 732,3</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52,1</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0,011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Ялымский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2 845,1</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131,4</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2 613,3</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94,3</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0,014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6,1</w:t>
            </w:r>
          </w:p>
        </w:tc>
      </w:tr>
      <w:tr w:rsidR="00790E6E" w:rsidRPr="007226AB" w:rsidTr="004D743B">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ИТОГО</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32 970,1</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5 714,0</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25 721,6</w:t>
            </w:r>
          </w:p>
        </w:tc>
        <w:tc>
          <w:tcPr>
            <w:tcW w:w="222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0,0</w:t>
            </w:r>
          </w:p>
        </w:tc>
        <w:tc>
          <w:tcPr>
            <w:tcW w:w="176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1 461,2</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 xml:space="preserve">                                   0,253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0,0</w:t>
            </w:r>
          </w:p>
        </w:tc>
        <w:tc>
          <w:tcPr>
            <w:tcW w:w="138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73,0</w:t>
            </w:r>
          </w:p>
        </w:tc>
      </w:tr>
    </w:tbl>
    <w:p w:rsidR="00790E6E" w:rsidRDefault="00790E6E" w:rsidP="00CE3E6E">
      <w:pPr>
        <w:spacing w:after="0"/>
        <w:rPr>
          <w:rFonts w:ascii="Times New Roman" w:hAnsi="Times New Roman"/>
          <w:sz w:val="18"/>
          <w:szCs w:val="18"/>
        </w:rPr>
      </w:pPr>
    </w:p>
    <w:tbl>
      <w:tblPr>
        <w:tblW w:w="0" w:type="auto"/>
        <w:jc w:val="center"/>
        <w:tblLayout w:type="fixed"/>
        <w:tblCellMar>
          <w:left w:w="30" w:type="dxa"/>
          <w:right w:w="30" w:type="dxa"/>
        </w:tblCellMar>
        <w:tblLook w:val="0000"/>
      </w:tblPr>
      <w:tblGrid>
        <w:gridCol w:w="1908"/>
        <w:gridCol w:w="1325"/>
        <w:gridCol w:w="1514"/>
        <w:gridCol w:w="1419"/>
        <w:gridCol w:w="1766"/>
        <w:gridCol w:w="2318"/>
        <w:gridCol w:w="1846"/>
      </w:tblGrid>
      <w:tr w:rsidR="00790E6E" w:rsidRPr="007226AB" w:rsidTr="004D743B">
        <w:trPr>
          <w:jc w:val="center"/>
        </w:trPr>
        <w:tc>
          <w:tcPr>
            <w:tcW w:w="1908"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325"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514"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766" w:type="dxa"/>
            <w:gridSpan w:val="3"/>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rPr>
                <w:rFonts w:ascii="Times New Roman" w:hAnsi="Times New Roman"/>
                <w:color w:val="000000"/>
                <w:sz w:val="18"/>
                <w:szCs w:val="18"/>
              </w:rPr>
            </w:pPr>
            <w:r w:rsidRPr="007226AB">
              <w:rPr>
                <w:rFonts w:ascii="Times New Roman" w:hAnsi="Times New Roman"/>
                <w:color w:val="000000"/>
                <w:sz w:val="18"/>
                <w:szCs w:val="18"/>
              </w:rPr>
              <w:t>Приложение 13 к решению Притобольной районной Думы от 23 декабря 2020 года № 29  «О бюджете Притобольного района  на 2021 год и на плановый период 2022 и 2023 годов»</w:t>
            </w:r>
          </w:p>
        </w:tc>
      </w:tr>
      <w:tr w:rsidR="00790E6E" w:rsidRPr="007226AB" w:rsidTr="004D743B">
        <w:trPr>
          <w:jc w:val="center"/>
        </w:trPr>
        <w:tc>
          <w:tcPr>
            <w:tcW w:w="1908" w:type="dxa"/>
            <w:gridSpan w:val="7"/>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Распределение межбюджетных трансфертов, выделяемых бюджетам сельских поселений из бюджета Притобольного района на 2022 год</w:t>
            </w:r>
          </w:p>
        </w:tc>
      </w:tr>
      <w:tr w:rsidR="00790E6E" w:rsidRPr="007226AB" w:rsidTr="004D743B">
        <w:trPr>
          <w:jc w:val="center"/>
        </w:trPr>
        <w:tc>
          <w:tcPr>
            <w:tcW w:w="1908"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325"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514"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66"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2318"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846"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r w:rsidRPr="007226AB">
              <w:rPr>
                <w:rFonts w:ascii="Times New Roman" w:hAnsi="Times New Roman"/>
                <w:color w:val="000000"/>
                <w:sz w:val="18"/>
                <w:szCs w:val="18"/>
              </w:rPr>
              <w:t>(тыс.руб.)</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Сельские поселения</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Всего межбюд-жетных  трансфер-</w:t>
            </w:r>
          </w:p>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тов</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Дотации на выравнивание бюджетной обеспеченнос-</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ти из районного фонда финансовой поддержки поселений</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Дотации на поддержку мер по обеспечению сбаланси-</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рованности бюджетов</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осуществление  первичного воинского учета на территориях, где отсутствуют военные комиссариаты</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Березовский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2 869,8</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638,7</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2 157,1</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74,0</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0,011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Боровлянский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4 531,7</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973,1</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3 421,0</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137,6</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0,023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Гладковский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2 307,8</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496,9</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1 730,7</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80,2</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0,012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Глядянский</w:t>
            </w:r>
          </w:p>
        </w:tc>
        <w:tc>
          <w:tcPr>
            <w:tcW w:w="1325" w:type="dxa"/>
            <w:tcBorders>
              <w:top w:val="single" w:sz="6" w:space="0" w:color="000000"/>
              <w:left w:val="single" w:sz="6" w:space="0" w:color="000000"/>
              <w:bottom w:val="single" w:sz="6" w:space="0" w:color="000000"/>
              <w:right w:val="single" w:sz="6" w:space="0" w:color="000000"/>
            </w:tcBorders>
            <w:shd w:val="solid" w:color="FFFFFF" w:fill="auto"/>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816,3</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345,2</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471,0</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0,084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Давыдовский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3 337,9</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750,2</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2 512,8</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74,9</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0,013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Межборный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2 599,7</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431,6</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2 074,2</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93,9</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0,016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Нагорский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1 705,0</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227,8</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1 287,5</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189,7</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0,031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Обуховский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2 143,4</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101,9</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2 005,5</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36,0</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0,006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Плотниковский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2 382,4</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101,9</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2 215,5</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65,0</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0,012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Раскатихинский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4 031,1</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605,2</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3 319,6</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106,3</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0,020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 xml:space="preserve">Чернавский  </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2 940,2</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138,6</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2 748,9</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52,7</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0,011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Ялымский</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2 824,0</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105,1</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2 623,6</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95,3</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0,014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90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ИТОГО</w:t>
            </w:r>
          </w:p>
        </w:tc>
        <w:tc>
          <w:tcPr>
            <w:tcW w:w="1325"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32 489,5</w:t>
            </w:r>
          </w:p>
        </w:tc>
        <w:tc>
          <w:tcPr>
            <w:tcW w:w="151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4 571,0</w:t>
            </w:r>
          </w:p>
        </w:tc>
        <w:tc>
          <w:tcPr>
            <w:tcW w:w="141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26 441,6</w:t>
            </w:r>
          </w:p>
        </w:tc>
        <w:tc>
          <w:tcPr>
            <w:tcW w:w="176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1 476,6</w:t>
            </w:r>
          </w:p>
        </w:tc>
        <w:tc>
          <w:tcPr>
            <w:tcW w:w="2318"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 xml:space="preserve">                                   0,253   </w:t>
            </w:r>
          </w:p>
        </w:tc>
        <w:tc>
          <w:tcPr>
            <w:tcW w:w="1846"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0,0</w:t>
            </w:r>
          </w:p>
        </w:tc>
      </w:tr>
    </w:tbl>
    <w:p w:rsidR="00790E6E" w:rsidRDefault="00790E6E" w:rsidP="00CE3E6E">
      <w:pPr>
        <w:spacing w:after="0"/>
        <w:rPr>
          <w:rFonts w:ascii="Times New Roman" w:hAnsi="Times New Roman"/>
          <w:sz w:val="18"/>
          <w:szCs w:val="18"/>
        </w:rPr>
      </w:pPr>
    </w:p>
    <w:tbl>
      <w:tblPr>
        <w:tblW w:w="0" w:type="auto"/>
        <w:jc w:val="center"/>
        <w:tblLayout w:type="fixed"/>
        <w:tblCellMar>
          <w:left w:w="30" w:type="dxa"/>
          <w:right w:w="30" w:type="dxa"/>
        </w:tblCellMar>
        <w:tblLook w:val="0000"/>
      </w:tblPr>
      <w:tblGrid>
        <w:gridCol w:w="1889"/>
        <w:gridCol w:w="1310"/>
        <w:gridCol w:w="1500"/>
        <w:gridCol w:w="1404"/>
        <w:gridCol w:w="1750"/>
        <w:gridCol w:w="2294"/>
        <w:gridCol w:w="1827"/>
      </w:tblGrid>
      <w:tr w:rsidR="00790E6E" w:rsidRPr="007226AB" w:rsidTr="004D743B">
        <w:trPr>
          <w:jc w:val="center"/>
        </w:trPr>
        <w:tc>
          <w:tcPr>
            <w:tcW w:w="1889"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310"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500"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04" w:type="dxa"/>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750" w:type="dxa"/>
            <w:gridSpan w:val="3"/>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rPr>
                <w:rFonts w:ascii="Times New Roman" w:hAnsi="Times New Roman"/>
                <w:color w:val="000000"/>
                <w:sz w:val="18"/>
                <w:szCs w:val="18"/>
              </w:rPr>
            </w:pPr>
            <w:r w:rsidRPr="007226AB">
              <w:rPr>
                <w:rFonts w:ascii="Times New Roman" w:hAnsi="Times New Roman"/>
                <w:color w:val="000000"/>
                <w:sz w:val="18"/>
                <w:szCs w:val="18"/>
              </w:rPr>
              <w:t>Приложение 14 к решению Притобольной районной Думы от 23 декабря 2020 года № 29  «О бюджете Притобольного района  на 2023 год и на плановый период 2022 и 2023 годов»</w:t>
            </w:r>
          </w:p>
        </w:tc>
      </w:tr>
      <w:tr w:rsidR="00790E6E" w:rsidRPr="007226AB" w:rsidTr="004D743B">
        <w:trPr>
          <w:jc w:val="center"/>
        </w:trPr>
        <w:tc>
          <w:tcPr>
            <w:tcW w:w="1889" w:type="dxa"/>
            <w:gridSpan w:val="7"/>
            <w:tcBorders>
              <w:top w:val="single" w:sz="2" w:space="0" w:color="000000"/>
              <w:left w:val="single" w:sz="2" w:space="0" w:color="000000"/>
              <w:bottom w:val="single" w:sz="2"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790E6E" w:rsidRPr="007226AB" w:rsidTr="004D743B">
        <w:trPr>
          <w:jc w:val="center"/>
        </w:trPr>
        <w:tc>
          <w:tcPr>
            <w:tcW w:w="1889"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310"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500"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404"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p>
        </w:tc>
        <w:tc>
          <w:tcPr>
            <w:tcW w:w="1750"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2294"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p>
        </w:tc>
        <w:tc>
          <w:tcPr>
            <w:tcW w:w="1827" w:type="dxa"/>
            <w:tcBorders>
              <w:top w:val="single" w:sz="2" w:space="0" w:color="000000"/>
              <w:left w:val="single" w:sz="2" w:space="0" w:color="000000"/>
              <w:bottom w:val="single" w:sz="6" w:space="0" w:color="000000"/>
              <w:right w:val="single" w:sz="2" w:space="0" w:color="000000"/>
            </w:tcBorders>
          </w:tcPr>
          <w:p w:rsidR="00790E6E" w:rsidRPr="007226AB" w:rsidRDefault="00790E6E" w:rsidP="004D743B">
            <w:pPr>
              <w:autoSpaceDE w:val="0"/>
              <w:autoSpaceDN w:val="0"/>
              <w:adjustRightInd w:val="0"/>
              <w:spacing w:after="0" w:line="240" w:lineRule="auto"/>
              <w:jc w:val="right"/>
              <w:rPr>
                <w:rFonts w:ascii="Times New Roman" w:hAnsi="Times New Roman"/>
                <w:color w:val="000000"/>
                <w:sz w:val="18"/>
                <w:szCs w:val="18"/>
              </w:rPr>
            </w:pPr>
            <w:r w:rsidRPr="007226AB">
              <w:rPr>
                <w:rFonts w:ascii="Times New Roman" w:hAnsi="Times New Roman"/>
                <w:color w:val="000000"/>
                <w:sz w:val="18"/>
                <w:szCs w:val="18"/>
              </w:rPr>
              <w:t>(тыс.руб.)</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Сельские поселения</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Всего межбюд-жетных  трансфер-</w:t>
            </w:r>
          </w:p>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тов</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Дотации на выравнивание бюджетной обеспеченнос-</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ти из районного фонда финансовой поддержки поселений</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Дотации на поддержку мер по обеспечению сбаланси-</w:t>
            </w:r>
          </w:p>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рованности бюджетов</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осуществление  первичного воинского учета на территориях, где отсутствуют военные комиссариаты</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Березовский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2 868,8</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638,7</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2 153,1</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77,0</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0,011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Боровлянский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4 520,2</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973,1</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3 404,0</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143,1</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0,023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Гладковский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2 301,0</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496,9</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1 720,7</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83,4</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0,012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Глядянский</w:t>
            </w:r>
          </w:p>
        </w:tc>
        <w:tc>
          <w:tcPr>
            <w:tcW w:w="1310" w:type="dxa"/>
            <w:tcBorders>
              <w:top w:val="single" w:sz="6" w:space="0" w:color="000000"/>
              <w:left w:val="single" w:sz="6" w:space="0" w:color="000000"/>
              <w:bottom w:val="single" w:sz="6" w:space="0" w:color="000000"/>
              <w:right w:val="single" w:sz="6" w:space="0" w:color="000000"/>
            </w:tcBorders>
            <w:shd w:val="solid" w:color="FFFFFF" w:fill="auto"/>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738,9</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247,2</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491,6</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0,084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Давыдовский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3 334,0</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750,2</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2 505,8</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78,0</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0,013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Межборный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2 595,5</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431,6</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2 066,2</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97,7</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0,016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Нагорский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1 637,7</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227,8</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1 212,5</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197,4</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0,031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Обуховский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2 139,4</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101,9</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2 001,5</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36,0</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0,006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Плотниковский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2 379,0</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101,9</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2 209,5</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67,6</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0,012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Раскатихинский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4 024,3</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605,2</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3 308,6</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110,5</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0,020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 xml:space="preserve">Чернавский  </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2 935,3</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138,6</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2 741,9</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54,8</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0,011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Ялымский</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2 819,9</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105,1</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2 615,6</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99,2</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 xml:space="preserve">                                   0,014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color w:val="000000"/>
                <w:sz w:val="18"/>
                <w:szCs w:val="18"/>
              </w:rPr>
            </w:pPr>
            <w:r w:rsidRPr="007226AB">
              <w:rPr>
                <w:rFonts w:ascii="Times New Roman" w:hAnsi="Times New Roman"/>
                <w:color w:val="000000"/>
                <w:sz w:val="18"/>
                <w:szCs w:val="18"/>
              </w:rPr>
              <w:t>0,0</w:t>
            </w:r>
          </w:p>
        </w:tc>
      </w:tr>
      <w:tr w:rsidR="00790E6E" w:rsidRPr="007226AB" w:rsidTr="004D743B">
        <w:trPr>
          <w:jc w:val="center"/>
        </w:trPr>
        <w:tc>
          <w:tcPr>
            <w:tcW w:w="1889"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rPr>
                <w:rFonts w:ascii="Times New Roman" w:hAnsi="Times New Roman"/>
                <w:b/>
                <w:bCs/>
                <w:color w:val="000000"/>
                <w:sz w:val="18"/>
                <w:szCs w:val="18"/>
              </w:rPr>
            </w:pPr>
            <w:r w:rsidRPr="007226AB">
              <w:rPr>
                <w:rFonts w:ascii="Times New Roman" w:hAnsi="Times New Roman"/>
                <w:b/>
                <w:bCs/>
                <w:color w:val="000000"/>
                <w:sz w:val="18"/>
                <w:szCs w:val="18"/>
              </w:rPr>
              <w:t>ИТОГО</w:t>
            </w:r>
          </w:p>
        </w:tc>
        <w:tc>
          <w:tcPr>
            <w:tcW w:w="131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32 294,2</w:t>
            </w:r>
          </w:p>
        </w:tc>
        <w:tc>
          <w:tcPr>
            <w:tcW w:w="150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4 571,0</w:t>
            </w:r>
          </w:p>
        </w:tc>
        <w:tc>
          <w:tcPr>
            <w:tcW w:w="140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26 186,6</w:t>
            </w:r>
          </w:p>
        </w:tc>
        <w:tc>
          <w:tcPr>
            <w:tcW w:w="1750"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1 536,3</w:t>
            </w:r>
          </w:p>
        </w:tc>
        <w:tc>
          <w:tcPr>
            <w:tcW w:w="2294"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 xml:space="preserve">                                   0,253   </w:t>
            </w:r>
          </w:p>
        </w:tc>
        <w:tc>
          <w:tcPr>
            <w:tcW w:w="1827" w:type="dxa"/>
            <w:tcBorders>
              <w:top w:val="single" w:sz="6" w:space="0" w:color="000000"/>
              <w:left w:val="single" w:sz="6" w:space="0" w:color="000000"/>
              <w:bottom w:val="single" w:sz="6" w:space="0" w:color="000000"/>
              <w:right w:val="single" w:sz="6" w:space="0" w:color="000000"/>
            </w:tcBorders>
          </w:tcPr>
          <w:p w:rsidR="00790E6E" w:rsidRPr="007226AB" w:rsidRDefault="00790E6E" w:rsidP="004D743B">
            <w:pPr>
              <w:autoSpaceDE w:val="0"/>
              <w:autoSpaceDN w:val="0"/>
              <w:adjustRightInd w:val="0"/>
              <w:spacing w:after="0" w:line="240" w:lineRule="auto"/>
              <w:jc w:val="center"/>
              <w:rPr>
                <w:rFonts w:ascii="Times New Roman" w:hAnsi="Times New Roman"/>
                <w:b/>
                <w:bCs/>
                <w:color w:val="000000"/>
                <w:sz w:val="18"/>
                <w:szCs w:val="18"/>
              </w:rPr>
            </w:pPr>
            <w:r w:rsidRPr="007226AB">
              <w:rPr>
                <w:rFonts w:ascii="Times New Roman" w:hAnsi="Times New Roman"/>
                <w:b/>
                <w:bCs/>
                <w:color w:val="000000"/>
                <w:sz w:val="18"/>
                <w:szCs w:val="18"/>
              </w:rPr>
              <w:t>0,0</w:t>
            </w:r>
          </w:p>
        </w:tc>
      </w:tr>
    </w:tbl>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pPr>
    </w:p>
    <w:p w:rsidR="00790E6E" w:rsidRDefault="00790E6E" w:rsidP="00CE3E6E">
      <w:pPr>
        <w:spacing w:after="0"/>
        <w:rPr>
          <w:rFonts w:ascii="Times New Roman" w:hAnsi="Times New Roman"/>
          <w:sz w:val="18"/>
          <w:szCs w:val="18"/>
        </w:rPr>
        <w:sectPr w:rsidR="00790E6E" w:rsidSect="004D743B">
          <w:pgSz w:w="16838" w:h="11906" w:orient="landscape"/>
          <w:pgMar w:top="567" w:right="567" w:bottom="567" w:left="567" w:header="720" w:footer="720" w:gutter="0"/>
          <w:cols w:space="720"/>
          <w:docGrid w:linePitch="600" w:charSpace="38911"/>
        </w:sectPr>
      </w:pPr>
    </w:p>
    <w:p w:rsidR="00790E6E" w:rsidRDefault="00790E6E" w:rsidP="006D29A4">
      <w:pPr>
        <w:spacing w:after="0" w:line="240" w:lineRule="auto"/>
        <w:rPr>
          <w:rFonts w:ascii="Times New Roman" w:hAnsi="Times New Roman" w:cs="Arial"/>
          <w:b/>
          <w:color w:val="000000"/>
          <w:spacing w:val="6"/>
          <w:sz w:val="24"/>
          <w:szCs w:val="24"/>
        </w:rPr>
      </w:pPr>
    </w:p>
    <w:p w:rsidR="00790E6E" w:rsidRPr="006D29A4" w:rsidRDefault="00790E6E" w:rsidP="006D29A4">
      <w:pPr>
        <w:spacing w:after="0"/>
        <w:jc w:val="center"/>
        <w:rPr>
          <w:rFonts w:ascii="Times New Roman" w:hAnsi="Times New Roman"/>
          <w:b/>
          <w:sz w:val="18"/>
          <w:szCs w:val="18"/>
        </w:rPr>
      </w:pPr>
      <w:r w:rsidRPr="006D29A4">
        <w:rPr>
          <w:rFonts w:ascii="Times New Roman" w:hAnsi="Times New Roman"/>
          <w:b/>
          <w:sz w:val="18"/>
          <w:szCs w:val="18"/>
        </w:rPr>
        <w:t>РОССИЙСКАЯ  ФЕДЕРАЦИЯ</w:t>
      </w:r>
    </w:p>
    <w:p w:rsidR="00790E6E" w:rsidRPr="006D29A4" w:rsidRDefault="00790E6E" w:rsidP="006D29A4">
      <w:pPr>
        <w:spacing w:after="0"/>
        <w:jc w:val="center"/>
        <w:rPr>
          <w:rFonts w:ascii="Times New Roman" w:hAnsi="Times New Roman"/>
          <w:b/>
          <w:sz w:val="18"/>
          <w:szCs w:val="18"/>
        </w:rPr>
      </w:pPr>
      <w:r w:rsidRPr="006D29A4">
        <w:rPr>
          <w:rFonts w:ascii="Times New Roman" w:hAnsi="Times New Roman"/>
          <w:b/>
          <w:sz w:val="18"/>
          <w:szCs w:val="18"/>
        </w:rPr>
        <w:t>КУРГАНСКАЯ ОБЛАСТЬ</w:t>
      </w:r>
    </w:p>
    <w:p w:rsidR="00790E6E" w:rsidRPr="006D29A4" w:rsidRDefault="00790E6E" w:rsidP="006D29A4">
      <w:pPr>
        <w:spacing w:after="0"/>
        <w:jc w:val="center"/>
        <w:rPr>
          <w:rFonts w:ascii="Times New Roman" w:hAnsi="Times New Roman"/>
          <w:b/>
          <w:sz w:val="18"/>
          <w:szCs w:val="18"/>
        </w:rPr>
      </w:pPr>
      <w:r w:rsidRPr="006D29A4">
        <w:rPr>
          <w:rFonts w:ascii="Times New Roman" w:hAnsi="Times New Roman"/>
          <w:b/>
          <w:sz w:val="18"/>
          <w:szCs w:val="18"/>
        </w:rPr>
        <w:t>ПРИТОБОЛЬНЫЙ РАЙОН</w:t>
      </w:r>
    </w:p>
    <w:p w:rsidR="00790E6E" w:rsidRPr="006D29A4" w:rsidRDefault="00790E6E" w:rsidP="006D29A4">
      <w:pPr>
        <w:spacing w:after="0" w:line="240" w:lineRule="atLeast"/>
        <w:jc w:val="center"/>
        <w:rPr>
          <w:rFonts w:ascii="Times New Roman" w:hAnsi="Times New Roman"/>
          <w:b/>
          <w:sz w:val="18"/>
          <w:szCs w:val="18"/>
        </w:rPr>
      </w:pPr>
      <w:r w:rsidRPr="006D29A4">
        <w:rPr>
          <w:rFonts w:ascii="Times New Roman" w:hAnsi="Times New Roman"/>
          <w:b/>
          <w:sz w:val="18"/>
          <w:szCs w:val="18"/>
        </w:rPr>
        <w:t>ПРИТОБОЛЬНАЯ РАЙОННАЯ ДУМА</w:t>
      </w:r>
    </w:p>
    <w:p w:rsidR="00790E6E" w:rsidRPr="006D29A4" w:rsidRDefault="00790E6E" w:rsidP="006D29A4">
      <w:pPr>
        <w:spacing w:after="0" w:line="240" w:lineRule="atLeast"/>
        <w:jc w:val="center"/>
        <w:rPr>
          <w:rFonts w:ascii="Times New Roman" w:hAnsi="Times New Roman"/>
          <w:b/>
          <w:sz w:val="18"/>
          <w:szCs w:val="18"/>
        </w:rPr>
      </w:pPr>
      <w:r w:rsidRPr="006D29A4">
        <w:rPr>
          <w:rFonts w:ascii="Times New Roman" w:hAnsi="Times New Roman"/>
          <w:b/>
          <w:sz w:val="18"/>
          <w:szCs w:val="18"/>
        </w:rPr>
        <w:t>РЕШЕНИЕ</w:t>
      </w:r>
    </w:p>
    <w:p w:rsidR="00790E6E" w:rsidRPr="006D29A4" w:rsidRDefault="00790E6E" w:rsidP="006D29A4">
      <w:pPr>
        <w:spacing w:after="0"/>
        <w:rPr>
          <w:rFonts w:ascii="Times New Roman" w:hAnsi="Times New Roman"/>
          <w:b/>
          <w:sz w:val="18"/>
          <w:szCs w:val="18"/>
        </w:rPr>
      </w:pPr>
      <w:r w:rsidRPr="006D29A4">
        <w:rPr>
          <w:rFonts w:ascii="Times New Roman" w:hAnsi="Times New Roman"/>
          <w:b/>
          <w:sz w:val="18"/>
          <w:szCs w:val="18"/>
        </w:rPr>
        <w:t>от  23 декабря 2020  года № 31</w:t>
      </w:r>
    </w:p>
    <w:p w:rsidR="00790E6E" w:rsidRPr="006D29A4" w:rsidRDefault="00790E6E" w:rsidP="006D29A4">
      <w:pPr>
        <w:spacing w:after="0"/>
        <w:rPr>
          <w:rFonts w:ascii="Times New Roman" w:hAnsi="Times New Roman"/>
          <w:b/>
          <w:sz w:val="18"/>
          <w:szCs w:val="18"/>
        </w:rPr>
      </w:pPr>
      <w:r w:rsidRPr="006D29A4">
        <w:rPr>
          <w:rFonts w:ascii="Times New Roman" w:hAnsi="Times New Roman"/>
          <w:b/>
          <w:sz w:val="18"/>
          <w:szCs w:val="18"/>
        </w:rPr>
        <w:t>с. Глядянское</w:t>
      </w:r>
    </w:p>
    <w:tbl>
      <w:tblPr>
        <w:tblW w:w="0" w:type="auto"/>
        <w:tblLook w:val="00A0"/>
      </w:tblPr>
      <w:tblGrid>
        <w:gridCol w:w="4219"/>
        <w:gridCol w:w="5793"/>
      </w:tblGrid>
      <w:tr w:rsidR="00790E6E" w:rsidRPr="007226AB" w:rsidTr="00CD27B6">
        <w:tc>
          <w:tcPr>
            <w:tcW w:w="4219" w:type="dxa"/>
          </w:tcPr>
          <w:p w:rsidR="00790E6E" w:rsidRPr="007226AB" w:rsidRDefault="00790E6E" w:rsidP="00CD27B6">
            <w:pPr>
              <w:spacing w:after="0" w:line="240" w:lineRule="auto"/>
              <w:jc w:val="both"/>
              <w:rPr>
                <w:rFonts w:ascii="Times New Roman" w:hAnsi="Times New Roman"/>
                <w:b/>
                <w:sz w:val="18"/>
                <w:szCs w:val="18"/>
              </w:rPr>
            </w:pPr>
            <w:r w:rsidRPr="007226AB">
              <w:rPr>
                <w:rFonts w:ascii="Times New Roman" w:hAnsi="Times New Roman"/>
                <w:b/>
                <w:sz w:val="18"/>
                <w:szCs w:val="18"/>
              </w:rPr>
              <w:t xml:space="preserve">О принятии   части полномочий  по решению вопросов местного значения </w:t>
            </w:r>
          </w:p>
        </w:tc>
        <w:tc>
          <w:tcPr>
            <w:tcW w:w="5793" w:type="dxa"/>
          </w:tcPr>
          <w:p w:rsidR="00790E6E" w:rsidRPr="007226AB" w:rsidRDefault="00790E6E" w:rsidP="00CD27B6">
            <w:pPr>
              <w:spacing w:after="0" w:line="240" w:lineRule="auto"/>
              <w:rPr>
                <w:rFonts w:ascii="Times New Roman" w:hAnsi="Times New Roman"/>
                <w:b/>
                <w:sz w:val="18"/>
                <w:szCs w:val="18"/>
              </w:rPr>
            </w:pPr>
          </w:p>
        </w:tc>
      </w:tr>
    </w:tbl>
    <w:p w:rsidR="00790E6E" w:rsidRPr="006D29A4" w:rsidRDefault="00790E6E" w:rsidP="006D29A4">
      <w:pPr>
        <w:spacing w:after="0" w:line="240" w:lineRule="auto"/>
        <w:ind w:firstLine="709"/>
        <w:jc w:val="both"/>
        <w:rPr>
          <w:rFonts w:ascii="Times New Roman" w:hAnsi="Times New Roman"/>
          <w:sz w:val="18"/>
          <w:szCs w:val="18"/>
        </w:rPr>
      </w:pPr>
    </w:p>
    <w:p w:rsidR="00790E6E" w:rsidRPr="006D29A4" w:rsidRDefault="00790E6E" w:rsidP="006D29A4">
      <w:pPr>
        <w:pStyle w:val="ConsPlusNormal"/>
        <w:ind w:firstLine="540"/>
        <w:jc w:val="both"/>
        <w:rPr>
          <w:b/>
          <w:color w:val="000000"/>
          <w:sz w:val="18"/>
          <w:szCs w:val="18"/>
        </w:rPr>
      </w:pPr>
      <w:r w:rsidRPr="006D29A4">
        <w:rPr>
          <w:sz w:val="18"/>
          <w:szCs w:val="18"/>
        </w:rPr>
        <w:t>В</w:t>
      </w:r>
      <w:r w:rsidRPr="006D29A4">
        <w:rPr>
          <w:color w:val="000000"/>
          <w:sz w:val="18"/>
          <w:szCs w:val="18"/>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Притобольного района, р</w:t>
      </w:r>
      <w:r w:rsidRPr="006D29A4">
        <w:rPr>
          <w:sz w:val="18"/>
          <w:szCs w:val="18"/>
        </w:rPr>
        <w:t xml:space="preserve">ассмотрев решения Березовской сельской Думы от 08.10.2020 г. № 15 «О передаче части полномочий по решению вопросов местного значения», Плотниковской сельской думы от 01.12.2020 г. № 20 «О передаче части полномочий по решению вопросов местного значения»,   </w:t>
      </w:r>
      <w:r w:rsidRPr="006D29A4">
        <w:rPr>
          <w:color w:val="000000"/>
          <w:sz w:val="18"/>
          <w:szCs w:val="18"/>
        </w:rPr>
        <w:t>Притобольная районная Дума</w:t>
      </w:r>
    </w:p>
    <w:p w:rsidR="00790E6E" w:rsidRPr="006D29A4" w:rsidRDefault="00790E6E" w:rsidP="006D29A4">
      <w:pPr>
        <w:autoSpaceDE w:val="0"/>
        <w:autoSpaceDN w:val="0"/>
        <w:adjustRightInd w:val="0"/>
        <w:spacing w:after="0" w:line="240" w:lineRule="auto"/>
        <w:rPr>
          <w:rFonts w:ascii="Times New Roman" w:hAnsi="Times New Roman"/>
          <w:color w:val="000000"/>
          <w:sz w:val="18"/>
          <w:szCs w:val="18"/>
        </w:rPr>
      </w:pPr>
      <w:r w:rsidRPr="006D29A4">
        <w:rPr>
          <w:rFonts w:ascii="Times New Roman" w:hAnsi="Times New Roman"/>
          <w:color w:val="000000"/>
          <w:sz w:val="18"/>
          <w:szCs w:val="18"/>
        </w:rPr>
        <w:t>РЕШИЛА:</w:t>
      </w:r>
    </w:p>
    <w:p w:rsidR="00790E6E" w:rsidRPr="006D29A4" w:rsidRDefault="00790E6E" w:rsidP="006D29A4">
      <w:pPr>
        <w:autoSpaceDE w:val="0"/>
        <w:autoSpaceDN w:val="0"/>
        <w:adjustRightInd w:val="0"/>
        <w:spacing w:after="0" w:line="240" w:lineRule="auto"/>
        <w:ind w:firstLine="708"/>
        <w:jc w:val="both"/>
        <w:rPr>
          <w:rFonts w:ascii="Times New Roman" w:hAnsi="Times New Roman"/>
          <w:color w:val="000000"/>
          <w:sz w:val="18"/>
          <w:szCs w:val="18"/>
        </w:rPr>
      </w:pPr>
      <w:r w:rsidRPr="006D29A4">
        <w:rPr>
          <w:rFonts w:ascii="Times New Roman" w:hAnsi="Times New Roman"/>
          <w:color w:val="000000"/>
          <w:sz w:val="18"/>
          <w:szCs w:val="18"/>
        </w:rPr>
        <w:t>1. Администрации Притобольного района принять</w:t>
      </w:r>
      <w:r w:rsidRPr="006D29A4">
        <w:rPr>
          <w:rFonts w:ascii="Times New Roman" w:hAnsi="Times New Roman"/>
          <w:b/>
          <w:sz w:val="18"/>
          <w:szCs w:val="18"/>
        </w:rPr>
        <w:t xml:space="preserve">  </w:t>
      </w:r>
      <w:r w:rsidRPr="006D29A4">
        <w:rPr>
          <w:rFonts w:ascii="Times New Roman" w:hAnsi="Times New Roman"/>
          <w:sz w:val="18"/>
          <w:szCs w:val="18"/>
        </w:rPr>
        <w:t>от</w:t>
      </w:r>
      <w:r w:rsidRPr="006D29A4">
        <w:rPr>
          <w:rFonts w:ascii="Times New Roman" w:hAnsi="Times New Roman"/>
          <w:b/>
          <w:sz w:val="18"/>
          <w:szCs w:val="18"/>
        </w:rPr>
        <w:t xml:space="preserve"> </w:t>
      </w:r>
      <w:r w:rsidRPr="006D29A4">
        <w:rPr>
          <w:rFonts w:ascii="Times New Roman" w:hAnsi="Times New Roman"/>
          <w:color w:val="000000"/>
          <w:sz w:val="18"/>
          <w:szCs w:val="18"/>
        </w:rPr>
        <w:t xml:space="preserve">Администраций Березовского сельсовета, Плотниковского сельсовета, полномочия </w:t>
      </w:r>
      <w:r w:rsidRPr="006D29A4">
        <w:rPr>
          <w:rFonts w:ascii="Times New Roman" w:hAnsi="Times New Roman"/>
          <w:sz w:val="18"/>
          <w:szCs w:val="18"/>
        </w:rPr>
        <w:t xml:space="preserve">по организации библиотечного обслуживания населения, комплектованию и обеспечению сохранности библиотечных фондов библиотек поселения, созданию условий для организации досуга и обеспечения жителей поселения услугами организаций культуры </w:t>
      </w:r>
      <w:r w:rsidRPr="006D29A4">
        <w:rPr>
          <w:rFonts w:ascii="Times New Roman" w:hAnsi="Times New Roman"/>
          <w:color w:val="000000"/>
          <w:sz w:val="18"/>
          <w:szCs w:val="18"/>
        </w:rPr>
        <w:t>согласно приложению 1 к настоящему решению.</w:t>
      </w:r>
    </w:p>
    <w:p w:rsidR="00790E6E" w:rsidRPr="006D29A4" w:rsidRDefault="00790E6E" w:rsidP="006D29A4">
      <w:pPr>
        <w:autoSpaceDE w:val="0"/>
        <w:autoSpaceDN w:val="0"/>
        <w:adjustRightInd w:val="0"/>
        <w:spacing w:after="0" w:line="240" w:lineRule="auto"/>
        <w:ind w:firstLine="708"/>
        <w:jc w:val="both"/>
        <w:rPr>
          <w:rFonts w:ascii="Times New Roman" w:hAnsi="Times New Roman"/>
          <w:sz w:val="18"/>
          <w:szCs w:val="18"/>
        </w:rPr>
      </w:pPr>
      <w:r w:rsidRPr="006D29A4">
        <w:rPr>
          <w:rFonts w:ascii="Times New Roman" w:hAnsi="Times New Roman"/>
          <w:color w:val="000000"/>
          <w:sz w:val="18"/>
          <w:szCs w:val="18"/>
        </w:rPr>
        <w:t xml:space="preserve">2. </w:t>
      </w:r>
      <w:r w:rsidRPr="006D29A4">
        <w:rPr>
          <w:rFonts w:ascii="Times New Roman" w:hAnsi="Times New Roman"/>
          <w:sz w:val="18"/>
          <w:szCs w:val="18"/>
        </w:rPr>
        <w:t>Установить, что реализация переданных полномочий осуществляется за счет межбюджетных трансфертов, передаваемых в бюджет муниципального района из бюджетов соответствующих муниципальных образований в соответствии с Бюджетным </w:t>
      </w:r>
      <w:hyperlink r:id="rId42" w:anchor="dst317" w:history="1">
        <w:r w:rsidRPr="006D29A4">
          <w:rPr>
            <w:rFonts w:ascii="Times New Roman" w:hAnsi="Times New Roman"/>
            <w:sz w:val="18"/>
            <w:szCs w:val="18"/>
          </w:rPr>
          <w:t>кодексом</w:t>
        </w:r>
      </w:hyperlink>
      <w:r w:rsidRPr="006D29A4">
        <w:rPr>
          <w:rFonts w:ascii="Times New Roman" w:hAnsi="Times New Roman"/>
          <w:sz w:val="18"/>
          <w:szCs w:val="18"/>
        </w:rPr>
        <w:t> Российской Федерации.</w:t>
      </w:r>
    </w:p>
    <w:p w:rsidR="00790E6E" w:rsidRPr="006D29A4" w:rsidRDefault="00790E6E" w:rsidP="006D29A4">
      <w:pPr>
        <w:spacing w:after="0" w:line="240" w:lineRule="auto"/>
        <w:ind w:firstLine="708"/>
        <w:jc w:val="both"/>
        <w:rPr>
          <w:rFonts w:ascii="Times New Roman" w:hAnsi="Times New Roman"/>
          <w:sz w:val="18"/>
          <w:szCs w:val="18"/>
        </w:rPr>
      </w:pPr>
      <w:r w:rsidRPr="006D29A4">
        <w:rPr>
          <w:rFonts w:ascii="Times New Roman" w:hAnsi="Times New Roman"/>
          <w:color w:val="000000"/>
          <w:sz w:val="18"/>
          <w:szCs w:val="18"/>
        </w:rPr>
        <w:t>3. Утвердить соглашения о передаче части полномочий по решению вопросов местного значения согласно приложениям  к настоящему решению.</w:t>
      </w:r>
    </w:p>
    <w:p w:rsidR="00790E6E" w:rsidRPr="006D29A4" w:rsidRDefault="00790E6E" w:rsidP="006D29A4">
      <w:pPr>
        <w:autoSpaceDE w:val="0"/>
        <w:autoSpaceDN w:val="0"/>
        <w:adjustRightInd w:val="0"/>
        <w:spacing w:after="0" w:line="240" w:lineRule="auto"/>
        <w:ind w:firstLine="708"/>
        <w:jc w:val="both"/>
        <w:rPr>
          <w:rFonts w:ascii="Times New Roman" w:hAnsi="Times New Roman"/>
          <w:sz w:val="18"/>
          <w:szCs w:val="18"/>
        </w:rPr>
      </w:pPr>
      <w:r w:rsidRPr="006D29A4">
        <w:rPr>
          <w:rFonts w:ascii="Times New Roman" w:hAnsi="Times New Roman"/>
          <w:color w:val="000000"/>
          <w:sz w:val="18"/>
          <w:szCs w:val="18"/>
        </w:rPr>
        <w:t xml:space="preserve">4. </w:t>
      </w:r>
      <w:r w:rsidRPr="006D29A4">
        <w:rPr>
          <w:rFonts w:ascii="Times New Roman" w:hAnsi="Times New Roman"/>
          <w:sz w:val="18"/>
          <w:szCs w:val="18"/>
        </w:rPr>
        <w:t>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90E6E" w:rsidRPr="006D29A4" w:rsidRDefault="00790E6E" w:rsidP="006D29A4">
      <w:pPr>
        <w:autoSpaceDE w:val="0"/>
        <w:autoSpaceDN w:val="0"/>
        <w:adjustRightInd w:val="0"/>
        <w:spacing w:after="0" w:line="240" w:lineRule="auto"/>
        <w:ind w:firstLine="708"/>
        <w:jc w:val="both"/>
        <w:rPr>
          <w:rFonts w:ascii="Times New Roman" w:hAnsi="Times New Roman"/>
          <w:sz w:val="18"/>
          <w:szCs w:val="18"/>
        </w:rPr>
      </w:pPr>
      <w:r w:rsidRPr="006D29A4">
        <w:rPr>
          <w:rFonts w:ascii="Times New Roman" w:hAnsi="Times New Roman"/>
          <w:color w:val="000000"/>
          <w:sz w:val="18"/>
          <w:szCs w:val="18"/>
        </w:rPr>
        <w:t xml:space="preserve">5. </w:t>
      </w:r>
      <w:r w:rsidRPr="006D29A4">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 (Куликова Н.П).</w:t>
      </w:r>
      <w:r w:rsidRPr="006D29A4">
        <w:rPr>
          <w:rFonts w:ascii="Times New Roman" w:hAnsi="Times New Roman"/>
          <w:color w:val="FFFFFF"/>
          <w:sz w:val="18"/>
          <w:szCs w:val="18"/>
        </w:rPr>
        <w:t xml:space="preserve">К </w:t>
      </w:r>
      <w:r w:rsidRPr="006D29A4">
        <w:rPr>
          <w:rFonts w:ascii="Times New Roman" w:hAnsi="Times New Roman"/>
          <w:sz w:val="18"/>
          <w:szCs w:val="18"/>
        </w:rPr>
        <w:t xml:space="preserve">  </w:t>
      </w:r>
    </w:p>
    <w:p w:rsidR="00790E6E" w:rsidRPr="006D29A4" w:rsidRDefault="00790E6E" w:rsidP="006D29A4">
      <w:pPr>
        <w:pStyle w:val="1"/>
        <w:spacing w:line="240" w:lineRule="auto"/>
        <w:ind w:firstLine="709"/>
        <w:rPr>
          <w:sz w:val="18"/>
          <w:szCs w:val="18"/>
        </w:rPr>
      </w:pPr>
    </w:p>
    <w:p w:rsidR="00790E6E" w:rsidRPr="006D29A4" w:rsidRDefault="00790E6E" w:rsidP="006D29A4">
      <w:pPr>
        <w:autoSpaceDE w:val="0"/>
        <w:autoSpaceDN w:val="0"/>
        <w:adjustRightInd w:val="0"/>
        <w:spacing w:after="0" w:line="240" w:lineRule="auto"/>
        <w:jc w:val="both"/>
        <w:rPr>
          <w:rFonts w:ascii="Times New Roman" w:hAnsi="Times New Roman"/>
          <w:color w:val="000000"/>
          <w:sz w:val="18"/>
          <w:szCs w:val="18"/>
        </w:rPr>
      </w:pPr>
      <w:r w:rsidRPr="006D29A4">
        <w:rPr>
          <w:rFonts w:ascii="Times New Roman" w:hAnsi="Times New Roman"/>
          <w:color w:val="000000"/>
          <w:sz w:val="18"/>
          <w:szCs w:val="18"/>
        </w:rPr>
        <w:t xml:space="preserve">  </w:t>
      </w:r>
    </w:p>
    <w:p w:rsidR="00790E6E" w:rsidRPr="006D29A4" w:rsidRDefault="00790E6E" w:rsidP="006D29A4">
      <w:pPr>
        <w:autoSpaceDE w:val="0"/>
        <w:autoSpaceDN w:val="0"/>
        <w:adjustRightInd w:val="0"/>
        <w:spacing w:after="0" w:line="240" w:lineRule="auto"/>
        <w:rPr>
          <w:rFonts w:ascii="Times New Roman" w:hAnsi="Times New Roman"/>
          <w:sz w:val="18"/>
          <w:szCs w:val="18"/>
        </w:rPr>
      </w:pPr>
      <w:r w:rsidRPr="006D29A4">
        <w:rPr>
          <w:rFonts w:ascii="Times New Roman" w:hAnsi="Times New Roman"/>
          <w:color w:val="000000"/>
          <w:sz w:val="18"/>
          <w:szCs w:val="18"/>
        </w:rPr>
        <w:t xml:space="preserve">            </w:t>
      </w:r>
    </w:p>
    <w:p w:rsidR="00790E6E" w:rsidRPr="006D29A4" w:rsidRDefault="00790E6E" w:rsidP="006D29A4">
      <w:pPr>
        <w:pStyle w:val="1"/>
        <w:spacing w:line="240" w:lineRule="auto"/>
        <w:jc w:val="left"/>
        <w:rPr>
          <w:sz w:val="18"/>
          <w:szCs w:val="18"/>
        </w:rPr>
      </w:pPr>
      <w:r w:rsidRPr="006D29A4">
        <w:rPr>
          <w:sz w:val="18"/>
          <w:szCs w:val="18"/>
        </w:rPr>
        <w:t xml:space="preserve">Председатель Притобольной  районной Думы                                                    Г.В Кубасова </w:t>
      </w:r>
    </w:p>
    <w:p w:rsidR="00790E6E" w:rsidRPr="006D29A4" w:rsidRDefault="00790E6E" w:rsidP="006D29A4">
      <w:pPr>
        <w:pStyle w:val="1"/>
        <w:spacing w:line="240" w:lineRule="auto"/>
        <w:jc w:val="left"/>
        <w:rPr>
          <w:sz w:val="18"/>
          <w:szCs w:val="18"/>
        </w:rPr>
      </w:pPr>
    </w:p>
    <w:p w:rsidR="00790E6E" w:rsidRPr="006D29A4" w:rsidRDefault="00790E6E" w:rsidP="006D29A4">
      <w:pPr>
        <w:pStyle w:val="1"/>
        <w:spacing w:line="240" w:lineRule="auto"/>
        <w:jc w:val="left"/>
        <w:rPr>
          <w:sz w:val="18"/>
          <w:szCs w:val="18"/>
        </w:rPr>
      </w:pPr>
      <w:r w:rsidRPr="006D29A4">
        <w:rPr>
          <w:sz w:val="18"/>
          <w:szCs w:val="18"/>
        </w:rPr>
        <w:t>Глава Притобольного района                                                                                 Д.Ю. Лесовой</w:t>
      </w:r>
    </w:p>
    <w:p w:rsidR="00790E6E" w:rsidRPr="006D29A4" w:rsidRDefault="00790E6E" w:rsidP="006D29A4">
      <w:pPr>
        <w:autoSpaceDE w:val="0"/>
        <w:autoSpaceDN w:val="0"/>
        <w:adjustRightInd w:val="0"/>
        <w:spacing w:after="0" w:line="240" w:lineRule="auto"/>
        <w:rPr>
          <w:rFonts w:ascii="Times New Roman" w:hAnsi="Times New Roman"/>
          <w:sz w:val="18"/>
          <w:szCs w:val="18"/>
        </w:rPr>
      </w:pPr>
    </w:p>
    <w:p w:rsidR="00790E6E" w:rsidRPr="006D29A4" w:rsidRDefault="00790E6E" w:rsidP="006D29A4">
      <w:pPr>
        <w:widowControl w:val="0"/>
        <w:autoSpaceDE w:val="0"/>
        <w:autoSpaceDN w:val="0"/>
        <w:adjustRightInd w:val="0"/>
        <w:spacing w:after="0" w:line="240" w:lineRule="auto"/>
        <w:jc w:val="both"/>
        <w:rPr>
          <w:rFonts w:ascii="Times New Roman" w:hAnsi="Times New Roman"/>
          <w:sz w:val="18"/>
          <w:szCs w:val="18"/>
        </w:rPr>
      </w:pPr>
      <w:r w:rsidRPr="006D29A4">
        <w:rPr>
          <w:rFonts w:ascii="Times New Roman" w:hAnsi="Times New Roman"/>
          <w:sz w:val="18"/>
          <w:szCs w:val="18"/>
        </w:rPr>
        <w:t xml:space="preserve">                                                                               Приложение 1 к решению Притобольной</w:t>
      </w:r>
    </w:p>
    <w:p w:rsidR="00790E6E" w:rsidRPr="006D29A4" w:rsidRDefault="00790E6E" w:rsidP="006D29A4">
      <w:pPr>
        <w:spacing w:after="0" w:line="240" w:lineRule="auto"/>
        <w:ind w:firstLine="3969"/>
        <w:jc w:val="center"/>
        <w:rPr>
          <w:rFonts w:ascii="Times New Roman" w:hAnsi="Times New Roman"/>
          <w:sz w:val="18"/>
          <w:szCs w:val="18"/>
        </w:rPr>
      </w:pPr>
      <w:r w:rsidRPr="006D29A4">
        <w:rPr>
          <w:rFonts w:ascii="Times New Roman" w:hAnsi="Times New Roman"/>
          <w:sz w:val="18"/>
          <w:szCs w:val="18"/>
        </w:rPr>
        <w:t xml:space="preserve">       районной Думы от 23 декабря 2020 г.  №  31     </w:t>
      </w:r>
    </w:p>
    <w:p w:rsidR="00790E6E" w:rsidRPr="006D29A4" w:rsidRDefault="00790E6E" w:rsidP="006D29A4">
      <w:pPr>
        <w:spacing w:after="0" w:line="240" w:lineRule="auto"/>
        <w:ind w:firstLine="3969"/>
        <w:rPr>
          <w:rFonts w:ascii="Times New Roman" w:hAnsi="Times New Roman"/>
          <w:sz w:val="18"/>
          <w:szCs w:val="18"/>
        </w:rPr>
      </w:pPr>
      <w:r w:rsidRPr="006D29A4">
        <w:rPr>
          <w:rFonts w:ascii="Times New Roman" w:hAnsi="Times New Roman"/>
          <w:sz w:val="18"/>
          <w:szCs w:val="18"/>
        </w:rPr>
        <w:t xml:space="preserve">              «О принятии   части полномочий  по                         </w:t>
      </w:r>
    </w:p>
    <w:p w:rsidR="00790E6E" w:rsidRPr="006D29A4" w:rsidRDefault="00790E6E" w:rsidP="006D29A4">
      <w:pPr>
        <w:spacing w:after="0" w:line="240" w:lineRule="auto"/>
        <w:ind w:firstLine="3969"/>
        <w:rPr>
          <w:rFonts w:ascii="Times New Roman" w:hAnsi="Times New Roman"/>
          <w:sz w:val="18"/>
          <w:szCs w:val="18"/>
        </w:rPr>
      </w:pPr>
      <w:r w:rsidRPr="006D29A4">
        <w:rPr>
          <w:rFonts w:ascii="Times New Roman" w:hAnsi="Times New Roman"/>
          <w:sz w:val="18"/>
          <w:szCs w:val="18"/>
        </w:rPr>
        <w:t xml:space="preserve">              решению вопросов  местного значения»</w:t>
      </w:r>
    </w:p>
    <w:tbl>
      <w:tblPr>
        <w:tblW w:w="10254" w:type="dxa"/>
        <w:tblInd w:w="-81" w:type="dxa"/>
        <w:tblLayout w:type="fixed"/>
        <w:tblLook w:val="00A0"/>
      </w:tblPr>
      <w:tblGrid>
        <w:gridCol w:w="600"/>
        <w:gridCol w:w="5401"/>
        <w:gridCol w:w="2410"/>
        <w:gridCol w:w="1843"/>
      </w:tblGrid>
      <w:tr w:rsidR="00790E6E" w:rsidRPr="007226AB" w:rsidTr="006D29A4">
        <w:tc>
          <w:tcPr>
            <w:tcW w:w="600" w:type="dxa"/>
            <w:tcBorders>
              <w:top w:val="single" w:sz="4" w:space="0" w:color="000000"/>
              <w:left w:val="single" w:sz="4" w:space="0" w:color="000000"/>
              <w:bottom w:val="single" w:sz="4" w:space="0" w:color="000000"/>
              <w:right w:val="nil"/>
            </w:tcBorders>
          </w:tcPr>
          <w:p w:rsidR="00790E6E" w:rsidRPr="007226AB" w:rsidRDefault="00790E6E" w:rsidP="00CD27B6">
            <w:pPr>
              <w:snapToGrid w:val="0"/>
              <w:spacing w:line="256" w:lineRule="auto"/>
              <w:jc w:val="center"/>
              <w:rPr>
                <w:rFonts w:ascii="Times New Roman" w:hAnsi="Times New Roman"/>
                <w:b/>
                <w:sz w:val="18"/>
                <w:szCs w:val="18"/>
              </w:rPr>
            </w:pPr>
            <w:r w:rsidRPr="007226AB">
              <w:rPr>
                <w:rFonts w:ascii="Times New Roman" w:hAnsi="Times New Roman"/>
                <w:b/>
                <w:sz w:val="18"/>
                <w:szCs w:val="18"/>
              </w:rPr>
              <w:t>№ п/п</w:t>
            </w:r>
          </w:p>
        </w:tc>
        <w:tc>
          <w:tcPr>
            <w:tcW w:w="5401" w:type="dxa"/>
            <w:tcBorders>
              <w:top w:val="single" w:sz="4" w:space="0" w:color="000000"/>
              <w:left w:val="single" w:sz="4" w:space="0" w:color="000000"/>
              <w:bottom w:val="single" w:sz="4" w:space="0" w:color="000000"/>
              <w:right w:val="nil"/>
            </w:tcBorders>
          </w:tcPr>
          <w:p w:rsidR="00790E6E" w:rsidRPr="007226AB" w:rsidRDefault="00790E6E" w:rsidP="00CD27B6">
            <w:pPr>
              <w:snapToGrid w:val="0"/>
              <w:spacing w:line="256" w:lineRule="auto"/>
              <w:jc w:val="center"/>
              <w:rPr>
                <w:rFonts w:ascii="Times New Roman" w:hAnsi="Times New Roman"/>
                <w:b/>
                <w:sz w:val="18"/>
                <w:szCs w:val="18"/>
              </w:rPr>
            </w:pPr>
            <w:r w:rsidRPr="007226AB">
              <w:rPr>
                <w:rFonts w:ascii="Times New Roman" w:hAnsi="Times New Roman"/>
                <w:b/>
                <w:sz w:val="18"/>
                <w:szCs w:val="18"/>
              </w:rPr>
              <w:t xml:space="preserve">Наименование передаваемых полномочий </w:t>
            </w:r>
          </w:p>
        </w:tc>
        <w:tc>
          <w:tcPr>
            <w:tcW w:w="2410" w:type="dxa"/>
            <w:tcBorders>
              <w:top w:val="single" w:sz="4" w:space="0" w:color="000000"/>
              <w:left w:val="single" w:sz="4" w:space="0" w:color="000000"/>
              <w:bottom w:val="single" w:sz="4" w:space="0" w:color="000000"/>
              <w:right w:val="nil"/>
            </w:tcBorders>
          </w:tcPr>
          <w:p w:rsidR="00790E6E" w:rsidRPr="007226AB" w:rsidRDefault="00790E6E" w:rsidP="00CD27B6">
            <w:pPr>
              <w:snapToGrid w:val="0"/>
              <w:spacing w:line="256" w:lineRule="auto"/>
              <w:jc w:val="center"/>
              <w:rPr>
                <w:rFonts w:ascii="Times New Roman" w:hAnsi="Times New Roman"/>
                <w:b/>
                <w:sz w:val="18"/>
                <w:szCs w:val="18"/>
              </w:rPr>
            </w:pPr>
            <w:r w:rsidRPr="007226AB">
              <w:rPr>
                <w:rFonts w:ascii="Times New Roman" w:hAnsi="Times New Roman"/>
                <w:b/>
                <w:sz w:val="18"/>
                <w:szCs w:val="18"/>
              </w:rPr>
              <w:t>Размер межбюджетных трансфертов, необходимых для осуществления передаваемых полномочий (руб.)</w:t>
            </w:r>
          </w:p>
        </w:tc>
        <w:tc>
          <w:tcPr>
            <w:tcW w:w="1843" w:type="dxa"/>
            <w:tcBorders>
              <w:top w:val="single" w:sz="4" w:space="0" w:color="000000"/>
              <w:left w:val="single" w:sz="4" w:space="0" w:color="000000"/>
              <w:bottom w:val="single" w:sz="4" w:space="0" w:color="000000"/>
              <w:right w:val="single" w:sz="4" w:space="0" w:color="000000"/>
            </w:tcBorders>
          </w:tcPr>
          <w:p w:rsidR="00790E6E" w:rsidRPr="007226AB" w:rsidRDefault="00790E6E" w:rsidP="00CD27B6">
            <w:pPr>
              <w:snapToGrid w:val="0"/>
              <w:spacing w:line="256" w:lineRule="auto"/>
              <w:jc w:val="center"/>
              <w:rPr>
                <w:rFonts w:ascii="Times New Roman" w:hAnsi="Times New Roman"/>
                <w:b/>
                <w:sz w:val="18"/>
                <w:szCs w:val="18"/>
              </w:rPr>
            </w:pPr>
            <w:r w:rsidRPr="007226AB">
              <w:rPr>
                <w:rFonts w:ascii="Times New Roman" w:hAnsi="Times New Roman"/>
                <w:b/>
                <w:sz w:val="18"/>
                <w:szCs w:val="18"/>
              </w:rPr>
              <w:t>Срок, на который заключается соглашение</w:t>
            </w:r>
          </w:p>
        </w:tc>
      </w:tr>
      <w:tr w:rsidR="00790E6E" w:rsidRPr="007226AB" w:rsidTr="006D29A4">
        <w:tc>
          <w:tcPr>
            <w:tcW w:w="10254" w:type="dxa"/>
            <w:gridSpan w:val="4"/>
            <w:tcBorders>
              <w:top w:val="single" w:sz="4" w:space="0" w:color="000000"/>
              <w:left w:val="single" w:sz="4" w:space="0" w:color="000000"/>
              <w:bottom w:val="single" w:sz="4" w:space="0" w:color="000000"/>
              <w:right w:val="single" w:sz="4" w:space="0" w:color="000000"/>
            </w:tcBorders>
          </w:tcPr>
          <w:p w:rsidR="00790E6E" w:rsidRPr="007226AB" w:rsidRDefault="00790E6E" w:rsidP="00CD27B6">
            <w:pPr>
              <w:snapToGrid w:val="0"/>
              <w:spacing w:line="256" w:lineRule="auto"/>
              <w:jc w:val="center"/>
              <w:rPr>
                <w:rFonts w:ascii="Times New Roman" w:hAnsi="Times New Roman"/>
                <w:b/>
                <w:sz w:val="18"/>
                <w:szCs w:val="18"/>
              </w:rPr>
            </w:pPr>
            <w:r w:rsidRPr="007226AB">
              <w:rPr>
                <w:rFonts w:ascii="Times New Roman" w:hAnsi="Times New Roman"/>
                <w:b/>
                <w:color w:val="000000"/>
                <w:sz w:val="18"/>
                <w:szCs w:val="18"/>
              </w:rPr>
              <w:t>Березовский сельсовет</w:t>
            </w:r>
          </w:p>
        </w:tc>
      </w:tr>
      <w:tr w:rsidR="00790E6E" w:rsidRPr="007226AB" w:rsidTr="006D29A4">
        <w:tc>
          <w:tcPr>
            <w:tcW w:w="60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1.</w:t>
            </w:r>
          </w:p>
        </w:tc>
        <w:tc>
          <w:tcPr>
            <w:tcW w:w="5401"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center"/>
              <w:rPr>
                <w:rFonts w:ascii="Times New Roman" w:hAnsi="Times New Roman"/>
                <w:sz w:val="18"/>
                <w:szCs w:val="18"/>
              </w:rPr>
            </w:pPr>
            <w:r w:rsidRPr="007226AB">
              <w:rPr>
                <w:rFonts w:ascii="Times New Roman" w:hAnsi="Times New Roman"/>
                <w:sz w:val="18"/>
                <w:szCs w:val="18"/>
              </w:rPr>
              <w:t>221153.04</w:t>
            </w:r>
          </w:p>
        </w:tc>
        <w:tc>
          <w:tcPr>
            <w:tcW w:w="1843" w:type="dxa"/>
            <w:tcBorders>
              <w:top w:val="single" w:sz="4" w:space="0" w:color="000000"/>
              <w:left w:val="single" w:sz="4" w:space="0" w:color="000000"/>
              <w:bottom w:val="single" w:sz="4" w:space="0" w:color="000000"/>
              <w:right w:val="single" w:sz="4" w:space="0" w:color="000000"/>
            </w:tcBorders>
          </w:tcPr>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12 мес.</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(с 01.01.2021 г.</w:t>
            </w:r>
          </w:p>
          <w:p w:rsidR="00790E6E" w:rsidRPr="007226AB" w:rsidRDefault="00790E6E" w:rsidP="00CD27B6">
            <w:pPr>
              <w:spacing w:after="0" w:line="240" w:lineRule="auto"/>
              <w:jc w:val="both"/>
              <w:rPr>
                <w:rFonts w:ascii="Times New Roman" w:hAnsi="Times New Roman"/>
                <w:sz w:val="18"/>
                <w:szCs w:val="18"/>
              </w:rPr>
            </w:pPr>
            <w:r w:rsidRPr="007226AB">
              <w:rPr>
                <w:rFonts w:ascii="Times New Roman" w:hAnsi="Times New Roman"/>
                <w:sz w:val="18"/>
                <w:szCs w:val="18"/>
              </w:rPr>
              <w:t>по 31.12.2021 г.)</w:t>
            </w:r>
          </w:p>
        </w:tc>
      </w:tr>
      <w:tr w:rsidR="00790E6E" w:rsidRPr="007226AB" w:rsidTr="006D29A4">
        <w:tc>
          <w:tcPr>
            <w:tcW w:w="60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 xml:space="preserve">2. </w:t>
            </w:r>
          </w:p>
        </w:tc>
        <w:tc>
          <w:tcPr>
            <w:tcW w:w="5401"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center"/>
              <w:rPr>
                <w:rFonts w:ascii="Times New Roman" w:hAnsi="Times New Roman"/>
                <w:sz w:val="18"/>
                <w:szCs w:val="18"/>
              </w:rPr>
            </w:pPr>
            <w:r w:rsidRPr="007226AB">
              <w:rPr>
                <w:rFonts w:ascii="Times New Roman" w:hAnsi="Times New Roman"/>
                <w:sz w:val="18"/>
                <w:szCs w:val="18"/>
              </w:rPr>
              <w:t>333000.60</w:t>
            </w:r>
          </w:p>
        </w:tc>
        <w:tc>
          <w:tcPr>
            <w:tcW w:w="1843" w:type="dxa"/>
            <w:tcBorders>
              <w:top w:val="single" w:sz="4" w:space="0" w:color="000000"/>
              <w:left w:val="single" w:sz="4" w:space="0" w:color="000000"/>
              <w:bottom w:val="single" w:sz="4" w:space="0" w:color="000000"/>
              <w:right w:val="single" w:sz="4" w:space="0" w:color="000000"/>
            </w:tcBorders>
          </w:tcPr>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12 мес.</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(с 01.01.2021 г.</w:t>
            </w:r>
          </w:p>
          <w:p w:rsidR="00790E6E" w:rsidRPr="007226AB" w:rsidRDefault="00790E6E" w:rsidP="00CD27B6">
            <w:pPr>
              <w:spacing w:after="0" w:line="240" w:lineRule="auto"/>
              <w:jc w:val="both"/>
              <w:rPr>
                <w:rFonts w:ascii="Times New Roman" w:hAnsi="Times New Roman"/>
                <w:sz w:val="18"/>
                <w:szCs w:val="18"/>
              </w:rPr>
            </w:pPr>
            <w:r w:rsidRPr="007226AB">
              <w:rPr>
                <w:rFonts w:ascii="Times New Roman" w:hAnsi="Times New Roman"/>
                <w:sz w:val="18"/>
                <w:szCs w:val="18"/>
              </w:rPr>
              <w:t>по 31.12.2021 г.)</w:t>
            </w:r>
          </w:p>
        </w:tc>
      </w:tr>
      <w:tr w:rsidR="00790E6E" w:rsidRPr="007226AB" w:rsidTr="006D29A4">
        <w:tc>
          <w:tcPr>
            <w:tcW w:w="10254" w:type="dxa"/>
            <w:gridSpan w:val="4"/>
            <w:tcBorders>
              <w:top w:val="single" w:sz="4" w:space="0" w:color="000000"/>
              <w:left w:val="single" w:sz="4" w:space="0" w:color="000000"/>
              <w:bottom w:val="single" w:sz="4" w:space="0" w:color="000000"/>
              <w:right w:val="single" w:sz="4" w:space="0" w:color="000000"/>
            </w:tcBorders>
          </w:tcPr>
          <w:p w:rsidR="00790E6E" w:rsidRPr="007226AB" w:rsidRDefault="00790E6E" w:rsidP="00CD27B6">
            <w:pPr>
              <w:spacing w:after="0" w:line="240" w:lineRule="auto"/>
              <w:jc w:val="center"/>
              <w:rPr>
                <w:rFonts w:ascii="Times New Roman" w:hAnsi="Times New Roman"/>
                <w:b/>
                <w:sz w:val="18"/>
                <w:szCs w:val="18"/>
              </w:rPr>
            </w:pPr>
            <w:r w:rsidRPr="007226AB">
              <w:rPr>
                <w:rFonts w:ascii="Times New Roman" w:hAnsi="Times New Roman"/>
                <w:b/>
                <w:color w:val="000000"/>
                <w:sz w:val="18"/>
                <w:szCs w:val="18"/>
              </w:rPr>
              <w:t>Плотниковский сельсовет</w:t>
            </w:r>
          </w:p>
        </w:tc>
      </w:tr>
      <w:tr w:rsidR="00790E6E" w:rsidRPr="007226AB" w:rsidTr="006D29A4">
        <w:tc>
          <w:tcPr>
            <w:tcW w:w="60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1.</w:t>
            </w:r>
          </w:p>
        </w:tc>
        <w:tc>
          <w:tcPr>
            <w:tcW w:w="5401"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Полномочия по созданию условий для организации досуга и обеспечение жителей сельсовета услугами организаций культуры</w:t>
            </w:r>
          </w:p>
          <w:p w:rsidR="00790E6E" w:rsidRPr="007226AB" w:rsidRDefault="00790E6E" w:rsidP="00CD27B6">
            <w:pPr>
              <w:spacing w:line="256" w:lineRule="auto"/>
              <w:jc w:val="both"/>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center"/>
              <w:rPr>
                <w:rFonts w:ascii="Times New Roman" w:hAnsi="Times New Roman"/>
                <w:sz w:val="18"/>
                <w:szCs w:val="18"/>
              </w:rPr>
            </w:pPr>
            <w:r w:rsidRPr="007226AB">
              <w:rPr>
                <w:rFonts w:ascii="Times New Roman" w:hAnsi="Times New Roman"/>
                <w:sz w:val="18"/>
                <w:szCs w:val="18"/>
              </w:rPr>
              <w:t>580793.05</w:t>
            </w:r>
          </w:p>
        </w:tc>
        <w:tc>
          <w:tcPr>
            <w:tcW w:w="1843" w:type="dxa"/>
            <w:tcBorders>
              <w:top w:val="single" w:sz="4" w:space="0" w:color="000000"/>
              <w:left w:val="single" w:sz="4" w:space="0" w:color="000000"/>
              <w:bottom w:val="single" w:sz="4" w:space="0" w:color="000000"/>
              <w:right w:val="single" w:sz="4" w:space="0" w:color="000000"/>
            </w:tcBorders>
          </w:tcPr>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12 мес.</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(с 01.01.2021 г.</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по 31.12.2021 г.)</w:t>
            </w:r>
          </w:p>
        </w:tc>
      </w:tr>
      <w:tr w:rsidR="00790E6E" w:rsidRPr="007226AB" w:rsidTr="006D29A4">
        <w:tc>
          <w:tcPr>
            <w:tcW w:w="60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 xml:space="preserve">2. </w:t>
            </w:r>
          </w:p>
        </w:tc>
        <w:tc>
          <w:tcPr>
            <w:tcW w:w="5401"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both"/>
              <w:rPr>
                <w:rFonts w:ascii="Times New Roman" w:hAnsi="Times New Roman"/>
                <w:sz w:val="18"/>
                <w:szCs w:val="18"/>
              </w:rPr>
            </w:pPr>
            <w:r w:rsidRPr="007226AB">
              <w:rPr>
                <w:rFonts w:ascii="Times New Roman" w:hAnsi="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tcPr>
          <w:p w:rsidR="00790E6E" w:rsidRPr="007226AB" w:rsidRDefault="00790E6E" w:rsidP="00CD27B6">
            <w:pPr>
              <w:spacing w:line="256" w:lineRule="auto"/>
              <w:jc w:val="center"/>
              <w:rPr>
                <w:rFonts w:ascii="Times New Roman" w:hAnsi="Times New Roman"/>
                <w:sz w:val="18"/>
                <w:szCs w:val="18"/>
              </w:rPr>
            </w:pPr>
            <w:r w:rsidRPr="007226AB">
              <w:rPr>
                <w:rFonts w:ascii="Times New Roman" w:hAnsi="Times New Roman"/>
                <w:sz w:val="18"/>
                <w:szCs w:val="18"/>
              </w:rPr>
              <w:t>250105.12</w:t>
            </w:r>
          </w:p>
        </w:tc>
        <w:tc>
          <w:tcPr>
            <w:tcW w:w="1843" w:type="dxa"/>
            <w:tcBorders>
              <w:top w:val="single" w:sz="4" w:space="0" w:color="000000"/>
              <w:left w:val="single" w:sz="4" w:space="0" w:color="000000"/>
              <w:bottom w:val="single" w:sz="4" w:space="0" w:color="000000"/>
              <w:right w:val="single" w:sz="4" w:space="0" w:color="000000"/>
            </w:tcBorders>
          </w:tcPr>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12 мес.</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(с 01.01.2021 г.</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по 31.12.2021 г.)</w:t>
            </w:r>
          </w:p>
        </w:tc>
      </w:tr>
    </w:tbl>
    <w:p w:rsidR="00790E6E" w:rsidRPr="006D29A4" w:rsidRDefault="00790E6E" w:rsidP="006D29A4">
      <w:pPr>
        <w:rPr>
          <w:rFonts w:ascii="Times New Roman" w:hAnsi="Times New Roman"/>
          <w:b/>
          <w:color w:val="000000"/>
          <w:sz w:val="18"/>
          <w:szCs w:val="18"/>
        </w:rPr>
      </w:pPr>
    </w:p>
    <w:p w:rsidR="00790E6E" w:rsidRPr="006D29A4" w:rsidRDefault="00790E6E" w:rsidP="006D29A4">
      <w:pPr>
        <w:spacing w:after="0" w:line="240" w:lineRule="auto"/>
        <w:ind w:right="562"/>
        <w:jc w:val="center"/>
        <w:rPr>
          <w:rFonts w:ascii="Times New Roman" w:hAnsi="Times New Roman"/>
          <w:b/>
          <w:sz w:val="18"/>
          <w:szCs w:val="18"/>
        </w:rPr>
      </w:pPr>
    </w:p>
    <w:p w:rsidR="00790E6E" w:rsidRPr="006D29A4" w:rsidRDefault="00790E6E" w:rsidP="006D29A4">
      <w:pPr>
        <w:spacing w:after="0" w:line="240" w:lineRule="auto"/>
        <w:ind w:right="562"/>
        <w:jc w:val="center"/>
        <w:rPr>
          <w:rFonts w:ascii="Times New Roman" w:hAnsi="Times New Roman"/>
          <w:b/>
          <w:sz w:val="18"/>
          <w:szCs w:val="18"/>
        </w:rPr>
      </w:pPr>
      <w:r w:rsidRPr="006D29A4">
        <w:rPr>
          <w:rFonts w:ascii="Times New Roman" w:hAnsi="Times New Roman"/>
          <w:b/>
          <w:sz w:val="18"/>
          <w:szCs w:val="18"/>
        </w:rPr>
        <w:t>РОССИЙСКАЯ ФЕДЕРАЦИЯ</w:t>
      </w:r>
    </w:p>
    <w:p w:rsidR="00790E6E" w:rsidRPr="006D29A4" w:rsidRDefault="00790E6E" w:rsidP="006D29A4">
      <w:pPr>
        <w:spacing w:after="0" w:line="240" w:lineRule="auto"/>
        <w:ind w:right="562"/>
        <w:jc w:val="center"/>
        <w:rPr>
          <w:rFonts w:ascii="Times New Roman" w:hAnsi="Times New Roman"/>
          <w:b/>
          <w:sz w:val="18"/>
          <w:szCs w:val="18"/>
        </w:rPr>
      </w:pPr>
      <w:r w:rsidRPr="006D29A4">
        <w:rPr>
          <w:rFonts w:ascii="Times New Roman" w:hAnsi="Times New Roman"/>
          <w:b/>
          <w:sz w:val="18"/>
          <w:szCs w:val="18"/>
        </w:rPr>
        <w:t>КУРГАНСКАЯ ОБЛАСТЬ</w:t>
      </w:r>
    </w:p>
    <w:p w:rsidR="00790E6E" w:rsidRPr="006D29A4" w:rsidRDefault="00790E6E" w:rsidP="006D29A4">
      <w:pPr>
        <w:spacing w:after="0" w:line="240" w:lineRule="auto"/>
        <w:ind w:right="562"/>
        <w:jc w:val="center"/>
        <w:rPr>
          <w:rFonts w:ascii="Times New Roman" w:hAnsi="Times New Roman"/>
          <w:b/>
          <w:sz w:val="18"/>
          <w:szCs w:val="18"/>
        </w:rPr>
      </w:pPr>
      <w:r w:rsidRPr="006D29A4">
        <w:rPr>
          <w:rFonts w:ascii="Times New Roman" w:hAnsi="Times New Roman"/>
          <w:b/>
          <w:sz w:val="18"/>
          <w:szCs w:val="18"/>
        </w:rPr>
        <w:t>ПРИТОБОЛЬНЫЙ РАЙОН</w:t>
      </w:r>
    </w:p>
    <w:p w:rsidR="00790E6E" w:rsidRPr="006D29A4" w:rsidRDefault="00790E6E" w:rsidP="006D29A4">
      <w:pPr>
        <w:spacing w:after="0" w:line="240" w:lineRule="auto"/>
        <w:ind w:right="562"/>
        <w:jc w:val="center"/>
        <w:rPr>
          <w:rFonts w:ascii="Times New Roman" w:hAnsi="Times New Roman"/>
          <w:b/>
          <w:sz w:val="18"/>
          <w:szCs w:val="18"/>
        </w:rPr>
      </w:pPr>
      <w:r w:rsidRPr="006D29A4">
        <w:rPr>
          <w:rFonts w:ascii="Times New Roman" w:hAnsi="Times New Roman"/>
          <w:b/>
          <w:sz w:val="18"/>
          <w:szCs w:val="18"/>
        </w:rPr>
        <w:t>ПРИТОБОЛЬНАЯ  РАЙОННАЯ  ДУМА</w:t>
      </w:r>
    </w:p>
    <w:p w:rsidR="00790E6E" w:rsidRPr="006D29A4" w:rsidRDefault="00790E6E" w:rsidP="006D29A4">
      <w:pPr>
        <w:spacing w:after="0" w:line="240" w:lineRule="auto"/>
        <w:ind w:right="562"/>
        <w:jc w:val="center"/>
        <w:rPr>
          <w:rFonts w:ascii="Times New Roman" w:hAnsi="Times New Roman"/>
          <w:b/>
          <w:sz w:val="18"/>
          <w:szCs w:val="18"/>
        </w:rPr>
      </w:pPr>
      <w:r w:rsidRPr="006D29A4">
        <w:rPr>
          <w:rFonts w:ascii="Times New Roman" w:hAnsi="Times New Roman"/>
          <w:b/>
          <w:sz w:val="18"/>
          <w:szCs w:val="18"/>
        </w:rPr>
        <w:t>РЕШЕНИЕ</w:t>
      </w:r>
    </w:p>
    <w:p w:rsidR="00790E6E" w:rsidRPr="006D29A4" w:rsidRDefault="00790E6E" w:rsidP="006D29A4">
      <w:pPr>
        <w:spacing w:after="0" w:line="240" w:lineRule="auto"/>
        <w:ind w:right="562"/>
        <w:jc w:val="both"/>
        <w:rPr>
          <w:rFonts w:ascii="Times New Roman" w:hAnsi="Times New Roman"/>
          <w:b/>
          <w:sz w:val="18"/>
          <w:szCs w:val="18"/>
        </w:rPr>
      </w:pPr>
      <w:r w:rsidRPr="006D29A4">
        <w:rPr>
          <w:rFonts w:ascii="Times New Roman" w:hAnsi="Times New Roman"/>
          <w:b/>
          <w:sz w:val="18"/>
          <w:szCs w:val="18"/>
        </w:rPr>
        <w:t>от 23 декабря 2020 года  № 33</w:t>
      </w:r>
    </w:p>
    <w:p w:rsidR="00790E6E" w:rsidRPr="006D29A4" w:rsidRDefault="00790E6E" w:rsidP="006D29A4">
      <w:pPr>
        <w:spacing w:after="0" w:line="240" w:lineRule="auto"/>
        <w:ind w:right="562"/>
        <w:jc w:val="both"/>
        <w:rPr>
          <w:rFonts w:ascii="Times New Roman" w:hAnsi="Times New Roman"/>
          <w:b/>
          <w:sz w:val="18"/>
          <w:szCs w:val="18"/>
        </w:rPr>
      </w:pPr>
      <w:r w:rsidRPr="006D29A4">
        <w:rPr>
          <w:rFonts w:ascii="Times New Roman" w:hAnsi="Times New Roman"/>
          <w:b/>
          <w:sz w:val="18"/>
          <w:szCs w:val="18"/>
        </w:rPr>
        <w:t>с. Глядянское</w:t>
      </w:r>
    </w:p>
    <w:p w:rsidR="00790E6E" w:rsidRPr="006D29A4" w:rsidRDefault="00790E6E" w:rsidP="006D29A4">
      <w:pPr>
        <w:spacing w:after="0" w:line="240" w:lineRule="auto"/>
        <w:jc w:val="both"/>
        <w:rPr>
          <w:rFonts w:ascii="Times New Roman" w:hAnsi="Times New Roman"/>
          <w:b/>
          <w:color w:val="000000"/>
          <w:sz w:val="18"/>
          <w:szCs w:val="18"/>
        </w:rPr>
      </w:pPr>
      <w:r w:rsidRPr="006D29A4">
        <w:rPr>
          <w:rFonts w:ascii="Times New Roman" w:hAnsi="Times New Roman"/>
          <w:b/>
          <w:color w:val="000000"/>
          <w:sz w:val="18"/>
          <w:szCs w:val="18"/>
        </w:rPr>
        <w:t xml:space="preserve">Об          утверждении      Положения </w:t>
      </w:r>
    </w:p>
    <w:p w:rsidR="00790E6E" w:rsidRPr="006D29A4" w:rsidRDefault="00790E6E" w:rsidP="006D29A4">
      <w:pPr>
        <w:spacing w:after="0" w:line="240" w:lineRule="auto"/>
        <w:jc w:val="both"/>
        <w:rPr>
          <w:rFonts w:ascii="Times New Roman" w:hAnsi="Times New Roman"/>
          <w:b/>
          <w:color w:val="000000"/>
          <w:sz w:val="18"/>
          <w:szCs w:val="18"/>
        </w:rPr>
      </w:pPr>
      <w:r w:rsidRPr="006D29A4">
        <w:rPr>
          <w:rFonts w:ascii="Times New Roman" w:hAnsi="Times New Roman"/>
          <w:b/>
          <w:color w:val="000000"/>
          <w:sz w:val="18"/>
          <w:szCs w:val="18"/>
        </w:rPr>
        <w:t xml:space="preserve">об      определении      размера          и </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color w:val="000000"/>
          <w:sz w:val="18"/>
          <w:szCs w:val="18"/>
        </w:rPr>
        <w:t xml:space="preserve">условий                оплаты           труда </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color w:val="000000"/>
          <w:sz w:val="18"/>
          <w:szCs w:val="18"/>
        </w:rPr>
        <w:t>Главы       Притобольного     района,</w:t>
      </w:r>
    </w:p>
    <w:p w:rsidR="00790E6E" w:rsidRPr="006D29A4" w:rsidRDefault="00790E6E" w:rsidP="006D29A4">
      <w:pPr>
        <w:spacing w:after="0" w:line="240" w:lineRule="auto"/>
        <w:jc w:val="both"/>
        <w:rPr>
          <w:rFonts w:ascii="Times New Roman" w:hAnsi="Times New Roman"/>
          <w:b/>
          <w:color w:val="000000"/>
          <w:sz w:val="18"/>
          <w:szCs w:val="18"/>
        </w:rPr>
      </w:pPr>
      <w:r w:rsidRPr="006D29A4">
        <w:rPr>
          <w:rFonts w:ascii="Times New Roman" w:hAnsi="Times New Roman"/>
          <w:b/>
          <w:color w:val="000000"/>
          <w:sz w:val="18"/>
          <w:szCs w:val="18"/>
        </w:rPr>
        <w:t xml:space="preserve">осуществляющего свои полномочия </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color w:val="000000"/>
          <w:sz w:val="18"/>
          <w:szCs w:val="18"/>
        </w:rPr>
        <w:t>на         постоянной           основе</w:t>
      </w:r>
    </w:p>
    <w:p w:rsidR="00790E6E" w:rsidRPr="006D29A4" w:rsidRDefault="00790E6E" w:rsidP="006D29A4">
      <w:pPr>
        <w:tabs>
          <w:tab w:val="left" w:pos="567"/>
        </w:tabs>
        <w:spacing w:after="0" w:line="240" w:lineRule="auto"/>
        <w:ind w:firstLine="567"/>
        <w:jc w:val="both"/>
        <w:rPr>
          <w:rFonts w:ascii="Times New Roman" w:hAnsi="Times New Roman"/>
          <w:sz w:val="18"/>
          <w:szCs w:val="18"/>
        </w:rPr>
      </w:pPr>
      <w:r w:rsidRPr="006D29A4">
        <w:rPr>
          <w:rFonts w:ascii="Times New Roman" w:hAnsi="Times New Roman"/>
          <w:sz w:val="18"/>
          <w:szCs w:val="1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Притобольного района Курганской области, Регламентом Притобольной районной Думы,  Притобольная районная Дума</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sz w:val="18"/>
          <w:szCs w:val="18"/>
        </w:rPr>
        <w:t>РЕШИЛА:</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1. Утвердить Положение об </w:t>
      </w:r>
      <w:r w:rsidRPr="006D29A4">
        <w:rPr>
          <w:rFonts w:ascii="Times New Roman" w:hAnsi="Times New Roman"/>
          <w:color w:val="000000"/>
          <w:sz w:val="18"/>
          <w:szCs w:val="18"/>
        </w:rPr>
        <w:t>определении размера и условий оплаты труда Главы Притобольного района, осуществляющего свои полномочия на постоянной основе, согласно приложению к настоящему решению.</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color w:val="000000"/>
          <w:sz w:val="18"/>
          <w:szCs w:val="18"/>
        </w:rPr>
        <w:t xml:space="preserve">                </w:t>
      </w:r>
      <w:r w:rsidRPr="006D29A4">
        <w:rPr>
          <w:rFonts w:ascii="Times New Roman" w:hAnsi="Times New Roman"/>
          <w:sz w:val="18"/>
          <w:szCs w:val="18"/>
        </w:rPr>
        <w:t xml:space="preserve"> 2.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90E6E" w:rsidRPr="006D29A4" w:rsidRDefault="00790E6E" w:rsidP="006D29A4">
      <w:pPr>
        <w:spacing w:after="0" w:line="240" w:lineRule="auto"/>
        <w:ind w:left="688"/>
        <w:rPr>
          <w:rFonts w:ascii="Times New Roman" w:hAnsi="Times New Roman"/>
          <w:sz w:val="18"/>
          <w:szCs w:val="18"/>
        </w:rPr>
      </w:pPr>
      <w:r w:rsidRPr="006D29A4">
        <w:rPr>
          <w:rFonts w:ascii="Times New Roman" w:hAnsi="Times New Roman"/>
          <w:sz w:val="18"/>
          <w:szCs w:val="18"/>
        </w:rPr>
        <w:t xml:space="preserve">      3. Контроль за выполнением настоящего решения возложить на комитет по </w:t>
      </w:r>
    </w:p>
    <w:p w:rsidR="00790E6E" w:rsidRPr="006D29A4" w:rsidRDefault="00790E6E" w:rsidP="006D29A4">
      <w:pPr>
        <w:spacing w:after="0" w:line="240" w:lineRule="auto"/>
        <w:rPr>
          <w:rFonts w:ascii="Times New Roman" w:hAnsi="Times New Roman"/>
          <w:sz w:val="18"/>
          <w:szCs w:val="18"/>
        </w:rPr>
      </w:pPr>
      <w:r w:rsidRPr="006D29A4">
        <w:rPr>
          <w:rFonts w:ascii="Times New Roman" w:hAnsi="Times New Roman"/>
          <w:sz w:val="18"/>
          <w:szCs w:val="18"/>
        </w:rPr>
        <w:t>правовым вопросам Притобольной районной Думы.</w:t>
      </w:r>
    </w:p>
    <w:p w:rsidR="00790E6E" w:rsidRPr="006D29A4" w:rsidRDefault="00790E6E" w:rsidP="006D29A4">
      <w:pPr>
        <w:spacing w:after="0" w:line="240" w:lineRule="auto"/>
        <w:jc w:val="both"/>
        <w:rPr>
          <w:rFonts w:ascii="Times New Roman" w:hAnsi="Times New Roman"/>
          <w:sz w:val="18"/>
          <w:szCs w:val="18"/>
        </w:rPr>
      </w:pP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Председатель Притобольной районной Думы                                                  Г.В. Кубасова          </w:t>
      </w:r>
    </w:p>
    <w:p w:rsidR="00790E6E" w:rsidRPr="006D29A4" w:rsidRDefault="00790E6E" w:rsidP="006D29A4">
      <w:pPr>
        <w:spacing w:after="0" w:line="240" w:lineRule="auto"/>
        <w:jc w:val="both"/>
        <w:rPr>
          <w:rFonts w:ascii="Times New Roman" w:hAnsi="Times New Roman"/>
          <w:sz w:val="18"/>
          <w:szCs w:val="18"/>
        </w:rPr>
      </w:pP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Глава Притобольного района                                                                              Д.Ю. Лесовой      </w:t>
      </w:r>
    </w:p>
    <w:p w:rsidR="00790E6E" w:rsidRPr="006D29A4" w:rsidRDefault="00790E6E" w:rsidP="006D29A4">
      <w:pPr>
        <w:spacing w:after="0" w:line="240" w:lineRule="auto"/>
        <w:ind w:left="4956"/>
        <w:jc w:val="both"/>
        <w:rPr>
          <w:rFonts w:ascii="Times New Roman" w:hAnsi="Times New Roman"/>
          <w:sz w:val="18"/>
          <w:szCs w:val="18"/>
        </w:rPr>
      </w:pPr>
    </w:p>
    <w:p w:rsidR="00790E6E" w:rsidRPr="006D29A4" w:rsidRDefault="00790E6E" w:rsidP="006D29A4">
      <w:pPr>
        <w:spacing w:after="0" w:line="240" w:lineRule="auto"/>
        <w:ind w:left="4956"/>
        <w:jc w:val="both"/>
        <w:rPr>
          <w:rFonts w:ascii="Times New Roman" w:hAnsi="Times New Roman"/>
          <w:sz w:val="18"/>
          <w:szCs w:val="18"/>
        </w:rPr>
      </w:pPr>
      <w:r w:rsidRPr="006D29A4">
        <w:rPr>
          <w:rFonts w:ascii="Times New Roman" w:hAnsi="Times New Roman"/>
          <w:sz w:val="18"/>
          <w:szCs w:val="18"/>
        </w:rPr>
        <w:t>Приложение к решению Притобольной районной Думы</w:t>
      </w:r>
    </w:p>
    <w:p w:rsidR="00790E6E" w:rsidRPr="006D29A4" w:rsidRDefault="00790E6E" w:rsidP="006D29A4">
      <w:pPr>
        <w:spacing w:after="0" w:line="240" w:lineRule="auto"/>
        <w:ind w:left="4956"/>
        <w:jc w:val="both"/>
        <w:rPr>
          <w:rFonts w:ascii="Times New Roman" w:hAnsi="Times New Roman"/>
          <w:sz w:val="18"/>
          <w:szCs w:val="18"/>
        </w:rPr>
      </w:pPr>
      <w:r w:rsidRPr="006D29A4">
        <w:rPr>
          <w:rFonts w:ascii="Times New Roman" w:hAnsi="Times New Roman"/>
          <w:sz w:val="18"/>
          <w:szCs w:val="18"/>
        </w:rPr>
        <w:t>от ____декабря 2020 года  № ________</w:t>
      </w:r>
    </w:p>
    <w:p w:rsidR="00790E6E" w:rsidRPr="006D29A4" w:rsidRDefault="00790E6E" w:rsidP="006D29A4">
      <w:pPr>
        <w:spacing w:after="0" w:line="240" w:lineRule="auto"/>
        <w:ind w:left="4956"/>
        <w:jc w:val="both"/>
        <w:rPr>
          <w:rFonts w:ascii="Times New Roman" w:hAnsi="Times New Roman"/>
          <w:color w:val="000000"/>
          <w:sz w:val="18"/>
          <w:szCs w:val="18"/>
        </w:rPr>
      </w:pPr>
      <w:r w:rsidRPr="006D29A4">
        <w:rPr>
          <w:rFonts w:ascii="Times New Roman" w:hAnsi="Times New Roman"/>
          <w:sz w:val="18"/>
          <w:szCs w:val="18"/>
        </w:rPr>
        <w:t>«</w:t>
      </w:r>
      <w:r w:rsidRPr="006D29A4">
        <w:rPr>
          <w:rFonts w:ascii="Times New Roman" w:hAnsi="Times New Roman"/>
          <w:color w:val="000000"/>
          <w:sz w:val="18"/>
          <w:szCs w:val="18"/>
        </w:rPr>
        <w:t>Об утверждении Положения об определении размера и условий оплаты труда Главы Притобольного района,</w:t>
      </w:r>
    </w:p>
    <w:p w:rsidR="00790E6E" w:rsidRDefault="00790E6E" w:rsidP="006D29A4">
      <w:pPr>
        <w:spacing w:after="0" w:line="240" w:lineRule="auto"/>
        <w:ind w:left="4956"/>
        <w:jc w:val="both"/>
        <w:rPr>
          <w:rFonts w:ascii="Times New Roman" w:hAnsi="Times New Roman"/>
          <w:color w:val="000000"/>
          <w:sz w:val="18"/>
          <w:szCs w:val="18"/>
        </w:rPr>
      </w:pPr>
      <w:r w:rsidRPr="006D29A4">
        <w:rPr>
          <w:rFonts w:ascii="Times New Roman" w:hAnsi="Times New Roman"/>
          <w:color w:val="000000"/>
          <w:sz w:val="18"/>
          <w:szCs w:val="18"/>
        </w:rPr>
        <w:t>осуществляющего свои полномочия на         постоянной основе»</w:t>
      </w:r>
    </w:p>
    <w:p w:rsidR="00790E6E" w:rsidRPr="006D29A4" w:rsidRDefault="00790E6E" w:rsidP="006D29A4">
      <w:pPr>
        <w:spacing w:after="0" w:line="240" w:lineRule="auto"/>
        <w:ind w:left="4956"/>
        <w:jc w:val="both"/>
        <w:rPr>
          <w:rFonts w:ascii="Times New Roman" w:hAnsi="Times New Roman"/>
          <w:color w:val="000000"/>
          <w:sz w:val="18"/>
          <w:szCs w:val="18"/>
        </w:rPr>
      </w:pPr>
    </w:p>
    <w:p w:rsidR="00790E6E" w:rsidRPr="006D29A4" w:rsidRDefault="00790E6E" w:rsidP="006D29A4">
      <w:pPr>
        <w:spacing w:after="0" w:line="240" w:lineRule="auto"/>
        <w:jc w:val="center"/>
        <w:rPr>
          <w:rFonts w:ascii="Times New Roman" w:hAnsi="Times New Roman"/>
          <w:b/>
          <w:sz w:val="18"/>
          <w:szCs w:val="18"/>
        </w:rPr>
      </w:pPr>
      <w:r w:rsidRPr="006D29A4">
        <w:rPr>
          <w:rFonts w:ascii="Times New Roman" w:hAnsi="Times New Roman"/>
          <w:b/>
          <w:sz w:val="18"/>
          <w:szCs w:val="18"/>
        </w:rPr>
        <w:t>ПОЛОЖЕНИЕ</w:t>
      </w:r>
    </w:p>
    <w:p w:rsidR="00790E6E" w:rsidRPr="006D29A4" w:rsidRDefault="00790E6E" w:rsidP="006D29A4">
      <w:pPr>
        <w:spacing w:after="0" w:line="240" w:lineRule="auto"/>
        <w:jc w:val="center"/>
        <w:rPr>
          <w:rFonts w:ascii="Times New Roman" w:hAnsi="Times New Roman"/>
          <w:b/>
          <w:sz w:val="18"/>
          <w:szCs w:val="18"/>
        </w:rPr>
      </w:pPr>
      <w:r w:rsidRPr="006D29A4">
        <w:rPr>
          <w:rFonts w:ascii="Times New Roman" w:hAnsi="Times New Roman"/>
          <w:b/>
          <w:color w:val="000000"/>
          <w:sz w:val="18"/>
          <w:szCs w:val="18"/>
        </w:rPr>
        <w:t>об определении размера и условий оплаты труда</w:t>
      </w:r>
      <w:r w:rsidRPr="006D29A4">
        <w:rPr>
          <w:rFonts w:ascii="Times New Roman" w:hAnsi="Times New Roman"/>
          <w:b/>
          <w:sz w:val="18"/>
          <w:szCs w:val="18"/>
        </w:rPr>
        <w:t xml:space="preserve"> </w:t>
      </w:r>
      <w:r w:rsidRPr="006D29A4">
        <w:rPr>
          <w:rFonts w:ascii="Times New Roman" w:hAnsi="Times New Roman"/>
          <w:b/>
          <w:color w:val="000000"/>
          <w:sz w:val="18"/>
          <w:szCs w:val="18"/>
        </w:rPr>
        <w:t>Главы Притобольного района,</w:t>
      </w:r>
      <w:r w:rsidRPr="006D29A4">
        <w:rPr>
          <w:rFonts w:ascii="Times New Roman" w:hAnsi="Times New Roman"/>
          <w:b/>
          <w:sz w:val="18"/>
          <w:szCs w:val="18"/>
        </w:rPr>
        <w:t xml:space="preserve"> </w:t>
      </w:r>
      <w:r w:rsidRPr="006D29A4">
        <w:rPr>
          <w:rFonts w:ascii="Times New Roman" w:hAnsi="Times New Roman"/>
          <w:b/>
          <w:color w:val="000000"/>
          <w:sz w:val="18"/>
          <w:szCs w:val="18"/>
        </w:rPr>
        <w:t>осуществляющего свои полномочия на постоянной основе</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sz w:val="18"/>
          <w:szCs w:val="18"/>
        </w:rPr>
        <w:t xml:space="preserve">Раздел </w:t>
      </w:r>
      <w:r w:rsidRPr="006D29A4">
        <w:rPr>
          <w:rFonts w:ascii="Times New Roman" w:hAnsi="Times New Roman"/>
          <w:b/>
          <w:sz w:val="18"/>
          <w:szCs w:val="18"/>
          <w:lang w:val="en-US"/>
        </w:rPr>
        <w:t>I</w:t>
      </w:r>
      <w:r w:rsidRPr="006D29A4">
        <w:rPr>
          <w:rFonts w:ascii="Times New Roman" w:hAnsi="Times New Roman"/>
          <w:b/>
          <w:sz w:val="18"/>
          <w:szCs w:val="18"/>
        </w:rPr>
        <w:t>.</w:t>
      </w:r>
      <w:r w:rsidRPr="006D29A4">
        <w:rPr>
          <w:rFonts w:ascii="Times New Roman" w:hAnsi="Times New Roman"/>
          <w:b/>
          <w:sz w:val="18"/>
          <w:szCs w:val="18"/>
          <w:lang w:val="en-US"/>
        </w:rPr>
        <w:t> </w:t>
      </w:r>
      <w:r w:rsidRPr="006D29A4">
        <w:rPr>
          <w:rFonts w:ascii="Times New Roman" w:hAnsi="Times New Roman"/>
          <w:b/>
          <w:sz w:val="18"/>
          <w:szCs w:val="18"/>
        </w:rPr>
        <w:t>Общие положения</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4 Закона Курганской области от 30 мая 2007 года № 251 «О регулировании отдельных положений муниципальной службы в Курганской области» и устанавливает</w:t>
      </w:r>
      <w:r w:rsidRPr="006D29A4">
        <w:rPr>
          <w:rFonts w:ascii="Times New Roman" w:hAnsi="Times New Roman"/>
          <w:color w:val="000000"/>
          <w:sz w:val="18"/>
          <w:szCs w:val="18"/>
        </w:rPr>
        <w:t xml:space="preserve"> порядок определения размера и условий оплаты труда Главы Притобольного района, осуществляющего свои полномочия на постоянной основе (далее - Глава).</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color w:val="000000"/>
          <w:sz w:val="18"/>
          <w:szCs w:val="18"/>
        </w:rPr>
        <w:t xml:space="preserve">Раздел </w:t>
      </w:r>
      <w:r w:rsidRPr="006D29A4">
        <w:rPr>
          <w:rFonts w:ascii="Times New Roman" w:hAnsi="Times New Roman"/>
          <w:b/>
          <w:color w:val="000000"/>
          <w:sz w:val="18"/>
          <w:szCs w:val="18"/>
          <w:lang w:val="en-US"/>
        </w:rPr>
        <w:t>II</w:t>
      </w:r>
      <w:r w:rsidRPr="006D29A4">
        <w:rPr>
          <w:rFonts w:ascii="Times New Roman" w:hAnsi="Times New Roman"/>
          <w:b/>
          <w:color w:val="000000"/>
          <w:sz w:val="18"/>
          <w:szCs w:val="18"/>
        </w:rPr>
        <w:t>. Оплата труда Главы</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2. </w:t>
      </w:r>
      <w:r w:rsidRPr="006D29A4">
        <w:rPr>
          <w:rFonts w:ascii="Times New Roman" w:hAnsi="Times New Roman"/>
          <w:color w:val="000000"/>
          <w:sz w:val="18"/>
          <w:szCs w:val="18"/>
        </w:rPr>
        <w:t>Оплата труда Главы производится в виде денежного содержания, которое состоит из должностного оклада Главы (далее - должностной оклад), а также из ежемесячных и иных дополнительных выплат</w:t>
      </w:r>
      <w:r w:rsidRPr="006D29A4">
        <w:rPr>
          <w:rFonts w:ascii="Times New Roman" w:hAnsi="Times New Roman"/>
          <w:sz w:val="18"/>
          <w:szCs w:val="18"/>
        </w:rPr>
        <w:t>, к которым относятся:</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1) ежемесячное денежное поощрение;</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2) ежемесячная процентная надбавка к должностному окладу за работу со сведениями, составляющими государственную тайну (при наличии допуска к сведениям, составляющим государственную тайну);</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3) единовременная выплата после </w:t>
      </w:r>
      <w:r w:rsidRPr="006D29A4">
        <w:rPr>
          <w:rFonts w:ascii="Times New Roman" w:hAnsi="Times New Roman"/>
          <w:color w:val="000000"/>
          <w:sz w:val="18"/>
          <w:szCs w:val="18"/>
        </w:rPr>
        <w:t>утверждения Притобольной районной Думой</w:t>
      </w:r>
      <w:r w:rsidRPr="006D29A4">
        <w:rPr>
          <w:rFonts w:ascii="Times New Roman" w:hAnsi="Times New Roman"/>
          <w:sz w:val="18"/>
          <w:szCs w:val="18"/>
        </w:rPr>
        <w:t xml:space="preserve"> ежегодного отчета о деятельности Главы и Администрации Притобольного района за предыдущий год,</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color w:val="000000"/>
          <w:sz w:val="18"/>
          <w:szCs w:val="18"/>
        </w:rPr>
        <w:t xml:space="preserve">                  3.</w:t>
      </w:r>
      <w:r w:rsidRPr="006D29A4">
        <w:rPr>
          <w:rFonts w:ascii="Times New Roman" w:hAnsi="Times New Roman"/>
          <w:sz w:val="18"/>
          <w:szCs w:val="18"/>
        </w:rPr>
        <w:t> Размер должностного оклада устанавливается в соответствии со статьей 4 Закона Курганской области от 30 мая 2007 года № 251 «О регулировании отдельных положений муниципальной службы в Курганской области».</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4. Порядок определения размера и выплаты ежемесячного денежного поощрения Главе, </w:t>
      </w:r>
      <w:r w:rsidRPr="006D29A4">
        <w:rPr>
          <w:rFonts w:ascii="Times New Roman" w:hAnsi="Times New Roman"/>
          <w:color w:val="000000"/>
          <w:sz w:val="18"/>
          <w:szCs w:val="18"/>
        </w:rPr>
        <w:t>устанавливается приложением к настоящему Положению.</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5. Ежемесячная процентная надбавка к должностному окладу за работу со сведениями, составляющими государственную тайну, выплачивается Главе, исполнение должностных обязанностей которого связано с использованием сведений, составляющих государственную тайну, в размерах и порядке, определяемых федеральным законодательством.</w:t>
      </w:r>
    </w:p>
    <w:p w:rsidR="00790E6E" w:rsidRPr="006D29A4" w:rsidRDefault="00790E6E" w:rsidP="006D29A4">
      <w:pPr>
        <w:spacing w:after="0" w:line="240" w:lineRule="auto"/>
        <w:jc w:val="both"/>
        <w:rPr>
          <w:rFonts w:ascii="Times New Roman" w:hAnsi="Times New Roman"/>
          <w:color w:val="000000"/>
          <w:sz w:val="18"/>
          <w:szCs w:val="18"/>
        </w:rPr>
      </w:pPr>
      <w:r w:rsidRPr="006D29A4">
        <w:rPr>
          <w:rFonts w:ascii="Times New Roman" w:hAnsi="Times New Roman"/>
          <w:sz w:val="18"/>
          <w:szCs w:val="18"/>
        </w:rPr>
        <w:t xml:space="preserve">                  6. </w:t>
      </w:r>
      <w:r w:rsidRPr="006D29A4">
        <w:rPr>
          <w:rFonts w:ascii="Times New Roman" w:hAnsi="Times New Roman"/>
          <w:color w:val="000000"/>
          <w:sz w:val="18"/>
          <w:szCs w:val="18"/>
        </w:rPr>
        <w:t>После утверждения Притобольной районной Думой ежегодного отчета о деятельности Главы и Администрации Притобольного района за предыдущий год, в случае удовлетворительной оценки деятельности Главы, на основании заявления, производится единовременная выплата в размере одного должностного оклада.</w:t>
      </w:r>
    </w:p>
    <w:p w:rsidR="00790E6E" w:rsidRPr="006D29A4" w:rsidRDefault="00790E6E" w:rsidP="006D29A4">
      <w:pPr>
        <w:spacing w:after="0" w:line="240" w:lineRule="auto"/>
        <w:ind w:firstLine="1080"/>
        <w:jc w:val="both"/>
        <w:rPr>
          <w:rFonts w:ascii="Times New Roman" w:hAnsi="Times New Roman"/>
          <w:b/>
          <w:color w:val="000000"/>
          <w:sz w:val="18"/>
          <w:szCs w:val="18"/>
        </w:rPr>
      </w:pPr>
      <w:r w:rsidRPr="006D29A4">
        <w:rPr>
          <w:rFonts w:ascii="Times New Roman" w:hAnsi="Times New Roman"/>
          <w:color w:val="000000"/>
          <w:sz w:val="18"/>
          <w:szCs w:val="18"/>
        </w:rPr>
        <w:t>В случае неудовлетворительной оценки деятельности Главы по результатам ежегодного отчета перед Притобольной районной Думой, единовременная выплата Главе не выплачивается.</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7. К денежному содержанию Главы устанавливается районный коэффициент в размерах, установленных действующим законодательством.</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8. Главе производятся иные выплаты, предусмотренные законодательством Российской Федерации, Курганской области.</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9. Решение об определении размера должностного оклада, а также размеров ежемесячных и иных дополнительных выплат принимается </w:t>
      </w:r>
      <w:r w:rsidRPr="006D29A4">
        <w:rPr>
          <w:rFonts w:ascii="Times New Roman" w:hAnsi="Times New Roman"/>
          <w:color w:val="000000"/>
          <w:sz w:val="18"/>
          <w:szCs w:val="18"/>
        </w:rPr>
        <w:t>представительным органом Притобольного района.</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10. Оплата труда Главы производится за счет средств бюджета Притобольного района (далее - местный бюджет).</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sz w:val="18"/>
          <w:szCs w:val="18"/>
        </w:rPr>
        <w:t xml:space="preserve">Раздел </w:t>
      </w:r>
      <w:r w:rsidRPr="006D29A4">
        <w:rPr>
          <w:rFonts w:ascii="Times New Roman" w:hAnsi="Times New Roman"/>
          <w:b/>
          <w:sz w:val="18"/>
          <w:szCs w:val="18"/>
          <w:lang w:val="en-US"/>
        </w:rPr>
        <w:t>III</w:t>
      </w:r>
      <w:r w:rsidRPr="006D29A4">
        <w:rPr>
          <w:rFonts w:ascii="Times New Roman" w:hAnsi="Times New Roman"/>
          <w:b/>
          <w:sz w:val="18"/>
          <w:szCs w:val="18"/>
        </w:rPr>
        <w:t>. Фонд оплаты труда Главы</w:t>
      </w:r>
    </w:p>
    <w:p w:rsidR="00790E6E" w:rsidRPr="006D29A4" w:rsidRDefault="00790E6E" w:rsidP="006D29A4">
      <w:pPr>
        <w:spacing w:after="0" w:line="240" w:lineRule="auto"/>
        <w:jc w:val="both"/>
        <w:rPr>
          <w:rFonts w:ascii="Times New Roman" w:hAnsi="Times New Roman"/>
          <w:sz w:val="18"/>
          <w:szCs w:val="18"/>
        </w:rPr>
      </w:pPr>
      <w:bookmarkStart w:id="23" w:name="Par20"/>
      <w:bookmarkEnd w:id="23"/>
      <w:r w:rsidRPr="006D29A4">
        <w:rPr>
          <w:rFonts w:ascii="Times New Roman" w:hAnsi="Times New Roman"/>
          <w:sz w:val="18"/>
          <w:szCs w:val="18"/>
        </w:rPr>
        <w:t xml:space="preserve">                  11. При формировании фонда оплаты труда Главы, сверх суммы средств, направляемых для выплаты должностного оклада, предусматриваются следующие средства местного бюджета для выплаты (в расчете на год):</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color w:val="000000"/>
          <w:sz w:val="18"/>
          <w:szCs w:val="18"/>
        </w:rPr>
        <w:t xml:space="preserve">                   1) ежемесячного денежного поощрения - в размере двенадцати ежемесячных денежных поощрений;</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2) ежемесячной процентной надбавки к должностному окладу за работу со сведениями, составляющими государственную тайну, - </w:t>
      </w:r>
      <w:r w:rsidRPr="006D29A4">
        <w:rPr>
          <w:rFonts w:ascii="Times New Roman" w:hAnsi="Times New Roman"/>
          <w:color w:val="000000"/>
          <w:sz w:val="18"/>
          <w:szCs w:val="18"/>
        </w:rPr>
        <w:t>в размере двенадцати ежемесячных процентных надбавок к должностному окладу за работу со сведениями, составляющими государственную тайну, из расчета фактически установленного размера указанной надбавки;</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3) единовременной выплаты после утверждения ежегодного отчета о деятельности Главы и Администрации Притобольного района за предыдущий год - в размере одного должностного оклада.</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12. Фонд оплаты труда Главы формируется за счет средств, предусмотренных пунктом 10 настоящего Порядка.</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Также за счет средств местного бюджета производятся:</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1) выплаты районного коэффициента;</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2) иные выплаты, предусмотренные законодательством Российской Федерации, Курганской области, а так же по ходатайству Губернатора Курганской области.</w:t>
      </w:r>
    </w:p>
    <w:p w:rsidR="00790E6E" w:rsidRPr="006D29A4" w:rsidRDefault="00790E6E" w:rsidP="006D29A4">
      <w:pPr>
        <w:spacing w:after="0" w:line="240" w:lineRule="auto"/>
        <w:ind w:left="4956"/>
        <w:jc w:val="both"/>
        <w:rPr>
          <w:rFonts w:ascii="Times New Roman" w:hAnsi="Times New Roman"/>
          <w:color w:val="000000"/>
          <w:sz w:val="18"/>
          <w:szCs w:val="18"/>
        </w:rPr>
      </w:pPr>
      <w:r w:rsidRPr="006D29A4">
        <w:rPr>
          <w:rFonts w:ascii="Times New Roman" w:hAnsi="Times New Roman"/>
          <w:sz w:val="18"/>
          <w:szCs w:val="18"/>
        </w:rPr>
        <w:t xml:space="preserve">Приложение к </w:t>
      </w:r>
      <w:r w:rsidRPr="006D29A4">
        <w:rPr>
          <w:rFonts w:ascii="Times New Roman" w:hAnsi="Times New Roman"/>
          <w:color w:val="000000"/>
          <w:sz w:val="18"/>
          <w:szCs w:val="18"/>
        </w:rPr>
        <w:t>Положению об определении размера и условий оплаты труда Главы Притобольного района,</w:t>
      </w:r>
    </w:p>
    <w:p w:rsidR="00790E6E" w:rsidRPr="006D29A4" w:rsidRDefault="00790E6E" w:rsidP="006D29A4">
      <w:pPr>
        <w:spacing w:after="0" w:line="240" w:lineRule="auto"/>
        <w:ind w:left="4956"/>
        <w:jc w:val="both"/>
        <w:rPr>
          <w:rFonts w:ascii="Times New Roman" w:hAnsi="Times New Roman"/>
          <w:color w:val="000000"/>
          <w:sz w:val="18"/>
          <w:szCs w:val="18"/>
        </w:rPr>
      </w:pPr>
      <w:r w:rsidRPr="006D29A4">
        <w:rPr>
          <w:rFonts w:ascii="Times New Roman" w:hAnsi="Times New Roman"/>
          <w:color w:val="000000"/>
          <w:sz w:val="18"/>
          <w:szCs w:val="18"/>
        </w:rPr>
        <w:t>осуществляющего свои полномочия на         постоянной основе»</w:t>
      </w:r>
    </w:p>
    <w:p w:rsidR="00790E6E" w:rsidRPr="006D29A4" w:rsidRDefault="00790E6E" w:rsidP="006D29A4">
      <w:pPr>
        <w:tabs>
          <w:tab w:val="left" w:pos="6060"/>
        </w:tabs>
        <w:spacing w:after="0" w:line="240" w:lineRule="auto"/>
        <w:jc w:val="both"/>
        <w:rPr>
          <w:rFonts w:ascii="Times New Roman" w:hAnsi="Times New Roman"/>
          <w:sz w:val="18"/>
          <w:szCs w:val="18"/>
        </w:rPr>
      </w:pPr>
    </w:p>
    <w:p w:rsidR="00790E6E" w:rsidRPr="006D29A4" w:rsidRDefault="00790E6E" w:rsidP="006D29A4">
      <w:pPr>
        <w:spacing w:after="0" w:line="240" w:lineRule="auto"/>
        <w:jc w:val="center"/>
        <w:rPr>
          <w:rFonts w:ascii="Times New Roman" w:hAnsi="Times New Roman"/>
          <w:b/>
          <w:sz w:val="18"/>
          <w:szCs w:val="18"/>
        </w:rPr>
      </w:pPr>
      <w:r w:rsidRPr="006D29A4">
        <w:rPr>
          <w:rFonts w:ascii="Times New Roman" w:hAnsi="Times New Roman"/>
          <w:b/>
          <w:color w:val="000000"/>
          <w:sz w:val="18"/>
          <w:szCs w:val="18"/>
        </w:rPr>
        <w:t>ПОРЯДОК</w:t>
      </w:r>
    </w:p>
    <w:p w:rsidR="00790E6E" w:rsidRPr="006D29A4" w:rsidRDefault="00790E6E" w:rsidP="006D29A4">
      <w:pPr>
        <w:spacing w:after="0" w:line="240" w:lineRule="auto"/>
        <w:jc w:val="center"/>
        <w:rPr>
          <w:rFonts w:ascii="Times New Roman" w:hAnsi="Times New Roman"/>
          <w:b/>
          <w:color w:val="000000"/>
          <w:sz w:val="18"/>
          <w:szCs w:val="18"/>
        </w:rPr>
      </w:pPr>
      <w:r w:rsidRPr="006D29A4">
        <w:rPr>
          <w:rFonts w:ascii="Times New Roman" w:hAnsi="Times New Roman"/>
          <w:b/>
          <w:color w:val="000000"/>
          <w:sz w:val="18"/>
          <w:szCs w:val="18"/>
        </w:rPr>
        <w:t>определения размера и выплаты ежемесячного денежного поощрения</w:t>
      </w:r>
    </w:p>
    <w:p w:rsidR="00790E6E" w:rsidRPr="006D29A4" w:rsidRDefault="00790E6E" w:rsidP="006D29A4">
      <w:pPr>
        <w:spacing w:after="0" w:line="240" w:lineRule="auto"/>
        <w:jc w:val="center"/>
        <w:rPr>
          <w:rFonts w:ascii="Times New Roman" w:hAnsi="Times New Roman"/>
          <w:b/>
          <w:sz w:val="18"/>
          <w:szCs w:val="18"/>
        </w:rPr>
      </w:pPr>
      <w:r w:rsidRPr="006D29A4">
        <w:rPr>
          <w:rFonts w:ascii="Times New Roman" w:hAnsi="Times New Roman"/>
          <w:b/>
          <w:color w:val="000000"/>
          <w:sz w:val="18"/>
          <w:szCs w:val="18"/>
        </w:rPr>
        <w:t xml:space="preserve"> Главе Притобольного района,</w:t>
      </w:r>
    </w:p>
    <w:p w:rsidR="00790E6E" w:rsidRPr="006D29A4" w:rsidRDefault="00790E6E" w:rsidP="006D29A4">
      <w:pPr>
        <w:spacing w:after="0" w:line="240" w:lineRule="auto"/>
        <w:jc w:val="center"/>
        <w:rPr>
          <w:rFonts w:ascii="Times New Roman" w:hAnsi="Times New Roman"/>
          <w:b/>
          <w:sz w:val="18"/>
          <w:szCs w:val="18"/>
        </w:rPr>
      </w:pPr>
      <w:r w:rsidRPr="006D29A4">
        <w:rPr>
          <w:rFonts w:ascii="Times New Roman" w:hAnsi="Times New Roman"/>
          <w:b/>
          <w:color w:val="000000"/>
          <w:sz w:val="18"/>
          <w:szCs w:val="18"/>
        </w:rPr>
        <w:t>осуществляющему свои полномочия на постоянной основе</w:t>
      </w:r>
    </w:p>
    <w:p w:rsidR="00790E6E" w:rsidRPr="006D29A4" w:rsidRDefault="00790E6E" w:rsidP="006D29A4">
      <w:pPr>
        <w:spacing w:after="0" w:line="240" w:lineRule="auto"/>
        <w:jc w:val="both"/>
        <w:rPr>
          <w:rFonts w:ascii="Times New Roman" w:hAnsi="Times New Roman"/>
          <w:sz w:val="18"/>
          <w:szCs w:val="18"/>
        </w:rPr>
      </w:pP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1. Настоящий Порядок определения размера и выплаты ежемесячного денежного поощрения </w:t>
      </w:r>
      <w:r w:rsidRPr="006D29A4">
        <w:rPr>
          <w:rFonts w:ascii="Times New Roman" w:hAnsi="Times New Roman"/>
          <w:color w:val="000000"/>
          <w:sz w:val="18"/>
          <w:szCs w:val="18"/>
        </w:rPr>
        <w:t>Главе Притобольного района, осуществляющему свои полномочия на постоянной основе (далее - Глава),</w:t>
      </w:r>
      <w:r w:rsidRPr="006D29A4">
        <w:rPr>
          <w:rFonts w:ascii="Times New Roman" w:hAnsi="Times New Roman"/>
          <w:sz w:val="18"/>
          <w:szCs w:val="18"/>
        </w:rPr>
        <w:t xml:space="preserve"> определяет порядок выплаты Главе ежемесячного денежного поощрения (далее - Порядок).</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2. Начисление и выплата ежемесячного денежного поощрения производится за фактически отработанное время одновременно с выплатой должностного оклада.</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sz w:val="18"/>
          <w:szCs w:val="18"/>
        </w:rPr>
        <w:t xml:space="preserve">                  3. Размер ежемесячного денежного поощрения </w:t>
      </w:r>
      <w:r w:rsidRPr="006D29A4">
        <w:rPr>
          <w:rFonts w:ascii="Times New Roman" w:hAnsi="Times New Roman"/>
          <w:color w:val="000000"/>
          <w:sz w:val="18"/>
          <w:szCs w:val="18"/>
        </w:rPr>
        <w:t>Главы устанавливается в размере от 1 до 1,5209 должностных окладов Главы.</w:t>
      </w:r>
    </w:p>
    <w:p w:rsidR="00790E6E" w:rsidRPr="006D29A4" w:rsidRDefault="00790E6E" w:rsidP="006D29A4">
      <w:pPr>
        <w:spacing w:after="0" w:line="240" w:lineRule="auto"/>
        <w:jc w:val="both"/>
        <w:rPr>
          <w:rFonts w:ascii="Times New Roman" w:hAnsi="Times New Roman"/>
          <w:sz w:val="18"/>
          <w:szCs w:val="18"/>
        </w:rPr>
      </w:pPr>
      <w:r w:rsidRPr="006D29A4">
        <w:rPr>
          <w:rFonts w:ascii="Times New Roman" w:hAnsi="Times New Roman"/>
          <w:color w:val="000000"/>
          <w:sz w:val="18"/>
          <w:szCs w:val="18"/>
        </w:rPr>
        <w:t xml:space="preserve">                 4. Время нахождения Главы в ежегодном оплачиваемом отпуске, отпуске по беременности и родам, в учебном отпуске, в период получения пособия по временной нетрудоспособности и другие периоды, когда Глава фактически не работал, не учитывается в расчетном периоде для начисления ежемесячного денежного поощрения.</w:t>
      </w:r>
    </w:p>
    <w:p w:rsidR="00790E6E" w:rsidRPr="006D29A4" w:rsidRDefault="00790E6E" w:rsidP="006D29A4">
      <w:pPr>
        <w:spacing w:after="0" w:line="240" w:lineRule="auto"/>
        <w:jc w:val="both"/>
        <w:rPr>
          <w:rFonts w:ascii="Times New Roman" w:hAnsi="Times New Roman"/>
          <w:color w:val="000000"/>
          <w:sz w:val="18"/>
          <w:szCs w:val="18"/>
        </w:rPr>
      </w:pPr>
      <w:r w:rsidRPr="006D29A4">
        <w:rPr>
          <w:rFonts w:ascii="Times New Roman" w:hAnsi="Times New Roman"/>
          <w:sz w:val="18"/>
          <w:szCs w:val="18"/>
        </w:rPr>
        <w:t xml:space="preserve">                 5.  В случае неудовлетворительной оценки деятельности Главы по результатам ежегодного отчета перед </w:t>
      </w:r>
      <w:r w:rsidRPr="006D29A4">
        <w:rPr>
          <w:rFonts w:ascii="Times New Roman" w:hAnsi="Times New Roman"/>
          <w:color w:val="000000"/>
          <w:sz w:val="18"/>
          <w:szCs w:val="18"/>
        </w:rPr>
        <w:t>Притобольной районной Думой,</w:t>
      </w:r>
      <w:r w:rsidRPr="006D29A4">
        <w:rPr>
          <w:rFonts w:ascii="Times New Roman" w:hAnsi="Times New Roman"/>
          <w:color w:val="FF0000"/>
          <w:sz w:val="18"/>
          <w:szCs w:val="18"/>
        </w:rPr>
        <w:t xml:space="preserve"> </w:t>
      </w:r>
      <w:r w:rsidRPr="006D29A4">
        <w:rPr>
          <w:rFonts w:ascii="Times New Roman" w:hAnsi="Times New Roman"/>
          <w:color w:val="000000"/>
          <w:sz w:val="18"/>
          <w:szCs w:val="18"/>
        </w:rPr>
        <w:t>ежемесячное денежное поощрение Главе не выплачивается в течение 1 месяца.</w:t>
      </w:r>
    </w:p>
    <w:p w:rsidR="00790E6E" w:rsidRPr="006D29A4" w:rsidRDefault="00790E6E" w:rsidP="006D29A4">
      <w:pPr>
        <w:shd w:val="clear" w:color="auto" w:fill="FFFFFF"/>
        <w:spacing w:after="0" w:line="240" w:lineRule="auto"/>
        <w:ind w:firstLine="709"/>
        <w:jc w:val="center"/>
        <w:rPr>
          <w:rFonts w:ascii="Times New Roman" w:hAnsi="Times New Roman"/>
          <w:b/>
          <w:sz w:val="18"/>
          <w:szCs w:val="18"/>
        </w:rPr>
      </w:pPr>
    </w:p>
    <w:p w:rsidR="00790E6E" w:rsidRPr="006D29A4" w:rsidRDefault="00790E6E" w:rsidP="006D29A4">
      <w:pPr>
        <w:spacing w:after="0"/>
        <w:jc w:val="center"/>
        <w:rPr>
          <w:rFonts w:ascii="Times New Roman" w:hAnsi="Times New Roman"/>
          <w:b/>
          <w:sz w:val="18"/>
          <w:szCs w:val="18"/>
        </w:rPr>
      </w:pPr>
      <w:r w:rsidRPr="006D29A4">
        <w:rPr>
          <w:rFonts w:ascii="Times New Roman" w:hAnsi="Times New Roman"/>
          <w:b/>
          <w:sz w:val="18"/>
          <w:szCs w:val="18"/>
        </w:rPr>
        <w:t>РОССИЙСКАЯ  ФЕДЕРАЦИЯ</w:t>
      </w:r>
    </w:p>
    <w:p w:rsidR="00790E6E" w:rsidRPr="006D29A4" w:rsidRDefault="00790E6E" w:rsidP="006D29A4">
      <w:pPr>
        <w:spacing w:after="0"/>
        <w:jc w:val="center"/>
        <w:rPr>
          <w:rFonts w:ascii="Times New Roman" w:hAnsi="Times New Roman"/>
          <w:b/>
          <w:sz w:val="18"/>
          <w:szCs w:val="18"/>
        </w:rPr>
      </w:pPr>
      <w:r w:rsidRPr="006D29A4">
        <w:rPr>
          <w:rFonts w:ascii="Times New Roman" w:hAnsi="Times New Roman"/>
          <w:b/>
          <w:sz w:val="18"/>
          <w:szCs w:val="18"/>
        </w:rPr>
        <w:t>КУРГАНСКАЯ ОБЛАСТЬ</w:t>
      </w:r>
    </w:p>
    <w:p w:rsidR="00790E6E" w:rsidRPr="006D29A4" w:rsidRDefault="00790E6E" w:rsidP="006D29A4">
      <w:pPr>
        <w:spacing w:after="0"/>
        <w:jc w:val="center"/>
        <w:rPr>
          <w:rFonts w:ascii="Times New Roman" w:hAnsi="Times New Roman"/>
          <w:b/>
          <w:sz w:val="18"/>
          <w:szCs w:val="18"/>
        </w:rPr>
      </w:pPr>
      <w:r w:rsidRPr="006D29A4">
        <w:rPr>
          <w:rFonts w:ascii="Times New Roman" w:hAnsi="Times New Roman"/>
          <w:b/>
          <w:sz w:val="18"/>
          <w:szCs w:val="18"/>
        </w:rPr>
        <w:t>ПРИТОБОЛЬНЫЙ РАЙОН</w:t>
      </w:r>
    </w:p>
    <w:p w:rsidR="00790E6E" w:rsidRPr="006D29A4" w:rsidRDefault="00790E6E" w:rsidP="006D29A4">
      <w:pPr>
        <w:spacing w:after="0" w:line="240" w:lineRule="atLeast"/>
        <w:jc w:val="center"/>
        <w:rPr>
          <w:rFonts w:ascii="Times New Roman" w:hAnsi="Times New Roman"/>
          <w:b/>
          <w:sz w:val="18"/>
          <w:szCs w:val="18"/>
        </w:rPr>
      </w:pPr>
      <w:r w:rsidRPr="006D29A4">
        <w:rPr>
          <w:rFonts w:ascii="Times New Roman" w:hAnsi="Times New Roman"/>
          <w:b/>
          <w:sz w:val="18"/>
          <w:szCs w:val="18"/>
        </w:rPr>
        <w:t>ПРИТОБОЛЬНАЯ РАЙОННАЯ ДУМА</w:t>
      </w:r>
    </w:p>
    <w:p w:rsidR="00790E6E" w:rsidRPr="006D29A4" w:rsidRDefault="00790E6E" w:rsidP="006D29A4">
      <w:pPr>
        <w:spacing w:after="0" w:line="240" w:lineRule="atLeast"/>
        <w:jc w:val="center"/>
        <w:rPr>
          <w:rFonts w:ascii="Times New Roman" w:hAnsi="Times New Roman"/>
          <w:b/>
          <w:sz w:val="18"/>
          <w:szCs w:val="18"/>
        </w:rPr>
      </w:pPr>
      <w:r w:rsidRPr="006D29A4">
        <w:rPr>
          <w:rFonts w:ascii="Times New Roman" w:hAnsi="Times New Roman"/>
          <w:b/>
          <w:sz w:val="18"/>
          <w:szCs w:val="18"/>
        </w:rPr>
        <w:t>РЕШЕНИЕ</w:t>
      </w:r>
    </w:p>
    <w:p w:rsidR="00790E6E" w:rsidRPr="006D29A4" w:rsidRDefault="00790E6E" w:rsidP="006D29A4">
      <w:pPr>
        <w:spacing w:after="0"/>
        <w:rPr>
          <w:rFonts w:ascii="Times New Roman" w:hAnsi="Times New Roman"/>
          <w:b/>
          <w:sz w:val="18"/>
          <w:szCs w:val="18"/>
        </w:rPr>
      </w:pPr>
    </w:p>
    <w:p w:rsidR="00790E6E" w:rsidRPr="006D29A4" w:rsidRDefault="00790E6E" w:rsidP="006D29A4">
      <w:pPr>
        <w:spacing w:after="0"/>
        <w:rPr>
          <w:rFonts w:ascii="Times New Roman" w:hAnsi="Times New Roman"/>
          <w:b/>
          <w:sz w:val="18"/>
          <w:szCs w:val="18"/>
        </w:rPr>
      </w:pPr>
      <w:r w:rsidRPr="006D29A4">
        <w:rPr>
          <w:rFonts w:ascii="Times New Roman" w:hAnsi="Times New Roman"/>
          <w:b/>
          <w:sz w:val="18"/>
          <w:szCs w:val="18"/>
        </w:rPr>
        <w:t>от  23 декабря 2020 года № 34</w:t>
      </w:r>
    </w:p>
    <w:p w:rsidR="00790E6E" w:rsidRPr="006D29A4" w:rsidRDefault="00790E6E" w:rsidP="006D29A4">
      <w:pPr>
        <w:spacing w:after="0"/>
        <w:rPr>
          <w:rFonts w:ascii="Times New Roman" w:hAnsi="Times New Roman"/>
          <w:b/>
          <w:sz w:val="18"/>
          <w:szCs w:val="18"/>
        </w:rPr>
      </w:pPr>
      <w:r w:rsidRPr="006D29A4">
        <w:rPr>
          <w:rFonts w:ascii="Times New Roman" w:hAnsi="Times New Roman"/>
          <w:b/>
          <w:sz w:val="18"/>
          <w:szCs w:val="18"/>
        </w:rPr>
        <w:t>с. Глядянское</w:t>
      </w:r>
    </w:p>
    <w:tbl>
      <w:tblPr>
        <w:tblW w:w="0" w:type="auto"/>
        <w:tblLook w:val="00A0"/>
      </w:tblPr>
      <w:tblGrid>
        <w:gridCol w:w="4219"/>
        <w:gridCol w:w="5793"/>
      </w:tblGrid>
      <w:tr w:rsidR="00790E6E" w:rsidRPr="007226AB" w:rsidTr="00CD27B6">
        <w:tc>
          <w:tcPr>
            <w:tcW w:w="4219" w:type="dxa"/>
          </w:tcPr>
          <w:p w:rsidR="00790E6E" w:rsidRPr="007226AB" w:rsidRDefault="00790E6E" w:rsidP="00CD27B6">
            <w:pPr>
              <w:spacing w:after="0" w:line="240" w:lineRule="auto"/>
              <w:jc w:val="both"/>
              <w:rPr>
                <w:rFonts w:ascii="Times New Roman" w:hAnsi="Times New Roman"/>
                <w:b/>
                <w:sz w:val="18"/>
                <w:szCs w:val="18"/>
              </w:rPr>
            </w:pPr>
            <w:r w:rsidRPr="007226AB">
              <w:rPr>
                <w:rFonts w:ascii="Times New Roman" w:hAnsi="Times New Roman"/>
                <w:b/>
                <w:sz w:val="18"/>
                <w:szCs w:val="18"/>
              </w:rPr>
              <w:t>Об утверждении Прогнозного плана приватизации муниципального имущества Притобольного района на 2021 год</w:t>
            </w:r>
          </w:p>
        </w:tc>
        <w:tc>
          <w:tcPr>
            <w:tcW w:w="5793" w:type="dxa"/>
          </w:tcPr>
          <w:p w:rsidR="00790E6E" w:rsidRPr="007226AB" w:rsidRDefault="00790E6E" w:rsidP="00CD27B6">
            <w:pPr>
              <w:spacing w:after="0" w:line="240" w:lineRule="auto"/>
              <w:rPr>
                <w:rFonts w:ascii="Times New Roman" w:hAnsi="Times New Roman"/>
                <w:b/>
                <w:sz w:val="18"/>
                <w:szCs w:val="18"/>
              </w:rPr>
            </w:pPr>
          </w:p>
        </w:tc>
      </w:tr>
    </w:tbl>
    <w:p w:rsidR="00790E6E" w:rsidRPr="006D29A4" w:rsidRDefault="00790E6E" w:rsidP="006D29A4">
      <w:pPr>
        <w:spacing w:after="0" w:line="240" w:lineRule="auto"/>
        <w:ind w:firstLine="709"/>
        <w:jc w:val="both"/>
        <w:rPr>
          <w:rFonts w:ascii="Times New Roman" w:hAnsi="Times New Roman"/>
          <w:sz w:val="18"/>
          <w:szCs w:val="18"/>
        </w:rPr>
      </w:pPr>
    </w:p>
    <w:p w:rsidR="00790E6E" w:rsidRPr="006D29A4" w:rsidRDefault="00790E6E" w:rsidP="006D29A4">
      <w:pPr>
        <w:spacing w:after="0" w:line="240" w:lineRule="auto"/>
        <w:ind w:firstLine="709"/>
        <w:jc w:val="both"/>
        <w:rPr>
          <w:rFonts w:ascii="Times New Roman" w:hAnsi="Times New Roman"/>
          <w:sz w:val="18"/>
          <w:szCs w:val="18"/>
        </w:rPr>
      </w:pPr>
      <w:r w:rsidRPr="006D29A4">
        <w:rPr>
          <w:rFonts w:ascii="Times New Roman" w:hAnsi="Times New Roman"/>
          <w:sz w:val="18"/>
          <w:szCs w:val="18"/>
        </w:rPr>
        <w:t xml:space="preserve">На основании Федерального закона от 21.12.2001 г. №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решения  Притобольной районной Думы от 27.07.2011 г. № 115 «Об утверждении Положения о порядке приватизации муниципального имущества Притобольного района», Притобольная районная Дума </w:t>
      </w:r>
    </w:p>
    <w:p w:rsidR="00790E6E" w:rsidRPr="006D29A4" w:rsidRDefault="00790E6E" w:rsidP="006D29A4">
      <w:pPr>
        <w:spacing w:after="0" w:line="240" w:lineRule="auto"/>
        <w:jc w:val="both"/>
        <w:rPr>
          <w:rFonts w:ascii="Times New Roman" w:hAnsi="Times New Roman"/>
          <w:b/>
          <w:sz w:val="18"/>
          <w:szCs w:val="18"/>
        </w:rPr>
      </w:pPr>
      <w:r w:rsidRPr="006D29A4">
        <w:rPr>
          <w:rFonts w:ascii="Times New Roman" w:hAnsi="Times New Roman"/>
          <w:b/>
          <w:sz w:val="18"/>
          <w:szCs w:val="18"/>
        </w:rPr>
        <w:t>РЕШИЛА:</w:t>
      </w:r>
    </w:p>
    <w:p w:rsidR="00790E6E" w:rsidRPr="006D29A4" w:rsidRDefault="00790E6E" w:rsidP="006D29A4">
      <w:pPr>
        <w:spacing w:after="0" w:line="240" w:lineRule="auto"/>
        <w:ind w:firstLine="709"/>
        <w:jc w:val="both"/>
        <w:rPr>
          <w:rFonts w:ascii="Times New Roman" w:hAnsi="Times New Roman"/>
          <w:sz w:val="18"/>
          <w:szCs w:val="18"/>
        </w:rPr>
      </w:pPr>
      <w:r w:rsidRPr="006D29A4">
        <w:rPr>
          <w:rFonts w:ascii="Times New Roman" w:hAnsi="Times New Roman"/>
          <w:sz w:val="18"/>
          <w:szCs w:val="18"/>
        </w:rPr>
        <w:t>1. Утвердить Прогнозный план приватизации муниципального имущества Притобольного района на 2021 год согласно приложению к настоящему решению.</w:t>
      </w:r>
    </w:p>
    <w:p w:rsidR="00790E6E" w:rsidRPr="006D29A4" w:rsidRDefault="00790E6E" w:rsidP="006D29A4">
      <w:pPr>
        <w:spacing w:after="0" w:line="240" w:lineRule="auto"/>
        <w:ind w:firstLine="709"/>
        <w:jc w:val="both"/>
        <w:rPr>
          <w:rFonts w:ascii="Times New Roman" w:hAnsi="Times New Roman"/>
          <w:sz w:val="18"/>
          <w:szCs w:val="18"/>
        </w:rPr>
      </w:pPr>
      <w:r w:rsidRPr="006D29A4">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90E6E" w:rsidRPr="006D29A4" w:rsidRDefault="00790E6E" w:rsidP="006D29A4">
      <w:pPr>
        <w:pStyle w:val="1"/>
        <w:spacing w:line="240" w:lineRule="auto"/>
        <w:ind w:firstLine="709"/>
        <w:rPr>
          <w:sz w:val="18"/>
          <w:szCs w:val="18"/>
        </w:rPr>
      </w:pPr>
      <w:r w:rsidRPr="006D29A4">
        <w:rPr>
          <w:sz w:val="18"/>
          <w:szCs w:val="18"/>
        </w:rPr>
        <w:t xml:space="preserve">3. Контроль за выполнением настоящего решения возложить на комитет по бюджету и экономике Притобольной районной Думы.  </w:t>
      </w:r>
    </w:p>
    <w:p w:rsidR="00790E6E" w:rsidRPr="006D29A4" w:rsidRDefault="00790E6E" w:rsidP="006D29A4">
      <w:pPr>
        <w:pStyle w:val="1"/>
        <w:spacing w:line="240" w:lineRule="auto"/>
        <w:ind w:firstLine="709"/>
        <w:rPr>
          <w:sz w:val="18"/>
          <w:szCs w:val="18"/>
        </w:rPr>
      </w:pPr>
    </w:p>
    <w:p w:rsidR="00790E6E" w:rsidRPr="006D29A4" w:rsidRDefault="00790E6E" w:rsidP="006D29A4">
      <w:pPr>
        <w:pStyle w:val="1"/>
        <w:spacing w:line="240" w:lineRule="auto"/>
        <w:ind w:firstLine="709"/>
        <w:rPr>
          <w:sz w:val="18"/>
          <w:szCs w:val="18"/>
        </w:rPr>
      </w:pPr>
    </w:p>
    <w:p w:rsidR="00790E6E" w:rsidRPr="006D29A4" w:rsidRDefault="00790E6E" w:rsidP="006D29A4">
      <w:pPr>
        <w:pStyle w:val="1"/>
        <w:spacing w:line="240" w:lineRule="auto"/>
        <w:rPr>
          <w:sz w:val="18"/>
          <w:szCs w:val="18"/>
        </w:rPr>
      </w:pPr>
      <w:r w:rsidRPr="006D29A4">
        <w:rPr>
          <w:sz w:val="18"/>
          <w:szCs w:val="18"/>
        </w:rPr>
        <w:t>Председатель</w:t>
      </w:r>
    </w:p>
    <w:p w:rsidR="00790E6E" w:rsidRPr="006D29A4" w:rsidRDefault="00790E6E" w:rsidP="006D29A4">
      <w:pPr>
        <w:pStyle w:val="1"/>
        <w:spacing w:line="240" w:lineRule="auto"/>
        <w:rPr>
          <w:sz w:val="18"/>
          <w:szCs w:val="18"/>
        </w:rPr>
      </w:pPr>
      <w:r w:rsidRPr="006D29A4">
        <w:rPr>
          <w:sz w:val="18"/>
          <w:szCs w:val="18"/>
        </w:rPr>
        <w:t>Притобольной  районной Думы                                                                                    Г.В. Кубасова</w:t>
      </w:r>
    </w:p>
    <w:p w:rsidR="00790E6E" w:rsidRPr="006D29A4" w:rsidRDefault="00790E6E" w:rsidP="006D29A4">
      <w:pPr>
        <w:spacing w:after="0" w:line="240" w:lineRule="auto"/>
        <w:ind w:left="4820"/>
        <w:jc w:val="both"/>
        <w:rPr>
          <w:rFonts w:ascii="Times New Roman" w:hAnsi="Times New Roman"/>
          <w:sz w:val="18"/>
          <w:szCs w:val="18"/>
        </w:rPr>
      </w:pPr>
      <w:r w:rsidRPr="006D29A4">
        <w:rPr>
          <w:rFonts w:ascii="Times New Roman" w:hAnsi="Times New Roman"/>
          <w:sz w:val="18"/>
          <w:szCs w:val="18"/>
        </w:rPr>
        <w:t>Приложение к решению Притобольной районной Думы  от 23декабря 2020 года № 34 «Об утверждении Прогнозного плана приватизации муниципального имущества Притобольного района на 2021 год»</w:t>
      </w:r>
    </w:p>
    <w:p w:rsidR="00790E6E" w:rsidRPr="006D29A4" w:rsidRDefault="00790E6E" w:rsidP="006D29A4">
      <w:pPr>
        <w:spacing w:after="0" w:line="240" w:lineRule="auto"/>
        <w:rPr>
          <w:rFonts w:ascii="Times New Roman" w:hAnsi="Times New Roman"/>
          <w:sz w:val="18"/>
          <w:szCs w:val="18"/>
        </w:rPr>
      </w:pPr>
    </w:p>
    <w:p w:rsidR="00790E6E" w:rsidRPr="006D29A4" w:rsidRDefault="00790E6E" w:rsidP="006D29A4">
      <w:pPr>
        <w:shd w:val="clear" w:color="auto" w:fill="FFFFFF"/>
        <w:spacing w:after="0" w:line="240" w:lineRule="auto"/>
        <w:ind w:firstLine="709"/>
        <w:jc w:val="center"/>
        <w:rPr>
          <w:rFonts w:ascii="Times New Roman" w:hAnsi="Times New Roman"/>
          <w:b/>
          <w:sz w:val="18"/>
          <w:szCs w:val="18"/>
        </w:rPr>
      </w:pPr>
      <w:r w:rsidRPr="006D29A4">
        <w:rPr>
          <w:rFonts w:ascii="Times New Roman" w:hAnsi="Times New Roman"/>
          <w:b/>
          <w:sz w:val="18"/>
          <w:szCs w:val="18"/>
        </w:rPr>
        <w:t>Прогнозный план</w:t>
      </w:r>
    </w:p>
    <w:p w:rsidR="00790E6E" w:rsidRPr="006D29A4" w:rsidRDefault="00790E6E" w:rsidP="006D29A4">
      <w:pPr>
        <w:shd w:val="clear" w:color="auto" w:fill="FFFFFF"/>
        <w:spacing w:after="0" w:line="240" w:lineRule="auto"/>
        <w:ind w:firstLine="709"/>
        <w:jc w:val="center"/>
        <w:rPr>
          <w:rFonts w:ascii="Times New Roman" w:hAnsi="Times New Roman"/>
          <w:b/>
          <w:sz w:val="18"/>
          <w:szCs w:val="18"/>
        </w:rPr>
      </w:pPr>
      <w:r w:rsidRPr="006D29A4">
        <w:rPr>
          <w:rFonts w:ascii="Times New Roman" w:hAnsi="Times New Roman"/>
          <w:b/>
          <w:sz w:val="18"/>
          <w:szCs w:val="18"/>
        </w:rPr>
        <w:t>приватизации муниципального имущества Притобольного района  на 2021  год</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1. Прогнозный план приватизации муниципального имущества Притобольного района на 2021 год (далее – План приватизации) разработан в соответствии с Федеральными законами от 06.10.2003 г. №131-ФЗ «Об общих принципах организации местного самоуправления в Российской Федерации», от 21.12.2001 г. № 178-ФЗ «О приватизации государственного и муниципального имущества». Основной целью реализации Плана приватизации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План приватизации направлен на решение следующих задач:</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 формирование доходов бюджета Притобольного района;</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 приватизация объектов недвижимости, не предназначенных для решения вопросов местного значения муниципального района согласно Федерального закона от 06.10.2003 г. № 131-ФЗ «Об общих принципах организации местного самоуправления в Российской Федерации» или дальнейшая эксплуатация которых неэффективна в связи с необходимостью проведения капитального ремонта;</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 привлечение частных инвестиций в экономику Притобольного района.</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Доход от приватизации муниципального имущества Притобольного района на 2021 год определяется по результатам определения рыночной стоимости объектов.</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2. Перечень объектов муниципальной собственности Притобольного района, приватизация которых планируется в 2021 году.</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Объекты недвижимого имущества, подлежащие приватизации в соответствии с Федеральным законом</w:t>
      </w:r>
      <w:hyperlink r:id="rId43" w:history="1">
        <w:r w:rsidRPr="006D29A4">
          <w:rPr>
            <w:rStyle w:val="Hyperlink"/>
            <w:rFonts w:ascii="Times New Roman" w:hAnsi="Times New Roman"/>
            <w:sz w:val="18"/>
            <w:szCs w:val="18"/>
          </w:rPr>
          <w:t>consultantplus://offline/ref=B21480C101CED0474652A6C3FC40E9BD5E52769687CB3ACC5C64FEB513U1J4L</w:t>
        </w:r>
      </w:hyperlink>
      <w:r w:rsidRPr="006D29A4">
        <w:rPr>
          <w:rFonts w:ascii="Times New Roman" w:hAnsi="Times New Roman"/>
          <w:color w:val="0000FF"/>
          <w:sz w:val="18"/>
          <w:szCs w:val="18"/>
        </w:rPr>
        <w:t xml:space="preserve"> </w:t>
      </w:r>
      <w:r w:rsidRPr="006D29A4">
        <w:rPr>
          <w:rFonts w:ascii="Times New Roman" w:hAnsi="Times New Roman"/>
          <w:sz w:val="18"/>
          <w:szCs w:val="18"/>
        </w:rPr>
        <w:t>от 21.12.2001 г. № 178-ФЗ «О приватизации государственного и муниципального имущества»:</w:t>
      </w: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408"/>
        <w:gridCol w:w="3559"/>
        <w:gridCol w:w="1271"/>
      </w:tblGrid>
      <w:tr w:rsidR="00790E6E" w:rsidRPr="007226AB" w:rsidTr="00CD27B6">
        <w:trPr>
          <w:jc w:val="center"/>
        </w:trPr>
        <w:tc>
          <w:tcPr>
            <w:tcW w:w="534" w:type="dxa"/>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 п/п</w:t>
            </w:r>
          </w:p>
        </w:tc>
        <w:tc>
          <w:tcPr>
            <w:tcW w:w="4408" w:type="dxa"/>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Адрес объекта</w:t>
            </w:r>
          </w:p>
        </w:tc>
        <w:tc>
          <w:tcPr>
            <w:tcW w:w="3559" w:type="dxa"/>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Наименование и характеристика объекта</w:t>
            </w:r>
          </w:p>
        </w:tc>
        <w:tc>
          <w:tcPr>
            <w:tcW w:w="1271" w:type="dxa"/>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Площадь,</w:t>
            </w:r>
          </w:p>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кв. м</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1</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Россия, Курганская область, Притобольный район, д. Мочалово</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 xml:space="preserve">Здание детского сада, 1989 г. </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121,0</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2</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Курганская область, р-н Притобольный, с. Гладковское, Детский сад, ул. Школьная, д.15</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 xml:space="preserve">нежилое здание, кадастровый номер 45:16:041001:294 </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243,5</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3</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Курганская область, р-н  Притобольный, с. Глядянское,  гараж,  ул. Ленина, д. 94а, пом.3</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помещение №3 в здании гаражей, кадастровый номер 45:16:030110:395</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35,4</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4</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Курганская область, р-н  Притобольный, п. Водный, Здание детского сада, д.1а</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здание детского сада, кадастровый номер 45:16:011501:182</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264,9</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5</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Россия, Курганская область, Притобольный район, с. Глядянское, ул. Ленина, 125, пом. 1</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помещение в здании гаража, номера на поэтажном плане 2-3, кадастровый номер 45:16:030111:689</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40,7</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6</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Россия, Курганская область, Притобольный район, д. Мочалово, ул. Озерная, д.11</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здание школы, кадастровый номер 45:16:011901:169</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76,9</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p>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7</w:t>
            </w:r>
          </w:p>
        </w:tc>
        <w:tc>
          <w:tcPr>
            <w:tcW w:w="4408" w:type="dxa"/>
          </w:tcPr>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 xml:space="preserve">Российская Федерация,  Курганская область, Притобольный район, </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с. Камышное, ул. Новая, д.7, пом. 64</w:t>
            </w:r>
          </w:p>
        </w:tc>
        <w:tc>
          <w:tcPr>
            <w:tcW w:w="3559" w:type="dxa"/>
          </w:tcPr>
          <w:p w:rsidR="00790E6E" w:rsidRPr="007226AB" w:rsidRDefault="00790E6E" w:rsidP="00CD27B6">
            <w:pPr>
              <w:spacing w:line="240" w:lineRule="auto"/>
              <w:rPr>
                <w:rFonts w:ascii="Times New Roman" w:hAnsi="Times New Roman"/>
                <w:sz w:val="18"/>
                <w:szCs w:val="18"/>
              </w:rPr>
            </w:pPr>
            <w:r w:rsidRPr="007226AB">
              <w:rPr>
                <w:rFonts w:ascii="Times New Roman" w:hAnsi="Times New Roman"/>
                <w:sz w:val="18"/>
                <w:szCs w:val="18"/>
              </w:rPr>
              <w:t>нежилое помещение, кадастровый номер 45:16:010601:632</w:t>
            </w:r>
          </w:p>
        </w:tc>
        <w:tc>
          <w:tcPr>
            <w:tcW w:w="1271" w:type="dxa"/>
          </w:tcPr>
          <w:p w:rsidR="00790E6E" w:rsidRPr="007226AB" w:rsidRDefault="00790E6E" w:rsidP="00CD27B6">
            <w:pPr>
              <w:rPr>
                <w:rFonts w:ascii="Times New Roman" w:hAnsi="Times New Roman"/>
                <w:sz w:val="18"/>
                <w:szCs w:val="18"/>
              </w:rPr>
            </w:pPr>
            <w:r w:rsidRPr="007226AB">
              <w:rPr>
                <w:rFonts w:ascii="Times New Roman" w:hAnsi="Times New Roman"/>
                <w:sz w:val="18"/>
                <w:szCs w:val="18"/>
              </w:rPr>
              <w:t>682,8</w:t>
            </w:r>
          </w:p>
        </w:tc>
      </w:tr>
      <w:tr w:rsidR="00790E6E" w:rsidRPr="007226AB" w:rsidTr="00CD27B6">
        <w:trPr>
          <w:jc w:val="center"/>
        </w:trPr>
        <w:tc>
          <w:tcPr>
            <w:tcW w:w="534" w:type="dxa"/>
          </w:tcPr>
          <w:p w:rsidR="00790E6E" w:rsidRPr="007226AB" w:rsidRDefault="00790E6E" w:rsidP="00CD27B6">
            <w:pPr>
              <w:jc w:val="center"/>
              <w:rPr>
                <w:rFonts w:ascii="Times New Roman" w:hAnsi="Times New Roman"/>
                <w:sz w:val="18"/>
                <w:szCs w:val="18"/>
              </w:rPr>
            </w:pPr>
            <w:r w:rsidRPr="007226AB">
              <w:rPr>
                <w:rFonts w:ascii="Times New Roman" w:hAnsi="Times New Roman"/>
                <w:sz w:val="18"/>
                <w:szCs w:val="18"/>
              </w:rPr>
              <w:t>8</w:t>
            </w:r>
          </w:p>
        </w:tc>
        <w:tc>
          <w:tcPr>
            <w:tcW w:w="4408" w:type="dxa"/>
          </w:tcPr>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 xml:space="preserve">Российская Федерация, Курганская область, Притобольный р-н, </w:t>
            </w:r>
          </w:p>
          <w:p w:rsidR="00790E6E" w:rsidRPr="007226AB" w:rsidRDefault="00790E6E" w:rsidP="00CD27B6">
            <w:pPr>
              <w:spacing w:after="0" w:line="240" w:lineRule="auto"/>
              <w:rPr>
                <w:rFonts w:ascii="Times New Roman" w:hAnsi="Times New Roman"/>
                <w:sz w:val="18"/>
                <w:szCs w:val="18"/>
              </w:rPr>
            </w:pPr>
            <w:r w:rsidRPr="007226AB">
              <w:rPr>
                <w:rFonts w:ascii="Times New Roman" w:hAnsi="Times New Roman"/>
                <w:sz w:val="18"/>
                <w:szCs w:val="18"/>
              </w:rPr>
              <w:t>с. Глядянское, ул.Ленина, 94, пом. 1</w:t>
            </w:r>
          </w:p>
        </w:tc>
        <w:tc>
          <w:tcPr>
            <w:tcW w:w="3559" w:type="dxa"/>
          </w:tcPr>
          <w:p w:rsidR="00790E6E" w:rsidRPr="007226AB" w:rsidRDefault="00790E6E" w:rsidP="00CD27B6">
            <w:pPr>
              <w:spacing w:line="240" w:lineRule="auto"/>
              <w:rPr>
                <w:rFonts w:ascii="Times New Roman" w:hAnsi="Times New Roman"/>
                <w:sz w:val="18"/>
                <w:szCs w:val="18"/>
              </w:rPr>
            </w:pPr>
            <w:r w:rsidRPr="007226AB">
              <w:rPr>
                <w:rFonts w:ascii="Times New Roman" w:hAnsi="Times New Roman"/>
                <w:sz w:val="18"/>
                <w:szCs w:val="18"/>
              </w:rPr>
              <w:t>помещение в 2-х этажном жилом доме, кадастровый номер 45:16:030110:566</w:t>
            </w:r>
          </w:p>
        </w:tc>
        <w:tc>
          <w:tcPr>
            <w:tcW w:w="1271" w:type="dxa"/>
          </w:tcPr>
          <w:p w:rsidR="00790E6E" w:rsidRPr="007226AB" w:rsidRDefault="00790E6E" w:rsidP="00CD27B6">
            <w:pPr>
              <w:rPr>
                <w:rFonts w:ascii="Times New Roman" w:hAnsi="Times New Roman"/>
                <w:sz w:val="18"/>
                <w:szCs w:val="18"/>
              </w:rPr>
            </w:pPr>
            <w:r w:rsidRPr="007226AB">
              <w:rPr>
                <w:rFonts w:ascii="Times New Roman" w:hAnsi="Times New Roman"/>
                <w:sz w:val="18"/>
                <w:szCs w:val="18"/>
              </w:rPr>
              <w:t>40,8</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9</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Российская Федерация, Курганская область, Притобольный р-н, с. Глядянское, ул. Красноармейская, д. 42д, бокс 2</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нежилое помещение, кадастровый номер 45:16:030110:560</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18,9</w:t>
            </w:r>
          </w:p>
        </w:tc>
      </w:tr>
      <w:tr w:rsidR="00790E6E" w:rsidRPr="007226AB" w:rsidTr="00CD27B6">
        <w:trPr>
          <w:jc w:val="center"/>
        </w:trPr>
        <w:tc>
          <w:tcPr>
            <w:tcW w:w="534" w:type="dxa"/>
            <w:vAlign w:val="center"/>
          </w:tcPr>
          <w:p w:rsidR="00790E6E" w:rsidRPr="007226AB" w:rsidRDefault="00790E6E" w:rsidP="00CD27B6">
            <w:pPr>
              <w:widowControl w:val="0"/>
              <w:autoSpaceDE w:val="0"/>
              <w:autoSpaceDN w:val="0"/>
              <w:adjustRightInd w:val="0"/>
              <w:spacing w:after="0" w:line="240" w:lineRule="auto"/>
              <w:jc w:val="center"/>
              <w:rPr>
                <w:rFonts w:ascii="Times New Roman" w:hAnsi="Times New Roman"/>
                <w:sz w:val="18"/>
                <w:szCs w:val="18"/>
              </w:rPr>
            </w:pPr>
            <w:r w:rsidRPr="007226AB">
              <w:rPr>
                <w:rFonts w:ascii="Times New Roman" w:hAnsi="Times New Roman"/>
                <w:sz w:val="18"/>
                <w:szCs w:val="18"/>
              </w:rPr>
              <w:t>10</w:t>
            </w:r>
          </w:p>
        </w:tc>
        <w:tc>
          <w:tcPr>
            <w:tcW w:w="4408"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Российская Федерация, Курганская область, Притобольный р-н, с. Глядянское, ул. Красноармейская, д. 42д, бокс 3</w:t>
            </w:r>
          </w:p>
        </w:tc>
        <w:tc>
          <w:tcPr>
            <w:tcW w:w="3559"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нежилое помещение, кадастровый номер 45:16:030110:561</w:t>
            </w:r>
          </w:p>
        </w:tc>
        <w:tc>
          <w:tcPr>
            <w:tcW w:w="1271" w:type="dxa"/>
          </w:tcPr>
          <w:p w:rsidR="00790E6E" w:rsidRPr="007226AB" w:rsidRDefault="00790E6E" w:rsidP="00CD27B6">
            <w:pPr>
              <w:widowControl w:val="0"/>
              <w:autoSpaceDE w:val="0"/>
              <w:autoSpaceDN w:val="0"/>
              <w:adjustRightInd w:val="0"/>
              <w:spacing w:after="0" w:line="240" w:lineRule="auto"/>
              <w:jc w:val="both"/>
              <w:rPr>
                <w:rFonts w:ascii="Times New Roman" w:hAnsi="Times New Roman"/>
                <w:sz w:val="18"/>
                <w:szCs w:val="18"/>
              </w:rPr>
            </w:pPr>
            <w:r w:rsidRPr="007226AB">
              <w:rPr>
                <w:rFonts w:ascii="Times New Roman" w:hAnsi="Times New Roman"/>
                <w:sz w:val="18"/>
                <w:szCs w:val="18"/>
              </w:rPr>
              <w:t>38,6</w:t>
            </w:r>
          </w:p>
        </w:tc>
      </w:tr>
    </w:tbl>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p>
    <w:p w:rsidR="00790E6E" w:rsidRPr="006D29A4" w:rsidRDefault="00790E6E" w:rsidP="006D29A4">
      <w:pPr>
        <w:widowControl w:val="0"/>
        <w:autoSpaceDE w:val="0"/>
        <w:autoSpaceDN w:val="0"/>
        <w:adjustRightInd w:val="0"/>
        <w:spacing w:after="0" w:line="240" w:lineRule="auto"/>
        <w:ind w:firstLine="540"/>
        <w:jc w:val="both"/>
        <w:rPr>
          <w:rFonts w:ascii="Times New Roman" w:hAnsi="Times New Roman"/>
          <w:sz w:val="18"/>
          <w:szCs w:val="18"/>
        </w:rPr>
      </w:pPr>
      <w:r w:rsidRPr="006D29A4">
        <w:rPr>
          <w:rFonts w:ascii="Times New Roman" w:hAnsi="Times New Roman"/>
          <w:sz w:val="18"/>
          <w:szCs w:val="18"/>
        </w:rPr>
        <w:t>&lt;*&gt; Сроки приватизации являются предполагаемыми, объекты могут быть приватизированы по мере поступления и согласования предложений.</w:t>
      </w:r>
    </w:p>
    <w:p w:rsidR="00790E6E" w:rsidRPr="006D29A4" w:rsidRDefault="00790E6E" w:rsidP="006D29A4">
      <w:pPr>
        <w:widowControl w:val="0"/>
        <w:autoSpaceDE w:val="0"/>
        <w:autoSpaceDN w:val="0"/>
        <w:adjustRightInd w:val="0"/>
        <w:spacing w:after="0" w:line="240" w:lineRule="auto"/>
        <w:jc w:val="both"/>
        <w:rPr>
          <w:rFonts w:ascii="Times New Roman" w:hAnsi="Times New Roman"/>
          <w:sz w:val="18"/>
          <w:szCs w:val="18"/>
        </w:rPr>
      </w:pPr>
      <w:r w:rsidRPr="006D29A4">
        <w:rPr>
          <w:rFonts w:ascii="Times New Roman" w:hAnsi="Times New Roman"/>
          <w:sz w:val="18"/>
          <w:szCs w:val="18"/>
        </w:rPr>
        <w:t xml:space="preserve">        3. Расходы, связанные с Планом приватизации.</w:t>
      </w:r>
    </w:p>
    <w:p w:rsidR="00790E6E" w:rsidRPr="006D29A4" w:rsidRDefault="00790E6E" w:rsidP="006D29A4">
      <w:pPr>
        <w:widowControl w:val="0"/>
        <w:autoSpaceDE w:val="0"/>
        <w:autoSpaceDN w:val="0"/>
        <w:adjustRightInd w:val="0"/>
        <w:spacing w:after="0" w:line="240" w:lineRule="auto"/>
        <w:jc w:val="both"/>
        <w:rPr>
          <w:rFonts w:ascii="Times New Roman" w:hAnsi="Times New Roman"/>
          <w:sz w:val="18"/>
          <w:szCs w:val="18"/>
        </w:rPr>
      </w:pPr>
      <w:r w:rsidRPr="006D29A4">
        <w:rPr>
          <w:rFonts w:ascii="Times New Roman" w:hAnsi="Times New Roman"/>
          <w:sz w:val="18"/>
          <w:szCs w:val="18"/>
        </w:rPr>
        <w:t xml:space="preserve">Предполагаемые расходы, связанные с планом приватизации составляют 50 тысяч рублей – услуги независимого оценщика, подготовка технической документации. </w:t>
      </w:r>
    </w:p>
    <w:p w:rsidR="00790E6E" w:rsidRDefault="00790E6E" w:rsidP="00CE3E6E">
      <w:pPr>
        <w:spacing w:after="0"/>
        <w:rPr>
          <w:rFonts w:ascii="Times New Roman" w:hAnsi="Times New Roman"/>
          <w:sz w:val="18"/>
          <w:szCs w:val="18"/>
        </w:rPr>
      </w:pPr>
    </w:p>
    <w:tbl>
      <w:tblPr>
        <w:tblpPr w:leftFromText="180" w:rightFromText="180" w:vertAnchor="text" w:tblpXSpec="center" w:tblpY="1"/>
        <w:tblOverlap w:val="never"/>
        <w:tblW w:w="10560" w:type="dxa"/>
        <w:tblLayout w:type="fixed"/>
        <w:tblCellMar>
          <w:left w:w="57" w:type="dxa"/>
          <w:right w:w="57" w:type="dxa"/>
        </w:tblCellMar>
        <w:tblLook w:val="00A0"/>
      </w:tblPr>
      <w:tblGrid>
        <w:gridCol w:w="1495"/>
        <w:gridCol w:w="3261"/>
        <w:gridCol w:w="2035"/>
        <w:gridCol w:w="1999"/>
        <w:gridCol w:w="1770"/>
      </w:tblGrid>
      <w:tr w:rsidR="00790E6E" w:rsidRPr="007226AB" w:rsidTr="00CD27B6">
        <w:trPr>
          <w:trHeight w:val="1838"/>
        </w:trPr>
        <w:tc>
          <w:tcPr>
            <w:tcW w:w="1494" w:type="dxa"/>
            <w:tcBorders>
              <w:top w:val="single" w:sz="4" w:space="0" w:color="000000"/>
              <w:left w:val="single" w:sz="4" w:space="0" w:color="000000"/>
              <w:bottom w:val="single" w:sz="4" w:space="0" w:color="000000"/>
              <w:right w:val="nil"/>
            </w:tcBorders>
            <w:vAlign w:val="center"/>
          </w:tcPr>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Муниципальный</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ВЕСТНИК</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ПРИТОБОЛЬЯ</w:t>
            </w:r>
          </w:p>
        </w:tc>
        <w:tc>
          <w:tcPr>
            <w:tcW w:w="3260" w:type="dxa"/>
            <w:tcBorders>
              <w:top w:val="single" w:sz="4" w:space="0" w:color="000000"/>
              <w:left w:val="single" w:sz="4" w:space="0" w:color="000000"/>
              <w:bottom w:val="single" w:sz="4" w:space="0" w:color="000000"/>
              <w:right w:val="nil"/>
            </w:tcBorders>
            <w:vAlign w:val="center"/>
          </w:tcPr>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Издатель:</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Администрация Притобольного района</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Учредитель:</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Администрация Притобольного района</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Ответственный за выпуск:</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Требух Н.В. – управляющий делами – 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790E6E" w:rsidRPr="006D29A4" w:rsidRDefault="00790E6E" w:rsidP="00CD27B6">
            <w:pPr>
              <w:pStyle w:val="18"/>
              <w:jc w:val="both"/>
              <w:rPr>
                <w:rFonts w:ascii="Times New Roman" w:hAnsi="Times New Roman" w:cs="Times New Roman"/>
                <w:sz w:val="18"/>
                <w:szCs w:val="18"/>
              </w:rPr>
            </w:pPr>
            <w:r w:rsidRPr="006D29A4">
              <w:rPr>
                <w:rFonts w:ascii="Times New Roman" w:hAnsi="Times New Roman" w:cs="Times New Roman"/>
                <w:sz w:val="18"/>
                <w:szCs w:val="18"/>
                <w:lang w:eastAsia="zh-CN"/>
              </w:rPr>
              <w:t xml:space="preserve">В «Муниципальный вестник Притоболья» вошли: </w:t>
            </w:r>
            <w:r w:rsidRPr="006D29A4">
              <w:rPr>
                <w:rFonts w:ascii="Times New Roman" w:hAnsi="Times New Roman" w:cs="Times New Roman"/>
                <w:sz w:val="18"/>
                <w:szCs w:val="18"/>
              </w:rPr>
              <w:t>постановления администрации Притобольного района, решения Притобольной районной Думы</w:t>
            </w:r>
          </w:p>
          <w:p w:rsidR="00790E6E" w:rsidRPr="006D29A4" w:rsidRDefault="00790E6E" w:rsidP="00CD27B6">
            <w:pPr>
              <w:pStyle w:val="18"/>
              <w:jc w:val="both"/>
              <w:rPr>
                <w:rFonts w:ascii="Times New Roman" w:hAnsi="Times New Roman" w:cs="Times New Roman"/>
                <w:sz w:val="18"/>
                <w:szCs w:val="18"/>
                <w:lang w:eastAsia="zh-CN"/>
              </w:rPr>
            </w:pPr>
          </w:p>
        </w:tc>
        <w:tc>
          <w:tcPr>
            <w:tcW w:w="1999" w:type="dxa"/>
            <w:tcBorders>
              <w:top w:val="single" w:sz="4" w:space="0" w:color="000000"/>
              <w:left w:val="single" w:sz="4" w:space="0" w:color="000000"/>
              <w:bottom w:val="single" w:sz="4" w:space="0" w:color="000000"/>
              <w:right w:val="nil"/>
            </w:tcBorders>
            <w:vAlign w:val="center"/>
          </w:tcPr>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Заказ № Тираж 80</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Распространяется бесплатно</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Отпечатано в ООО «Глядянская типография «Сюжет»</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с. Глядянское,</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ул. Красноармейская,46</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Тел. 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Адрес:641400</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Курганская обл.</w:t>
            </w:r>
          </w:p>
          <w:p w:rsidR="00790E6E" w:rsidRPr="006D29A4" w:rsidRDefault="00790E6E" w:rsidP="00CD27B6">
            <w:pPr>
              <w:pStyle w:val="18"/>
              <w:jc w:val="both"/>
              <w:rPr>
                <w:rFonts w:ascii="Times New Roman" w:hAnsi="Times New Roman" w:cs="Times New Roman"/>
                <w:sz w:val="18"/>
                <w:szCs w:val="18"/>
                <w:lang w:eastAsia="zh-CN"/>
              </w:rPr>
            </w:pPr>
            <w:r w:rsidRPr="006D29A4">
              <w:rPr>
                <w:rFonts w:ascii="Times New Roman" w:hAnsi="Times New Roman" w:cs="Times New Roman"/>
                <w:sz w:val="18"/>
                <w:szCs w:val="18"/>
                <w:lang w:eastAsia="zh-CN"/>
              </w:rPr>
              <w:t>с. Глядянское ул. Красноармейская,19</w:t>
            </w:r>
          </w:p>
          <w:p w:rsidR="00790E6E" w:rsidRPr="006D29A4" w:rsidRDefault="00790E6E" w:rsidP="00CD27B6">
            <w:pPr>
              <w:pStyle w:val="18"/>
              <w:jc w:val="both"/>
              <w:rPr>
                <w:rFonts w:ascii="Times New Roman" w:hAnsi="Times New Roman" w:cs="Times New Roman"/>
                <w:sz w:val="18"/>
                <w:szCs w:val="18"/>
                <w:lang w:val="en-US" w:eastAsia="zh-CN"/>
              </w:rPr>
            </w:pPr>
            <w:r w:rsidRPr="006D29A4">
              <w:rPr>
                <w:rFonts w:ascii="Times New Roman" w:hAnsi="Times New Roman" w:cs="Times New Roman"/>
                <w:sz w:val="18"/>
                <w:szCs w:val="18"/>
                <w:lang w:eastAsia="zh-CN"/>
              </w:rPr>
              <w:t>Тел. 42-89-86</w:t>
            </w:r>
          </w:p>
        </w:tc>
      </w:tr>
    </w:tbl>
    <w:p w:rsidR="00790E6E" w:rsidRPr="006D29A4" w:rsidRDefault="00790E6E" w:rsidP="00CE3E6E">
      <w:pPr>
        <w:spacing w:after="0"/>
        <w:rPr>
          <w:rFonts w:ascii="Times New Roman" w:hAnsi="Times New Roman"/>
          <w:sz w:val="18"/>
          <w:szCs w:val="18"/>
        </w:rPr>
      </w:pPr>
    </w:p>
    <w:sectPr w:rsidR="00790E6E" w:rsidRPr="006D29A4" w:rsidSect="006D29A4">
      <w:pgSz w:w="11906" w:h="16838"/>
      <w:pgMar w:top="567" w:right="567" w:bottom="567" w:left="567" w:header="720" w:footer="720" w:gutter="0"/>
      <w:cols w:space="720"/>
      <w:docGrid w:linePitch="600" w:charSpace="389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6E" w:rsidRDefault="00790E6E" w:rsidP="00AC1B2F">
      <w:pPr>
        <w:spacing w:after="0" w:line="240" w:lineRule="auto"/>
      </w:pPr>
      <w:r>
        <w:separator/>
      </w:r>
    </w:p>
  </w:endnote>
  <w:endnote w:type="continuationSeparator" w:id="1">
    <w:p w:rsidR="00790E6E" w:rsidRDefault="00790E6E" w:rsidP="00AC1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6E" w:rsidRDefault="00790E6E" w:rsidP="00AC1B2F">
      <w:pPr>
        <w:spacing w:after="0" w:line="240" w:lineRule="auto"/>
      </w:pPr>
      <w:r>
        <w:separator/>
      </w:r>
    </w:p>
  </w:footnote>
  <w:footnote w:type="continuationSeparator" w:id="1">
    <w:p w:rsidR="00790E6E" w:rsidRDefault="00790E6E" w:rsidP="00AC1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E" w:rsidRDefault="00790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686"/>
    <w:multiLevelType w:val="hybridMultilevel"/>
    <w:tmpl w:val="27B24B5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A45246"/>
    <w:multiLevelType w:val="hybridMultilevel"/>
    <w:tmpl w:val="86063742"/>
    <w:lvl w:ilvl="0" w:tplc="6302BF7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E8706A4"/>
    <w:multiLevelType w:val="multilevel"/>
    <w:tmpl w:val="C18CCF62"/>
    <w:styleLink w:val="RTFNum3"/>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1A4165CE"/>
    <w:multiLevelType w:val="hybridMultilevel"/>
    <w:tmpl w:val="27B24B56"/>
    <w:lvl w:ilvl="0" w:tplc="0419000F">
      <w:start w:val="1"/>
      <w:numFmt w:val="decimal"/>
      <w:pStyle w:val="Heading1"/>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pStyle w:val="Heading5"/>
      <w:lvlText w:val="%5."/>
      <w:lvlJc w:val="left"/>
      <w:pPr>
        <w:tabs>
          <w:tab w:val="num" w:pos="5220"/>
        </w:tabs>
        <w:ind w:left="522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990627"/>
    <w:multiLevelType w:val="multilevel"/>
    <w:tmpl w:val="494AEEA2"/>
    <w:lvl w:ilvl="0">
      <w:start w:val="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6">
    <w:nsid w:val="20895304"/>
    <w:multiLevelType w:val="multilevel"/>
    <w:tmpl w:val="340E7BEE"/>
    <w:styleLink w:val="RTFNum5"/>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2D3F777E"/>
    <w:multiLevelType w:val="multilevel"/>
    <w:tmpl w:val="EDC89820"/>
    <w:styleLink w:val="RTFNum12"/>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2D5D0B5E"/>
    <w:multiLevelType w:val="multilevel"/>
    <w:tmpl w:val="A6C0A67E"/>
    <w:styleLink w:val="RTFNum9"/>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348930FC"/>
    <w:multiLevelType w:val="multilevel"/>
    <w:tmpl w:val="E0C0A4B4"/>
    <w:styleLink w:val="RTFNum2"/>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42AA38F2"/>
    <w:multiLevelType w:val="multilevel"/>
    <w:tmpl w:val="CE9CF322"/>
    <w:styleLink w:val="RTFNum13"/>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441C1A69"/>
    <w:multiLevelType w:val="multilevel"/>
    <w:tmpl w:val="C8F2686C"/>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459950CB"/>
    <w:multiLevelType w:val="multilevel"/>
    <w:tmpl w:val="7E52A714"/>
    <w:styleLink w:val="RTFNum11"/>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4C6C03B3"/>
    <w:multiLevelType w:val="multilevel"/>
    <w:tmpl w:val="319C923A"/>
    <w:styleLink w:val="RTFNum4"/>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4E7E0B18"/>
    <w:multiLevelType w:val="hybridMultilevel"/>
    <w:tmpl w:val="AD52C5FA"/>
    <w:lvl w:ilvl="0" w:tplc="F61E6122">
      <w:start w:val="8"/>
      <w:numFmt w:val="decimal"/>
      <w:lvlText w:val="%1)"/>
      <w:lvlJc w:val="left"/>
      <w:pPr>
        <w:ind w:left="1168" w:hanging="360"/>
      </w:pPr>
      <w:rPr>
        <w:rFonts w:cs="Times New Roman" w:hint="default"/>
        <w:w w:val="105"/>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15">
    <w:nsid w:val="523C16B8"/>
    <w:multiLevelType w:val="multilevel"/>
    <w:tmpl w:val="6968154C"/>
    <w:styleLink w:val="RTFNum10"/>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53411C4D"/>
    <w:multiLevelType w:val="hybridMultilevel"/>
    <w:tmpl w:val="C38666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5740FA6"/>
    <w:multiLevelType w:val="hybridMultilevel"/>
    <w:tmpl w:val="E5B03416"/>
    <w:lvl w:ilvl="0" w:tplc="C83E729A">
      <w:start w:val="3"/>
      <w:numFmt w:val="decimal"/>
      <w:lvlText w:val="%1)"/>
      <w:lvlJc w:val="left"/>
      <w:pPr>
        <w:ind w:left="1168" w:hanging="360"/>
      </w:pPr>
      <w:rPr>
        <w:rFonts w:cs="Times New Roman" w:hint="default"/>
        <w:w w:val="105"/>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18">
    <w:nsid w:val="57702AD1"/>
    <w:multiLevelType w:val="multilevel"/>
    <w:tmpl w:val="A5E4BF52"/>
    <w:styleLink w:val="RTFNum8"/>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59915DF3"/>
    <w:multiLevelType w:val="multilevel"/>
    <w:tmpl w:val="015C65CC"/>
    <w:styleLink w:val="RTFNum7"/>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6C0B27C6"/>
    <w:multiLevelType w:val="multilevel"/>
    <w:tmpl w:val="45D8F9EE"/>
    <w:styleLink w:val="RTFNum6"/>
    <w:lvl w:ilvl="0">
      <w:numFmt w:val="bullet"/>
      <w:lvlText w:val=""/>
      <w:lvlJc w:val="left"/>
      <w:pPr>
        <w:ind w:left="72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4"/>
  </w:num>
  <w:num w:numId="3">
    <w:abstractNumId w:val="1"/>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13"/>
  </w:num>
  <w:num w:numId="11">
    <w:abstractNumId w:val="6"/>
  </w:num>
  <w:num w:numId="12">
    <w:abstractNumId w:val="20"/>
  </w:num>
  <w:num w:numId="13">
    <w:abstractNumId w:val="19"/>
  </w:num>
  <w:num w:numId="14">
    <w:abstractNumId w:val="18"/>
  </w:num>
  <w:num w:numId="15">
    <w:abstractNumId w:val="8"/>
  </w:num>
  <w:num w:numId="16">
    <w:abstractNumId w:val="15"/>
  </w:num>
  <w:num w:numId="17">
    <w:abstractNumId w:val="12"/>
  </w:num>
  <w:num w:numId="18">
    <w:abstractNumId w:val="7"/>
  </w:num>
  <w:num w:numId="19">
    <w:abstractNumId w:val="10"/>
  </w:num>
  <w:num w:numId="20">
    <w:abstractNumId w:val="5"/>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784"/>
    <w:rsid w:val="00006169"/>
    <w:rsid w:val="000E147F"/>
    <w:rsid w:val="00330BED"/>
    <w:rsid w:val="004D743B"/>
    <w:rsid w:val="005564DB"/>
    <w:rsid w:val="006B1F1D"/>
    <w:rsid w:val="006D29A4"/>
    <w:rsid w:val="007226AB"/>
    <w:rsid w:val="00790E6E"/>
    <w:rsid w:val="008414CB"/>
    <w:rsid w:val="00933784"/>
    <w:rsid w:val="009A2C57"/>
    <w:rsid w:val="009C3D39"/>
    <w:rsid w:val="00AC1B2F"/>
    <w:rsid w:val="00B937A8"/>
    <w:rsid w:val="00C30336"/>
    <w:rsid w:val="00CD27B6"/>
    <w:rsid w:val="00CD6E34"/>
    <w:rsid w:val="00CE3E6E"/>
    <w:rsid w:val="00D75FB2"/>
    <w:rsid w:val="00D76D90"/>
    <w:rsid w:val="00EF43BE"/>
    <w:rsid w:val="00F511EE"/>
    <w:rsid w:val="00FB36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2F"/>
    <w:pPr>
      <w:spacing w:after="200" w:line="276" w:lineRule="auto"/>
    </w:pPr>
  </w:style>
  <w:style w:type="paragraph" w:styleId="Heading1">
    <w:name w:val="heading 1"/>
    <w:basedOn w:val="Normal"/>
    <w:next w:val="BodyText"/>
    <w:link w:val="Heading1Char"/>
    <w:uiPriority w:val="99"/>
    <w:qFormat/>
    <w:rsid w:val="006B1F1D"/>
    <w:pPr>
      <w:keepNext/>
      <w:numPr>
        <w:numId w:val="2"/>
      </w:numPr>
      <w:suppressAutoHyphens/>
      <w:spacing w:before="280" w:after="119" w:line="240" w:lineRule="auto"/>
      <w:outlineLvl w:val="0"/>
    </w:pPr>
    <w:rPr>
      <w:rFonts w:ascii="Times New Roman" w:hAnsi="Times New Roman"/>
      <w:b/>
      <w:bCs/>
      <w:kern w:val="1"/>
      <w:sz w:val="48"/>
      <w:szCs w:val="48"/>
      <w:lang w:eastAsia="ar-SA"/>
    </w:rPr>
  </w:style>
  <w:style w:type="paragraph" w:styleId="Heading2">
    <w:name w:val="heading 2"/>
    <w:basedOn w:val="Standard"/>
    <w:next w:val="Standard"/>
    <w:link w:val="Heading2Char"/>
    <w:uiPriority w:val="99"/>
    <w:qFormat/>
    <w:rsid w:val="00CE3E6E"/>
    <w:pPr>
      <w:keepNext/>
      <w:autoSpaceDE w:val="0"/>
      <w:spacing w:line="245" w:lineRule="exact"/>
      <w:jc w:val="center"/>
      <w:outlineLvl w:val="1"/>
    </w:pPr>
    <w:rPr>
      <w:rFonts w:ascii="Arial" w:hAnsi="Arial" w:cs="Arial"/>
      <w:b/>
      <w:bCs/>
      <w:color w:val="000000"/>
      <w:spacing w:val="-14"/>
      <w:sz w:val="28"/>
    </w:rPr>
  </w:style>
  <w:style w:type="paragraph" w:styleId="Heading5">
    <w:name w:val="heading 5"/>
    <w:basedOn w:val="Normal"/>
    <w:next w:val="BodyText"/>
    <w:link w:val="Heading5Char"/>
    <w:uiPriority w:val="99"/>
    <w:qFormat/>
    <w:rsid w:val="006B1F1D"/>
    <w:pPr>
      <w:keepNext/>
      <w:numPr>
        <w:ilvl w:val="4"/>
        <w:numId w:val="2"/>
      </w:numPr>
      <w:suppressAutoHyphens/>
      <w:spacing w:before="280" w:after="119" w:line="240" w:lineRule="auto"/>
      <w:outlineLvl w:val="4"/>
    </w:pPr>
    <w:rPr>
      <w:rFonts w:ascii="Times New Roman" w:hAnsi="Times New Roman"/>
      <w:b/>
      <w:bCs/>
      <w:kern w:val="1"/>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F1D"/>
    <w:rPr>
      <w:rFonts w:ascii="Times New Roman" w:hAnsi="Times New Roman" w:cs="Times New Roman"/>
      <w:b/>
      <w:bCs/>
      <w:kern w:val="1"/>
      <w:sz w:val="48"/>
      <w:szCs w:val="48"/>
      <w:lang w:eastAsia="ar-SA" w:bidi="ar-SA"/>
    </w:rPr>
  </w:style>
  <w:style w:type="character" w:customStyle="1" w:styleId="Heading2Char">
    <w:name w:val="Heading 2 Char"/>
    <w:basedOn w:val="DefaultParagraphFont"/>
    <w:link w:val="Heading2"/>
    <w:uiPriority w:val="99"/>
    <w:locked/>
    <w:rsid w:val="00CE3E6E"/>
    <w:rPr>
      <w:rFonts w:ascii="Arial" w:eastAsia="Times New Roman" w:hAnsi="Arial" w:cs="Arial"/>
      <w:b/>
      <w:bCs/>
      <w:color w:val="000000"/>
      <w:spacing w:val="-14"/>
      <w:kern w:val="3"/>
      <w:sz w:val="24"/>
      <w:szCs w:val="24"/>
      <w:lang w:eastAsia="zh-CN"/>
    </w:rPr>
  </w:style>
  <w:style w:type="character" w:customStyle="1" w:styleId="Heading5Char">
    <w:name w:val="Heading 5 Char"/>
    <w:basedOn w:val="DefaultParagraphFont"/>
    <w:link w:val="Heading5"/>
    <w:uiPriority w:val="99"/>
    <w:locked/>
    <w:rsid w:val="006B1F1D"/>
    <w:rPr>
      <w:rFonts w:ascii="Times New Roman" w:hAnsi="Times New Roman" w:cs="Times New Roman"/>
      <w:b/>
      <w:bCs/>
      <w:kern w:val="1"/>
      <w:sz w:val="20"/>
      <w:szCs w:val="20"/>
      <w:lang w:eastAsia="ar-SA" w:bidi="ar-SA"/>
    </w:rPr>
  </w:style>
  <w:style w:type="paragraph" w:styleId="NormalWeb">
    <w:name w:val="Normal (Web)"/>
    <w:basedOn w:val="Normal"/>
    <w:uiPriority w:val="99"/>
    <w:rsid w:val="006B1F1D"/>
    <w:pPr>
      <w:suppressAutoHyphens/>
      <w:spacing w:before="280" w:after="119" w:line="240" w:lineRule="auto"/>
    </w:pPr>
    <w:rPr>
      <w:rFonts w:ascii="Times New Roman" w:hAnsi="Times New Roman"/>
      <w:kern w:val="1"/>
      <w:sz w:val="24"/>
      <w:szCs w:val="24"/>
      <w:lang w:eastAsia="ar-SA"/>
    </w:rPr>
  </w:style>
  <w:style w:type="paragraph" w:customStyle="1" w:styleId="1">
    <w:name w:val="Стиль1"/>
    <w:basedOn w:val="Normal"/>
    <w:uiPriority w:val="99"/>
    <w:rsid w:val="006B1F1D"/>
    <w:pPr>
      <w:spacing w:after="0"/>
      <w:jc w:val="both"/>
    </w:pPr>
    <w:rPr>
      <w:rFonts w:ascii="Times New Roman" w:hAnsi="Times New Roman"/>
      <w:sz w:val="24"/>
      <w:szCs w:val="24"/>
    </w:rPr>
  </w:style>
  <w:style w:type="paragraph" w:styleId="BodyText">
    <w:name w:val="Body Text"/>
    <w:basedOn w:val="Normal"/>
    <w:link w:val="BodyTextChar"/>
    <w:uiPriority w:val="99"/>
    <w:rsid w:val="006B1F1D"/>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6B1F1D"/>
    <w:rPr>
      <w:rFonts w:ascii="Times New Roman" w:hAnsi="Times New Roman" w:cs="Times New Roman"/>
      <w:sz w:val="24"/>
      <w:szCs w:val="24"/>
    </w:rPr>
  </w:style>
  <w:style w:type="table" w:customStyle="1" w:styleId="TableNormal1">
    <w:name w:val="Table Normal1"/>
    <w:uiPriority w:val="99"/>
    <w:semiHidden/>
    <w:rsid w:val="006B1F1D"/>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6B1F1D"/>
    <w:pPr>
      <w:widowControl w:val="0"/>
      <w:autoSpaceDE w:val="0"/>
      <w:autoSpaceDN w:val="0"/>
      <w:spacing w:after="0" w:line="240" w:lineRule="auto"/>
    </w:pPr>
    <w:rPr>
      <w:rFonts w:ascii="Times New Roman" w:hAnsi="Times New Roman"/>
      <w:lang w:val="en-US" w:eastAsia="en-US"/>
    </w:rPr>
  </w:style>
  <w:style w:type="paragraph" w:customStyle="1" w:styleId="11">
    <w:name w:val="Заголовок 11"/>
    <w:basedOn w:val="Normal"/>
    <w:uiPriority w:val="99"/>
    <w:rsid w:val="006B1F1D"/>
    <w:pPr>
      <w:widowControl w:val="0"/>
      <w:autoSpaceDE w:val="0"/>
      <w:autoSpaceDN w:val="0"/>
      <w:spacing w:after="0" w:line="240" w:lineRule="auto"/>
      <w:ind w:left="2398"/>
      <w:outlineLvl w:val="1"/>
    </w:pPr>
    <w:rPr>
      <w:rFonts w:ascii="Times New Roman" w:hAnsi="Times New Roman"/>
      <w:b/>
      <w:bCs/>
      <w:sz w:val="23"/>
      <w:szCs w:val="23"/>
      <w:lang w:val="en-US" w:eastAsia="en-US"/>
    </w:rPr>
  </w:style>
  <w:style w:type="paragraph" w:styleId="ListParagraph">
    <w:name w:val="List Paragraph"/>
    <w:basedOn w:val="Normal"/>
    <w:uiPriority w:val="99"/>
    <w:qFormat/>
    <w:rsid w:val="006B1F1D"/>
    <w:pPr>
      <w:widowControl w:val="0"/>
      <w:autoSpaceDE w:val="0"/>
      <w:autoSpaceDN w:val="0"/>
      <w:spacing w:after="0" w:line="240" w:lineRule="auto"/>
      <w:ind w:left="811" w:hanging="5"/>
    </w:pPr>
    <w:rPr>
      <w:rFonts w:ascii="Times New Roman" w:hAnsi="Times New Roman"/>
      <w:lang w:val="en-US" w:eastAsia="en-US"/>
    </w:rPr>
  </w:style>
  <w:style w:type="table" w:styleId="TableGrid">
    <w:name w:val="Table Grid"/>
    <w:basedOn w:val="TableNormal"/>
    <w:uiPriority w:val="99"/>
    <w:rsid w:val="006B1F1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1F1D"/>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6B1F1D"/>
    <w:rPr>
      <w:rFonts w:ascii="Times New Roman" w:hAnsi="Times New Roman" w:cs="Times New Roman"/>
      <w:sz w:val="24"/>
      <w:szCs w:val="24"/>
    </w:rPr>
  </w:style>
  <w:style w:type="paragraph" w:styleId="Footer">
    <w:name w:val="footer"/>
    <w:basedOn w:val="Normal"/>
    <w:link w:val="FooterChar"/>
    <w:uiPriority w:val="99"/>
    <w:rsid w:val="006B1F1D"/>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B1F1D"/>
    <w:rPr>
      <w:rFonts w:ascii="Times New Roman" w:hAnsi="Times New Roman" w:cs="Times New Roman"/>
      <w:sz w:val="24"/>
      <w:szCs w:val="24"/>
    </w:rPr>
  </w:style>
  <w:style w:type="paragraph" w:styleId="BalloonText">
    <w:name w:val="Balloon Text"/>
    <w:basedOn w:val="Normal"/>
    <w:link w:val="BalloonTextChar"/>
    <w:uiPriority w:val="99"/>
    <w:semiHidden/>
    <w:rsid w:val="006B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B1F1D"/>
    <w:rPr>
      <w:rFonts w:ascii="Tahoma" w:hAnsi="Tahoma" w:cs="Tahoma"/>
      <w:sz w:val="16"/>
      <w:szCs w:val="16"/>
    </w:rPr>
  </w:style>
  <w:style w:type="paragraph" w:customStyle="1" w:styleId="Standard">
    <w:name w:val="Standard"/>
    <w:uiPriority w:val="99"/>
    <w:rsid w:val="00CE3E6E"/>
    <w:pPr>
      <w:widowControl w:val="0"/>
      <w:suppressAutoHyphens/>
      <w:autoSpaceDN w:val="0"/>
      <w:spacing w:line="100" w:lineRule="atLeast"/>
      <w:textAlignment w:val="baseline"/>
    </w:pPr>
    <w:rPr>
      <w:rFonts w:ascii="Times New Roman" w:hAnsi="Times New Roman"/>
      <w:kern w:val="3"/>
      <w:sz w:val="24"/>
      <w:szCs w:val="24"/>
      <w:lang w:eastAsia="zh-CN"/>
    </w:rPr>
  </w:style>
  <w:style w:type="paragraph" w:customStyle="1" w:styleId="Heading">
    <w:name w:val="Heading"/>
    <w:basedOn w:val="Standard"/>
    <w:next w:val="Textbody"/>
    <w:uiPriority w:val="99"/>
    <w:rsid w:val="00CE3E6E"/>
    <w:pPr>
      <w:keepNext/>
      <w:spacing w:before="240" w:after="120"/>
    </w:pPr>
    <w:rPr>
      <w:rFonts w:ascii="Arial" w:eastAsia="Microsoft YaHei" w:hAnsi="Arial" w:cs="Mangal"/>
      <w:sz w:val="28"/>
      <w:szCs w:val="28"/>
    </w:rPr>
  </w:style>
  <w:style w:type="paragraph" w:customStyle="1" w:styleId="Textbody">
    <w:name w:val="Text body"/>
    <w:basedOn w:val="3"/>
    <w:uiPriority w:val="99"/>
    <w:rsid w:val="00CE3E6E"/>
    <w:pPr>
      <w:spacing w:after="120" w:line="240" w:lineRule="auto"/>
      <w:jc w:val="left"/>
      <w:textAlignment w:val="auto"/>
    </w:pPr>
    <w:rPr>
      <w:sz w:val="24"/>
    </w:rPr>
  </w:style>
  <w:style w:type="paragraph" w:customStyle="1" w:styleId="3">
    <w:name w:val="Обычный3"/>
    <w:uiPriority w:val="99"/>
    <w:rsid w:val="00CE3E6E"/>
    <w:pPr>
      <w:widowControl w:val="0"/>
      <w:suppressAutoHyphens/>
      <w:autoSpaceDN w:val="0"/>
      <w:spacing w:line="360" w:lineRule="atLeast"/>
      <w:jc w:val="both"/>
      <w:textAlignment w:val="baseline"/>
    </w:pPr>
    <w:rPr>
      <w:rFonts w:ascii="Times New Roman" w:eastAsia="SimSun" w:hAnsi="Times New Roman" w:cs="Mangal"/>
      <w:kern w:val="3"/>
      <w:sz w:val="28"/>
      <w:szCs w:val="24"/>
      <w:lang w:eastAsia="zh-CN" w:bidi="hi-IN"/>
    </w:rPr>
  </w:style>
  <w:style w:type="paragraph" w:styleId="Caption">
    <w:name w:val="caption"/>
    <w:basedOn w:val="Standard"/>
    <w:next w:val="Textbody"/>
    <w:uiPriority w:val="99"/>
    <w:qFormat/>
    <w:rsid w:val="00CE3E6E"/>
    <w:pPr>
      <w:keepNext/>
      <w:spacing w:before="240" w:after="120"/>
    </w:pPr>
    <w:rPr>
      <w:rFonts w:ascii="Arial" w:eastAsia="Microsoft YaHei" w:hAnsi="Arial" w:cs="Arial Unicode MS"/>
      <w:sz w:val="28"/>
      <w:szCs w:val="28"/>
    </w:rPr>
  </w:style>
  <w:style w:type="paragraph" w:styleId="Subtitle">
    <w:name w:val="Subtitle"/>
    <w:basedOn w:val="Standard"/>
    <w:next w:val="Standard"/>
    <w:link w:val="SubtitleChar"/>
    <w:uiPriority w:val="99"/>
    <w:qFormat/>
    <w:rsid w:val="00CE3E6E"/>
    <w:pPr>
      <w:keepNext/>
      <w:spacing w:before="240" w:after="120"/>
      <w:jc w:val="center"/>
    </w:pPr>
    <w:rPr>
      <w:rFonts w:ascii="Arial" w:hAnsi="Arial" w:cs="MS Mincho"/>
      <w:i/>
      <w:iCs/>
      <w:sz w:val="28"/>
    </w:rPr>
  </w:style>
  <w:style w:type="character" w:customStyle="1" w:styleId="SubtitleChar">
    <w:name w:val="Subtitle Char"/>
    <w:basedOn w:val="DefaultParagraphFont"/>
    <w:link w:val="Subtitle"/>
    <w:uiPriority w:val="99"/>
    <w:locked/>
    <w:rsid w:val="00CE3E6E"/>
    <w:rPr>
      <w:rFonts w:ascii="Arial" w:eastAsia="Times New Roman" w:hAnsi="Arial" w:cs="MS Mincho"/>
      <w:i/>
      <w:iCs/>
      <w:kern w:val="3"/>
      <w:sz w:val="24"/>
      <w:szCs w:val="24"/>
      <w:lang w:eastAsia="zh-CN"/>
    </w:rPr>
  </w:style>
  <w:style w:type="paragraph" w:customStyle="1" w:styleId="10">
    <w:name w:val="Название объекта1"/>
    <w:basedOn w:val="Standard"/>
    <w:uiPriority w:val="99"/>
    <w:rsid w:val="00CE3E6E"/>
    <w:pPr>
      <w:suppressLineNumbers/>
      <w:spacing w:before="120" w:after="120"/>
    </w:pPr>
    <w:rPr>
      <w:rFonts w:cs="Mangal"/>
      <w:i/>
      <w:iCs/>
    </w:rPr>
  </w:style>
  <w:style w:type="paragraph" w:styleId="List">
    <w:name w:val="List"/>
    <w:basedOn w:val="Textbody"/>
    <w:uiPriority w:val="99"/>
    <w:rsid w:val="00CE3E6E"/>
  </w:style>
  <w:style w:type="paragraph" w:customStyle="1" w:styleId="Index">
    <w:name w:val="Index"/>
    <w:basedOn w:val="Standard"/>
    <w:uiPriority w:val="99"/>
    <w:rsid w:val="00CE3E6E"/>
    <w:pPr>
      <w:suppressLineNumbers/>
    </w:pPr>
    <w:rPr>
      <w:rFonts w:cs="Mangal"/>
    </w:rPr>
  </w:style>
  <w:style w:type="paragraph" w:customStyle="1" w:styleId="12">
    <w:name w:val="Абзац списка1"/>
    <w:basedOn w:val="Standard"/>
    <w:uiPriority w:val="99"/>
    <w:rsid w:val="00CE3E6E"/>
    <w:pPr>
      <w:widowControl/>
      <w:spacing w:after="200" w:line="276" w:lineRule="auto"/>
      <w:ind w:left="720"/>
      <w:textAlignment w:val="auto"/>
    </w:pPr>
    <w:rPr>
      <w:rFonts w:ascii="Calibri" w:hAnsi="Calibri" w:cs="Calibri"/>
      <w:sz w:val="22"/>
      <w:szCs w:val="22"/>
    </w:rPr>
  </w:style>
  <w:style w:type="paragraph" w:customStyle="1" w:styleId="ConsPlusNormal">
    <w:name w:val="ConsPlusNormal"/>
    <w:uiPriority w:val="99"/>
    <w:rsid w:val="00CE3E6E"/>
    <w:pPr>
      <w:widowControl w:val="0"/>
      <w:suppressAutoHyphens/>
      <w:autoSpaceDE w:val="0"/>
      <w:autoSpaceDN w:val="0"/>
      <w:textAlignment w:val="baseline"/>
    </w:pPr>
    <w:rPr>
      <w:rFonts w:ascii="Times New Roman" w:hAnsi="Times New Roman"/>
      <w:kern w:val="3"/>
      <w:sz w:val="24"/>
      <w:szCs w:val="20"/>
      <w:lang w:eastAsia="zh-CN"/>
    </w:rPr>
  </w:style>
  <w:style w:type="paragraph" w:customStyle="1" w:styleId="ConsPlusNonformat">
    <w:name w:val="ConsPlusNonformat"/>
    <w:uiPriority w:val="99"/>
    <w:rsid w:val="00CE3E6E"/>
    <w:pPr>
      <w:widowControl w:val="0"/>
      <w:suppressAutoHyphens/>
      <w:autoSpaceDE w:val="0"/>
      <w:autoSpaceDN w:val="0"/>
      <w:textAlignment w:val="baseline"/>
    </w:pPr>
    <w:rPr>
      <w:rFonts w:ascii="Courier New" w:hAnsi="Courier New" w:cs="Courier New"/>
      <w:kern w:val="3"/>
      <w:sz w:val="20"/>
      <w:szCs w:val="20"/>
      <w:lang w:eastAsia="zh-CN"/>
    </w:rPr>
  </w:style>
  <w:style w:type="paragraph" w:customStyle="1" w:styleId="ConsPlusTitle">
    <w:name w:val="ConsPlusTitle"/>
    <w:uiPriority w:val="99"/>
    <w:rsid w:val="00CE3E6E"/>
    <w:pPr>
      <w:widowControl w:val="0"/>
      <w:suppressAutoHyphens/>
      <w:autoSpaceDE w:val="0"/>
      <w:autoSpaceDN w:val="0"/>
      <w:textAlignment w:val="baseline"/>
    </w:pPr>
    <w:rPr>
      <w:rFonts w:ascii="Times New Roman" w:hAnsi="Times New Roman"/>
      <w:b/>
      <w:kern w:val="3"/>
      <w:sz w:val="24"/>
      <w:szCs w:val="20"/>
      <w:lang w:eastAsia="zh-CN"/>
    </w:rPr>
  </w:style>
  <w:style w:type="paragraph" w:customStyle="1" w:styleId="ConsPlusCell">
    <w:name w:val="ConsPlusCell"/>
    <w:uiPriority w:val="99"/>
    <w:rsid w:val="00CE3E6E"/>
    <w:pPr>
      <w:widowControl w:val="0"/>
      <w:suppressAutoHyphens/>
      <w:autoSpaceDE w:val="0"/>
      <w:autoSpaceDN w:val="0"/>
      <w:textAlignment w:val="baseline"/>
    </w:pPr>
    <w:rPr>
      <w:rFonts w:ascii="Courier New" w:hAnsi="Courier New" w:cs="Courier New"/>
      <w:kern w:val="3"/>
      <w:sz w:val="20"/>
      <w:szCs w:val="20"/>
      <w:lang w:eastAsia="zh-CN"/>
    </w:rPr>
  </w:style>
  <w:style w:type="paragraph" w:customStyle="1" w:styleId="ConsPlusDocList">
    <w:name w:val="ConsPlusDocList"/>
    <w:uiPriority w:val="99"/>
    <w:rsid w:val="00CE3E6E"/>
    <w:pPr>
      <w:widowControl w:val="0"/>
      <w:suppressAutoHyphens/>
      <w:autoSpaceDE w:val="0"/>
      <w:autoSpaceDN w:val="0"/>
      <w:textAlignment w:val="baseline"/>
    </w:pPr>
    <w:rPr>
      <w:rFonts w:ascii="Courier New" w:hAnsi="Courier New" w:cs="Courier New"/>
      <w:kern w:val="3"/>
      <w:sz w:val="20"/>
      <w:szCs w:val="20"/>
      <w:lang w:eastAsia="zh-CN"/>
    </w:rPr>
  </w:style>
  <w:style w:type="paragraph" w:customStyle="1" w:styleId="ConsPlusTitlePage">
    <w:name w:val="ConsPlusTitlePage"/>
    <w:uiPriority w:val="99"/>
    <w:rsid w:val="00CE3E6E"/>
    <w:pPr>
      <w:widowControl w:val="0"/>
      <w:suppressAutoHyphens/>
      <w:autoSpaceDE w:val="0"/>
      <w:autoSpaceDN w:val="0"/>
      <w:textAlignment w:val="baseline"/>
    </w:pPr>
    <w:rPr>
      <w:rFonts w:ascii="Tahoma" w:hAnsi="Tahoma" w:cs="Tahoma"/>
      <w:kern w:val="3"/>
      <w:sz w:val="20"/>
      <w:szCs w:val="20"/>
      <w:lang w:eastAsia="zh-CN"/>
    </w:rPr>
  </w:style>
  <w:style w:type="paragraph" w:customStyle="1" w:styleId="ConsPlusJurTerm">
    <w:name w:val="ConsPlusJurTerm"/>
    <w:uiPriority w:val="99"/>
    <w:rsid w:val="00CE3E6E"/>
    <w:pPr>
      <w:widowControl w:val="0"/>
      <w:suppressAutoHyphens/>
      <w:autoSpaceDE w:val="0"/>
      <w:autoSpaceDN w:val="0"/>
      <w:textAlignment w:val="baseline"/>
    </w:pPr>
    <w:rPr>
      <w:rFonts w:ascii="Tahoma" w:hAnsi="Tahoma" w:cs="Tahoma"/>
      <w:kern w:val="3"/>
      <w:sz w:val="26"/>
      <w:szCs w:val="20"/>
      <w:lang w:eastAsia="zh-CN"/>
    </w:rPr>
  </w:style>
  <w:style w:type="paragraph" w:customStyle="1" w:styleId="ConsPlusTextList">
    <w:name w:val="ConsPlusTextList"/>
    <w:uiPriority w:val="99"/>
    <w:rsid w:val="00CE3E6E"/>
    <w:pPr>
      <w:widowControl w:val="0"/>
      <w:suppressAutoHyphens/>
      <w:autoSpaceDE w:val="0"/>
      <w:autoSpaceDN w:val="0"/>
      <w:textAlignment w:val="baseline"/>
    </w:pPr>
    <w:rPr>
      <w:rFonts w:ascii="Arial" w:hAnsi="Arial" w:cs="Arial"/>
      <w:kern w:val="3"/>
      <w:sz w:val="20"/>
      <w:szCs w:val="20"/>
      <w:lang w:eastAsia="zh-CN"/>
    </w:rPr>
  </w:style>
  <w:style w:type="paragraph" w:customStyle="1" w:styleId="13">
    <w:name w:val="Обычный (веб)1"/>
    <w:basedOn w:val="Standard"/>
    <w:uiPriority w:val="99"/>
    <w:rsid w:val="00CE3E6E"/>
    <w:pPr>
      <w:widowControl/>
      <w:spacing w:before="280" w:after="280" w:line="240" w:lineRule="auto"/>
      <w:textAlignment w:val="auto"/>
    </w:pPr>
  </w:style>
  <w:style w:type="paragraph" w:customStyle="1" w:styleId="2">
    <w:name w:val="Без интервала2"/>
    <w:uiPriority w:val="99"/>
    <w:rsid w:val="00CE3E6E"/>
    <w:pPr>
      <w:suppressAutoHyphens/>
      <w:autoSpaceDN w:val="0"/>
      <w:textAlignment w:val="baseline"/>
    </w:pPr>
    <w:rPr>
      <w:rFonts w:ascii="Times New Roman" w:hAnsi="Times New Roman"/>
      <w:kern w:val="3"/>
      <w:sz w:val="24"/>
      <w:szCs w:val="24"/>
    </w:rPr>
  </w:style>
  <w:style w:type="paragraph" w:customStyle="1" w:styleId="14">
    <w:name w:val="Обычный1"/>
    <w:uiPriority w:val="99"/>
    <w:rsid w:val="00CE3E6E"/>
    <w:pPr>
      <w:widowControl w:val="0"/>
      <w:suppressAutoHyphens/>
      <w:autoSpaceDN w:val="0"/>
      <w:spacing w:line="100" w:lineRule="atLeast"/>
      <w:textAlignment w:val="baseline"/>
    </w:pPr>
    <w:rPr>
      <w:rFonts w:ascii="Times New Roman" w:hAnsi="Times New Roman"/>
      <w:kern w:val="3"/>
      <w:sz w:val="24"/>
      <w:szCs w:val="24"/>
      <w:lang w:eastAsia="zh-CN"/>
    </w:rPr>
  </w:style>
  <w:style w:type="paragraph" w:customStyle="1" w:styleId="TableContents">
    <w:name w:val="Table Contents"/>
    <w:basedOn w:val="Standard"/>
    <w:uiPriority w:val="99"/>
    <w:rsid w:val="00CE3E6E"/>
    <w:pPr>
      <w:widowControl/>
      <w:suppressLineNumbers/>
      <w:textAlignment w:val="auto"/>
    </w:pPr>
    <w:rPr>
      <w:sz w:val="20"/>
      <w:szCs w:val="20"/>
    </w:rPr>
  </w:style>
  <w:style w:type="paragraph" w:customStyle="1" w:styleId="TableHeading">
    <w:name w:val="Table Heading"/>
    <w:basedOn w:val="TableContents"/>
    <w:uiPriority w:val="99"/>
    <w:rsid w:val="00CE3E6E"/>
    <w:pPr>
      <w:jc w:val="center"/>
    </w:pPr>
    <w:rPr>
      <w:b/>
      <w:bCs/>
    </w:rPr>
  </w:style>
  <w:style w:type="paragraph" w:customStyle="1" w:styleId="20">
    <w:name w:val="Обычный2"/>
    <w:uiPriority w:val="99"/>
    <w:rsid w:val="00CE3E6E"/>
    <w:pPr>
      <w:widowControl w:val="0"/>
      <w:suppressAutoHyphens/>
      <w:autoSpaceDN w:val="0"/>
      <w:spacing w:line="100" w:lineRule="atLeast"/>
      <w:textAlignment w:val="baseline"/>
    </w:pPr>
    <w:rPr>
      <w:rFonts w:ascii="Times New Roman" w:eastAsia="SimSun" w:hAnsi="Times New Roman" w:cs="Mangal"/>
      <w:kern w:val="3"/>
      <w:sz w:val="24"/>
      <w:szCs w:val="24"/>
      <w:lang w:eastAsia="ar-SA"/>
    </w:rPr>
  </w:style>
  <w:style w:type="paragraph" w:customStyle="1" w:styleId="Footnote">
    <w:name w:val="Footnote"/>
    <w:basedOn w:val="Standard"/>
    <w:uiPriority w:val="99"/>
    <w:rsid w:val="00CE3E6E"/>
    <w:pPr>
      <w:suppressLineNumbers/>
      <w:ind w:left="283" w:hanging="283"/>
    </w:pPr>
    <w:rPr>
      <w:sz w:val="20"/>
      <w:szCs w:val="20"/>
    </w:rPr>
  </w:style>
  <w:style w:type="paragraph" w:customStyle="1" w:styleId="15">
    <w:name w:val="Текст сноски1"/>
    <w:basedOn w:val="3"/>
    <w:uiPriority w:val="99"/>
    <w:rsid w:val="00CE3E6E"/>
    <w:rPr>
      <w:sz w:val="20"/>
    </w:rPr>
  </w:style>
  <w:style w:type="paragraph" w:customStyle="1" w:styleId="21">
    <w:name w:val="Основной текст (2)"/>
    <w:basedOn w:val="Standard"/>
    <w:uiPriority w:val="99"/>
    <w:rsid w:val="00CE3E6E"/>
    <w:pPr>
      <w:spacing w:before="660" w:after="180" w:line="240" w:lineRule="atLeast"/>
      <w:jc w:val="center"/>
    </w:pPr>
    <w:rPr>
      <w:b/>
      <w:sz w:val="27"/>
      <w:szCs w:val="20"/>
    </w:rPr>
  </w:style>
  <w:style w:type="paragraph" w:customStyle="1" w:styleId="Default">
    <w:name w:val="Default"/>
    <w:basedOn w:val="Standard"/>
    <w:uiPriority w:val="99"/>
    <w:rsid w:val="00CE3E6E"/>
    <w:pPr>
      <w:autoSpaceDE w:val="0"/>
      <w:spacing w:line="240" w:lineRule="auto"/>
      <w:textAlignment w:val="auto"/>
    </w:pPr>
    <w:rPr>
      <w:rFonts w:ascii="Arial, sans-serif" w:hAnsi="Arial, sans-serif" w:cs="Arial, sans-serif"/>
      <w:color w:val="000000"/>
      <w:kern w:val="0"/>
      <w:lang w:bidi="hi-IN"/>
    </w:rPr>
  </w:style>
  <w:style w:type="paragraph" w:customStyle="1" w:styleId="16">
    <w:name w:val="Текст выноски1"/>
    <w:basedOn w:val="3"/>
    <w:uiPriority w:val="99"/>
    <w:rsid w:val="00CE3E6E"/>
    <w:pPr>
      <w:spacing w:line="240" w:lineRule="auto"/>
    </w:pPr>
    <w:rPr>
      <w:rFonts w:ascii="Tahoma" w:hAnsi="Tahoma"/>
      <w:sz w:val="16"/>
      <w:szCs w:val="14"/>
    </w:rPr>
  </w:style>
  <w:style w:type="paragraph" w:customStyle="1" w:styleId="210">
    <w:name w:val="Основной текст с отступом 21"/>
    <w:basedOn w:val="3"/>
    <w:uiPriority w:val="99"/>
    <w:rsid w:val="00CE3E6E"/>
    <w:pPr>
      <w:spacing w:after="120" w:line="480" w:lineRule="auto"/>
      <w:ind w:left="283"/>
    </w:pPr>
  </w:style>
  <w:style w:type="paragraph" w:customStyle="1" w:styleId="211">
    <w:name w:val="Основной текст 21"/>
    <w:basedOn w:val="3"/>
    <w:uiPriority w:val="99"/>
    <w:rsid w:val="00CE3E6E"/>
    <w:pPr>
      <w:spacing w:after="120" w:line="480" w:lineRule="auto"/>
    </w:pPr>
  </w:style>
  <w:style w:type="paragraph" w:customStyle="1" w:styleId="17">
    <w:name w:val="Выделенная цитата1"/>
    <w:basedOn w:val="3"/>
    <w:next w:val="3"/>
    <w:uiPriority w:val="99"/>
    <w:rsid w:val="00CE3E6E"/>
    <w:pPr>
      <w:spacing w:line="240" w:lineRule="auto"/>
      <w:ind w:left="720" w:right="720"/>
      <w:jc w:val="left"/>
    </w:pPr>
    <w:rPr>
      <w:rFonts w:ascii="Arial" w:eastAsia="Arial Unicode MS" w:hAnsi="Arial" w:cs="Times New Roman"/>
      <w:b/>
      <w:i/>
      <w:sz w:val="21"/>
      <w:szCs w:val="22"/>
      <w:lang w:eastAsia="ru-RU" w:bidi="ar-SA"/>
    </w:rPr>
  </w:style>
  <w:style w:type="paragraph" w:customStyle="1" w:styleId="18">
    <w:name w:val="Без интервала1"/>
    <w:uiPriority w:val="99"/>
    <w:rsid w:val="00CE3E6E"/>
    <w:pPr>
      <w:autoSpaceDN w:val="0"/>
    </w:pPr>
    <w:rPr>
      <w:rFonts w:cs="Calibri"/>
    </w:rPr>
  </w:style>
  <w:style w:type="character" w:customStyle="1" w:styleId="30">
    <w:name w:val="Основной шрифт абзаца3"/>
    <w:uiPriority w:val="99"/>
    <w:rsid w:val="00CE3E6E"/>
  </w:style>
  <w:style w:type="character" w:customStyle="1" w:styleId="WW8Num1z0">
    <w:name w:val="WW8Num1z0"/>
    <w:uiPriority w:val="99"/>
    <w:rsid w:val="00CE3E6E"/>
  </w:style>
  <w:style w:type="character" w:customStyle="1" w:styleId="WW8Num1z1">
    <w:name w:val="WW8Num1z1"/>
    <w:uiPriority w:val="99"/>
    <w:rsid w:val="00CE3E6E"/>
  </w:style>
  <w:style w:type="character" w:customStyle="1" w:styleId="WW8Num1z2">
    <w:name w:val="WW8Num1z2"/>
    <w:uiPriority w:val="99"/>
    <w:rsid w:val="00CE3E6E"/>
  </w:style>
  <w:style w:type="character" w:customStyle="1" w:styleId="WW8Num1z3">
    <w:name w:val="WW8Num1z3"/>
    <w:uiPriority w:val="99"/>
    <w:rsid w:val="00CE3E6E"/>
  </w:style>
  <w:style w:type="character" w:customStyle="1" w:styleId="WW8Num1z4">
    <w:name w:val="WW8Num1z4"/>
    <w:uiPriority w:val="99"/>
    <w:rsid w:val="00CE3E6E"/>
  </w:style>
  <w:style w:type="character" w:customStyle="1" w:styleId="WW8Num1z5">
    <w:name w:val="WW8Num1z5"/>
    <w:uiPriority w:val="99"/>
    <w:rsid w:val="00CE3E6E"/>
  </w:style>
  <w:style w:type="character" w:customStyle="1" w:styleId="WW8Num1z6">
    <w:name w:val="WW8Num1z6"/>
    <w:uiPriority w:val="99"/>
    <w:rsid w:val="00CE3E6E"/>
  </w:style>
  <w:style w:type="character" w:customStyle="1" w:styleId="WW8Num1z7">
    <w:name w:val="WW8Num1z7"/>
    <w:uiPriority w:val="99"/>
    <w:rsid w:val="00CE3E6E"/>
  </w:style>
  <w:style w:type="character" w:customStyle="1" w:styleId="WW8Num1z8">
    <w:name w:val="WW8Num1z8"/>
    <w:uiPriority w:val="99"/>
    <w:rsid w:val="00CE3E6E"/>
  </w:style>
  <w:style w:type="character" w:customStyle="1" w:styleId="19">
    <w:name w:val="Основной шрифт абзаца1"/>
    <w:uiPriority w:val="99"/>
    <w:rsid w:val="00CE3E6E"/>
  </w:style>
  <w:style w:type="character" w:customStyle="1" w:styleId="1a">
    <w:name w:val="Гиперссылка1"/>
    <w:uiPriority w:val="99"/>
    <w:rsid w:val="00CE3E6E"/>
    <w:rPr>
      <w:color w:val="000080"/>
      <w:u w:val="single"/>
    </w:rPr>
  </w:style>
  <w:style w:type="character" w:customStyle="1" w:styleId="1b">
    <w:name w:val="Просмотренная гиперссылка1"/>
    <w:uiPriority w:val="99"/>
    <w:rsid w:val="00CE3E6E"/>
    <w:rPr>
      <w:color w:val="800000"/>
      <w:u w:val="single"/>
    </w:rPr>
  </w:style>
  <w:style w:type="character" w:customStyle="1" w:styleId="Internetlink">
    <w:name w:val="Internet link"/>
    <w:uiPriority w:val="99"/>
    <w:rsid w:val="00CE3E6E"/>
    <w:rPr>
      <w:color w:val="000080"/>
      <w:u w:val="single"/>
    </w:rPr>
  </w:style>
  <w:style w:type="character" w:customStyle="1" w:styleId="NumberingSymbols">
    <w:name w:val="Numbering Symbols"/>
    <w:uiPriority w:val="99"/>
    <w:rsid w:val="00CE3E6E"/>
    <w:rPr>
      <w:rFonts w:ascii="Arial" w:hAnsi="Arial"/>
      <w:sz w:val="26"/>
    </w:rPr>
  </w:style>
  <w:style w:type="character" w:customStyle="1" w:styleId="VisitedInternetLink">
    <w:name w:val="Visited Internet Link"/>
    <w:uiPriority w:val="99"/>
    <w:rsid w:val="00CE3E6E"/>
    <w:rPr>
      <w:color w:val="800000"/>
      <w:u w:val="single"/>
    </w:rPr>
  </w:style>
  <w:style w:type="character" w:styleId="Emphasis">
    <w:name w:val="Emphasis"/>
    <w:basedOn w:val="DefaultParagraphFont"/>
    <w:uiPriority w:val="99"/>
    <w:qFormat/>
    <w:rsid w:val="00CE3E6E"/>
    <w:rPr>
      <w:rFonts w:cs="Times New Roman"/>
      <w:i/>
    </w:rPr>
  </w:style>
  <w:style w:type="character" w:customStyle="1" w:styleId="RTFNum21">
    <w:name w:val="RTF_Num 2 1"/>
    <w:uiPriority w:val="99"/>
    <w:rsid w:val="00CE3E6E"/>
    <w:rPr>
      <w:rFonts w:ascii="Symbol" w:eastAsia="Times New Roman" w:hAnsi="Symbol"/>
    </w:rPr>
  </w:style>
  <w:style w:type="character" w:customStyle="1" w:styleId="RTFNum31">
    <w:name w:val="RTF_Num 3 1"/>
    <w:uiPriority w:val="99"/>
    <w:rsid w:val="00CE3E6E"/>
    <w:rPr>
      <w:rFonts w:ascii="Symbol" w:eastAsia="Times New Roman" w:hAnsi="Symbol"/>
    </w:rPr>
  </w:style>
  <w:style w:type="character" w:customStyle="1" w:styleId="RTFNum41">
    <w:name w:val="RTF_Num 4 1"/>
    <w:uiPriority w:val="99"/>
    <w:rsid w:val="00CE3E6E"/>
    <w:rPr>
      <w:rFonts w:ascii="Symbol" w:eastAsia="Times New Roman" w:hAnsi="Symbol"/>
    </w:rPr>
  </w:style>
  <w:style w:type="character" w:customStyle="1" w:styleId="RTFNum51">
    <w:name w:val="RTF_Num 5 1"/>
    <w:uiPriority w:val="99"/>
    <w:rsid w:val="00CE3E6E"/>
    <w:rPr>
      <w:rFonts w:ascii="Symbol" w:eastAsia="Times New Roman" w:hAnsi="Symbol"/>
    </w:rPr>
  </w:style>
  <w:style w:type="character" w:customStyle="1" w:styleId="RTFNum61">
    <w:name w:val="RTF_Num 6 1"/>
    <w:uiPriority w:val="99"/>
    <w:rsid w:val="00CE3E6E"/>
    <w:rPr>
      <w:rFonts w:ascii="Symbol" w:eastAsia="Times New Roman" w:hAnsi="Symbol"/>
    </w:rPr>
  </w:style>
  <w:style w:type="character" w:customStyle="1" w:styleId="RTFNum71">
    <w:name w:val="RTF_Num 7 1"/>
    <w:uiPriority w:val="99"/>
    <w:rsid w:val="00CE3E6E"/>
    <w:rPr>
      <w:rFonts w:ascii="Symbol" w:eastAsia="Times New Roman" w:hAnsi="Symbol"/>
    </w:rPr>
  </w:style>
  <w:style w:type="character" w:customStyle="1" w:styleId="RTFNum81">
    <w:name w:val="RTF_Num 8 1"/>
    <w:uiPriority w:val="99"/>
    <w:rsid w:val="00CE3E6E"/>
    <w:rPr>
      <w:rFonts w:ascii="Symbol" w:eastAsia="Times New Roman" w:hAnsi="Symbol"/>
    </w:rPr>
  </w:style>
  <w:style w:type="character" w:customStyle="1" w:styleId="BulletSymbols">
    <w:name w:val="Bullet Symbols"/>
    <w:uiPriority w:val="99"/>
    <w:rsid w:val="00CE3E6E"/>
    <w:rPr>
      <w:rFonts w:ascii="OpenSymbol" w:eastAsia="Times New Roman" w:hAnsi="OpenSymbol"/>
    </w:rPr>
  </w:style>
  <w:style w:type="character" w:customStyle="1" w:styleId="RTFNum91">
    <w:name w:val="RTF_Num 9 1"/>
    <w:uiPriority w:val="99"/>
    <w:rsid w:val="00CE3E6E"/>
    <w:rPr>
      <w:rFonts w:ascii="Symbol" w:eastAsia="Times New Roman" w:hAnsi="Symbol"/>
    </w:rPr>
  </w:style>
  <w:style w:type="character" w:customStyle="1" w:styleId="RTFNum101">
    <w:name w:val="RTF_Num 10 1"/>
    <w:uiPriority w:val="99"/>
    <w:rsid w:val="00CE3E6E"/>
    <w:rPr>
      <w:rFonts w:ascii="Symbol" w:eastAsia="Times New Roman" w:hAnsi="Symbol"/>
    </w:rPr>
  </w:style>
  <w:style w:type="character" w:customStyle="1" w:styleId="RTFNum111">
    <w:name w:val="RTF_Num 11 1"/>
    <w:uiPriority w:val="99"/>
    <w:rsid w:val="00CE3E6E"/>
    <w:rPr>
      <w:rFonts w:ascii="Symbol" w:eastAsia="Times New Roman" w:hAnsi="Symbol"/>
    </w:rPr>
  </w:style>
  <w:style w:type="character" w:customStyle="1" w:styleId="RTFNum121">
    <w:name w:val="RTF_Num 12 1"/>
    <w:uiPriority w:val="99"/>
    <w:rsid w:val="00CE3E6E"/>
    <w:rPr>
      <w:rFonts w:ascii="Symbol" w:eastAsia="Times New Roman" w:hAnsi="Symbol"/>
    </w:rPr>
  </w:style>
  <w:style w:type="character" w:customStyle="1" w:styleId="22">
    <w:name w:val="Основной шрифт абзаца2"/>
    <w:uiPriority w:val="99"/>
    <w:rsid w:val="00CE3E6E"/>
  </w:style>
  <w:style w:type="character" w:customStyle="1" w:styleId="1c">
    <w:name w:val="Знак сноски1"/>
    <w:uiPriority w:val="99"/>
    <w:rsid w:val="00CE3E6E"/>
    <w:rPr>
      <w:position w:val="0"/>
      <w:vertAlign w:val="superscript"/>
    </w:rPr>
  </w:style>
  <w:style w:type="character" w:customStyle="1" w:styleId="FootnoteSymbol">
    <w:name w:val="Footnote Symbol"/>
    <w:uiPriority w:val="99"/>
    <w:rsid w:val="00CE3E6E"/>
  </w:style>
  <w:style w:type="character" w:customStyle="1" w:styleId="Footnoteanchor">
    <w:name w:val="Footnote anchor"/>
    <w:uiPriority w:val="99"/>
    <w:rsid w:val="00CE3E6E"/>
    <w:rPr>
      <w:position w:val="0"/>
      <w:vertAlign w:val="superscript"/>
    </w:rPr>
  </w:style>
  <w:style w:type="character" w:customStyle="1" w:styleId="23">
    <w:name w:val="Гиперссылка2"/>
    <w:uiPriority w:val="99"/>
    <w:rsid w:val="00CE3E6E"/>
    <w:rPr>
      <w:color w:val="000080"/>
      <w:u w:val="single"/>
    </w:rPr>
  </w:style>
  <w:style w:type="character" w:customStyle="1" w:styleId="StrongEmphasis">
    <w:name w:val="Strong Emphasis"/>
    <w:uiPriority w:val="99"/>
    <w:rsid w:val="00CE3E6E"/>
    <w:rPr>
      <w:b/>
    </w:rPr>
  </w:style>
  <w:style w:type="character" w:styleId="PageNumber">
    <w:name w:val="page number"/>
    <w:basedOn w:val="30"/>
    <w:uiPriority w:val="99"/>
    <w:rsid w:val="00CE3E6E"/>
    <w:rPr>
      <w:rFonts w:cs="Times New Roman"/>
    </w:rPr>
  </w:style>
  <w:style w:type="character" w:customStyle="1" w:styleId="1d">
    <w:name w:val="Основной текст Знак1"/>
    <w:uiPriority w:val="99"/>
    <w:rsid w:val="00CE3E6E"/>
    <w:rPr>
      <w:sz w:val="28"/>
    </w:rPr>
  </w:style>
  <w:style w:type="character" w:customStyle="1" w:styleId="24">
    <w:name w:val="Основной текст с отступом 2 Знак"/>
    <w:uiPriority w:val="99"/>
    <w:rsid w:val="00CE3E6E"/>
    <w:rPr>
      <w:sz w:val="28"/>
    </w:rPr>
  </w:style>
  <w:style w:type="character" w:customStyle="1" w:styleId="a">
    <w:name w:val="Обычный (веб) Знак"/>
    <w:uiPriority w:val="99"/>
    <w:rsid w:val="00CE3E6E"/>
    <w:rPr>
      <w:rFonts w:eastAsia="Times New Roman"/>
    </w:rPr>
  </w:style>
  <w:style w:type="character" w:customStyle="1" w:styleId="a0">
    <w:name w:val="Без интервала Знак"/>
    <w:uiPriority w:val="99"/>
    <w:rsid w:val="00CE3E6E"/>
    <w:rPr>
      <w:rFonts w:eastAsia="Times New Roman"/>
      <w:lang w:eastAsia="ru-RU"/>
    </w:rPr>
  </w:style>
  <w:style w:type="character" w:customStyle="1" w:styleId="25">
    <w:name w:val="Основной текст 2 Знак"/>
    <w:uiPriority w:val="99"/>
    <w:rsid w:val="00CE3E6E"/>
    <w:rPr>
      <w:sz w:val="28"/>
    </w:rPr>
  </w:style>
  <w:style w:type="character" w:customStyle="1" w:styleId="a1">
    <w:name w:val="Выделенная цитата Знак"/>
    <w:uiPriority w:val="99"/>
    <w:rsid w:val="00CE3E6E"/>
    <w:rPr>
      <w:rFonts w:ascii="Arial" w:eastAsia="Arial Unicode MS" w:hAnsi="Arial"/>
      <w:b/>
      <w:i/>
      <w:sz w:val="22"/>
      <w:lang w:eastAsia="ru-RU"/>
    </w:rPr>
  </w:style>
  <w:style w:type="character" w:customStyle="1" w:styleId="1e">
    <w:name w:val="Строгий1"/>
    <w:uiPriority w:val="99"/>
    <w:rsid w:val="00CE3E6E"/>
    <w:rPr>
      <w:b/>
    </w:rPr>
  </w:style>
  <w:style w:type="character" w:customStyle="1" w:styleId="NoSpacingChar">
    <w:name w:val="No Spacing Char"/>
    <w:uiPriority w:val="99"/>
    <w:rsid w:val="00CE3E6E"/>
    <w:rPr>
      <w:rFonts w:ascii="Calibri" w:hAnsi="Calibri"/>
      <w:kern w:val="0"/>
      <w:sz w:val="22"/>
      <w:lang w:eastAsia="ru-RU"/>
    </w:rPr>
  </w:style>
  <w:style w:type="paragraph" w:styleId="HTMLPreformatted">
    <w:name w:val="HTML Preformatted"/>
    <w:basedOn w:val="Normal"/>
    <w:link w:val="HTMLPreformattedChar"/>
    <w:uiPriority w:val="99"/>
    <w:rsid w:val="00CE3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E3E6E"/>
    <w:rPr>
      <w:rFonts w:ascii="Courier New" w:hAnsi="Courier New" w:cs="Courier New"/>
      <w:sz w:val="20"/>
      <w:szCs w:val="20"/>
    </w:rPr>
  </w:style>
  <w:style w:type="character" w:styleId="Strong">
    <w:name w:val="Strong"/>
    <w:basedOn w:val="DefaultParagraphFont"/>
    <w:uiPriority w:val="99"/>
    <w:qFormat/>
    <w:rsid w:val="00CE3E6E"/>
    <w:rPr>
      <w:rFonts w:cs="Times New Roman"/>
      <w:b/>
      <w:bCs/>
    </w:rPr>
  </w:style>
  <w:style w:type="paragraph" w:customStyle="1" w:styleId="a2">
    <w:name w:val="Знак"/>
    <w:basedOn w:val="Normal"/>
    <w:uiPriority w:val="99"/>
    <w:rsid w:val="004D743B"/>
    <w:pPr>
      <w:widowControl w:val="0"/>
      <w:adjustRightInd w:val="0"/>
      <w:spacing w:after="160" w:line="240" w:lineRule="exact"/>
      <w:jc w:val="right"/>
    </w:pPr>
    <w:rPr>
      <w:rFonts w:ascii="Times New Roman" w:hAnsi="Times New Roman"/>
      <w:sz w:val="20"/>
      <w:szCs w:val="20"/>
      <w:lang w:val="en-GB" w:eastAsia="en-US"/>
    </w:rPr>
  </w:style>
  <w:style w:type="character" w:styleId="Hyperlink">
    <w:name w:val="Hyperlink"/>
    <w:basedOn w:val="DefaultParagraphFont"/>
    <w:uiPriority w:val="99"/>
    <w:semiHidden/>
    <w:rsid w:val="006D29A4"/>
    <w:rPr>
      <w:rFonts w:cs="Times New Roman"/>
      <w:color w:val="0000FF"/>
      <w:u w:val="single"/>
    </w:rPr>
  </w:style>
  <w:style w:type="numbering" w:customStyle="1" w:styleId="RTFNum3">
    <w:name w:val="RTF_Num 3"/>
    <w:rsid w:val="00BF3E95"/>
    <w:pPr>
      <w:numPr>
        <w:numId w:val="9"/>
      </w:numPr>
    </w:pPr>
  </w:style>
  <w:style w:type="numbering" w:customStyle="1" w:styleId="RTFNum5">
    <w:name w:val="RTF_Num 5"/>
    <w:rsid w:val="00BF3E95"/>
    <w:pPr>
      <w:numPr>
        <w:numId w:val="11"/>
      </w:numPr>
    </w:pPr>
  </w:style>
  <w:style w:type="numbering" w:customStyle="1" w:styleId="RTFNum12">
    <w:name w:val="RTF_Num 12"/>
    <w:rsid w:val="00BF3E95"/>
    <w:pPr>
      <w:numPr>
        <w:numId w:val="18"/>
      </w:numPr>
    </w:pPr>
  </w:style>
  <w:style w:type="numbering" w:customStyle="1" w:styleId="RTFNum9">
    <w:name w:val="RTF_Num 9"/>
    <w:rsid w:val="00BF3E95"/>
    <w:pPr>
      <w:numPr>
        <w:numId w:val="15"/>
      </w:numPr>
    </w:pPr>
  </w:style>
  <w:style w:type="numbering" w:customStyle="1" w:styleId="RTFNum2">
    <w:name w:val="RTF_Num 2"/>
    <w:rsid w:val="00BF3E95"/>
    <w:pPr>
      <w:numPr>
        <w:numId w:val="8"/>
      </w:numPr>
    </w:pPr>
  </w:style>
  <w:style w:type="numbering" w:customStyle="1" w:styleId="RTFNum13">
    <w:name w:val="RTF_Num 13"/>
    <w:rsid w:val="00BF3E95"/>
    <w:pPr>
      <w:numPr>
        <w:numId w:val="19"/>
      </w:numPr>
    </w:pPr>
  </w:style>
  <w:style w:type="numbering" w:customStyle="1" w:styleId="WW8Num1">
    <w:name w:val="WW8Num1"/>
    <w:rsid w:val="00BF3E95"/>
    <w:pPr>
      <w:numPr>
        <w:numId w:val="7"/>
      </w:numPr>
    </w:pPr>
  </w:style>
  <w:style w:type="numbering" w:customStyle="1" w:styleId="RTFNum11">
    <w:name w:val="RTF_Num 11"/>
    <w:rsid w:val="00BF3E95"/>
    <w:pPr>
      <w:numPr>
        <w:numId w:val="17"/>
      </w:numPr>
    </w:pPr>
  </w:style>
  <w:style w:type="numbering" w:customStyle="1" w:styleId="RTFNum4">
    <w:name w:val="RTF_Num 4"/>
    <w:rsid w:val="00BF3E95"/>
    <w:pPr>
      <w:numPr>
        <w:numId w:val="10"/>
      </w:numPr>
    </w:pPr>
  </w:style>
  <w:style w:type="numbering" w:customStyle="1" w:styleId="RTFNum10">
    <w:name w:val="RTF_Num 10"/>
    <w:rsid w:val="00BF3E95"/>
    <w:pPr>
      <w:numPr>
        <w:numId w:val="16"/>
      </w:numPr>
    </w:pPr>
  </w:style>
  <w:style w:type="numbering" w:customStyle="1" w:styleId="RTFNum8">
    <w:name w:val="RTF_Num 8"/>
    <w:rsid w:val="00BF3E95"/>
    <w:pPr>
      <w:numPr>
        <w:numId w:val="14"/>
      </w:numPr>
    </w:pPr>
  </w:style>
  <w:style w:type="numbering" w:customStyle="1" w:styleId="RTFNum7">
    <w:name w:val="RTF_Num 7"/>
    <w:rsid w:val="00BF3E95"/>
    <w:pPr>
      <w:numPr>
        <w:numId w:val="13"/>
      </w:numPr>
    </w:pPr>
  </w:style>
  <w:style w:type="numbering" w:customStyle="1" w:styleId="RTFNum6">
    <w:name w:val="RTF_Num 6"/>
    <w:rsid w:val="00BF3E95"/>
    <w:pPr>
      <w:numPr>
        <w:numId w:val="12"/>
      </w:numPr>
    </w:pPr>
  </w:style>
</w:styles>
</file>

<file path=word/webSettings.xml><?xml version="1.0" encoding="utf-8"?>
<w:webSettings xmlns:r="http://schemas.openxmlformats.org/officeDocument/2006/relationships" xmlns:w="http://schemas.openxmlformats.org/wordprocessingml/2006/main">
  <w:divs>
    <w:div w:id="135688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yperlink" Target="consultantplus://offline/ref=D802F1FF98E9F9D41B09778871C419A4856D8EAFAEB07D3FD1B15E2D0FCC37A2FD609EE6112CvCd1H" TargetMode="External"/><Relationship Id="rId39" Type="http://schemas.openxmlformats.org/officeDocument/2006/relationships/hyperlink" Target="consultantplus://offline/ref=A4C62AB7A3F44E9EB2DAC8708C886FCBD0510DA2082D8D92D1A263E52A153683A5CF3F9ED47EC903439E691293E550L" TargetMode="Externa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yperlink" Target="consultantplus://offline/ref=9715935D4AFA451360F6C2E994057B8922F953DB91C02156BDFCAEC9B2FBD9905F5291E1704340CB140D0EC83F80E15E3FA7B4BBF1F02C6AA7E6ACfAX9M" TargetMode="External"/><Relationship Id="rId42" Type="http://schemas.openxmlformats.org/officeDocument/2006/relationships/hyperlink" Target="http://www.consultant.ru/document/cons_doc_LAW_330422/063018edafdf06ae68002f762e601d0f6fbfe6d5/" TargetMode="External"/><Relationship Id="rId7" Type="http://schemas.openxmlformats.org/officeDocument/2006/relationships/hyperlink" Target="consultantplus://offline/ref=BAA04434F10C132675F4E1C8127F2CB52B59BE6A1F9E2B6CEB80FD52FBo7g1F" TargetMode="Externa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yperlink" Target="consultantplus://offline/ref=D802F1FF98E9F9D41B09778871C419A4856D8EADA5B67D3FD1B15E2D0FCC37A2FD609EE41029C4D8vBd9H" TargetMode="External"/><Relationship Id="rId33" Type="http://schemas.openxmlformats.org/officeDocument/2006/relationships/hyperlink" Target="consultantplus://offline/ref=9715935D4AFA451360F6C2FF9769278322F70AD39DC62D00E3A3F594E5F2D3C7181DC8A3344E41CA17055D987081BD1B6AB4B4B9F1F32E76fAX5M" TargetMode="External"/><Relationship Id="rId38" Type="http://schemas.openxmlformats.org/officeDocument/2006/relationships/hyperlink" Target="consultantplus://offline/ref=A4C62AB7A3F44E9EB2DAC8708C886FCBD0510DA1082D8D92D1A263E52A153683A5CF3F9ED47EC903439E691293E550L" TargetMode="Externa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yperlink" Target="consultantplus://offline/ref=D802F1FF98E9F9D41B09778871C419A485688EA9AABB7D3FD1B15E2D0FCC37A2FD609EEC11v2d1H" TargetMode="External"/><Relationship Id="rId41" Type="http://schemas.openxmlformats.org/officeDocument/2006/relationships/hyperlink" Target="consultantplus://offline/ref=5F8BB000E175CD50560D7A2963A4A70F8492AC4A1EAEE339374D4FAD91CF66C773FFC85334C006F27EFF1A63599E8F98490B89279874U3n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consultantplus://offline/ref=D802F1FF98E9F9D41B09778871C419A4856D8DAAABB47D3FD1B15E2D0FCC37A2FD609EE41028C5DAvBd0H" TargetMode="External"/><Relationship Id="rId32" Type="http://schemas.openxmlformats.org/officeDocument/2006/relationships/hyperlink" Target="consultantplus://offline/ref=9715935D4AFA451360F6C2FF9769278322F30BD692C02D00E3A3F594E5F2D3C7181DC8A03F1A108F410308C92AD5B20468AAB7fBXBM" TargetMode="External"/><Relationship Id="rId37" Type="http://schemas.openxmlformats.org/officeDocument/2006/relationships/hyperlink" Target="consultantplus://offline/ref=3D08E7F41B98643423D5FC706EBC04814C2AC086503CF271496865346B90F13B8AFF9F444F17740F3F9782A8CBI6D3G" TargetMode="External"/><Relationship Id="rId40" Type="http://schemas.openxmlformats.org/officeDocument/2006/relationships/hyperlink" Target="consultantplus://offline/ref=5F8BB000E175CD50560D7A2963A4A70F8492AC4B1DAEE339374D4FAD91CF66C773FFC85637C70FF27EFF1A63599E8F98490B89279874U3n6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consultantplus://offline/ref=D802F1FF98E9F9D41B09778871C419A4856D8EAFAEB07D3FD1B15E2D0FCC37A2FD609EE6112CvCd1H" TargetMode="External"/><Relationship Id="rId28" Type="http://schemas.openxmlformats.org/officeDocument/2006/relationships/hyperlink" Target="consultantplus://offline/ref=D802F1FF98E9F9D41B09778871C419A485688EA9AABB7D3FD1B15E2D0FCC37A2FD609EEC11v2d1H" TargetMode="External"/><Relationship Id="rId36" Type="http://schemas.openxmlformats.org/officeDocument/2006/relationships/hyperlink" Target="consultantplus://offline/ref=3D08E7F41B98643423D5FC706EBC04814E28C8895438F271496865346B90F13B8AFF9F444F17740F3F9782A8CBI6D3G" TargetMode="Externa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yperlink" Target="consultantplus://offline/ref=5AC36B04C291AF3FC6DB5A104E6E7A2A442C2A3451E191E53278182E979EB7BF32010A06FE1DE2BA146625509A7D2051AE944310F792B37AiCP7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yperlink" Target="consultantplus://offline/ref=D802F1FF98E9F9D41B09778871C419A4856D8DA8A8BB7D3FD1B15E2D0FvCdCH" TargetMode="External"/><Relationship Id="rId30" Type="http://schemas.openxmlformats.org/officeDocument/2006/relationships/hyperlink" Target="consultantplus://offline/ref=5AC36B04C291AF3FC6DB5A104E6E7A2A44282B315EE791E53278182E979EB7BF32010A05F549B3FF42607001C0292F4EAC8A40i1P2M" TargetMode="External"/><Relationship Id="rId35" Type="http://schemas.openxmlformats.org/officeDocument/2006/relationships/hyperlink" Target="consultantplus://offline/ref=9715935D4AFA451360F6C2E994057B8922F953DB91C02156BDFCAEC9B2FBD9905F5291E1704340CB140D0EC83F80E15E3FA7B4BBF1F02C6AA7E6ACfAX9M" TargetMode="External"/><Relationship Id="rId43" Type="http://schemas.openxmlformats.org/officeDocument/2006/relationships/hyperlink" Target="consultantplus://offline/ref=B21480C101CED0474652A6C3FC40E9BD5E52769687CB3ACC5C64FEB513U1J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4</cp:revision>
  <dcterms:created xsi:type="dcterms:W3CDTF">2020-12-25T08:37:00Z</dcterms:created>
  <dcterms:modified xsi:type="dcterms:W3CDTF">2020-12-28T11:06:00Z</dcterms:modified>
</cp:coreProperties>
</file>